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2" w:rightFromText="142" w:horzAnchor="margin" w:tblpXSpec="center" w:tblpY="1702"/>
        <w:tblOverlap w:val="never"/>
        <w:tblW w:w="3176"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07"/>
      </w:tblGrid>
      <w:tr w:rsidR="00286340" w:rsidRPr="00E36535" w14:paraId="6CF03FDD" w14:textId="77777777" w:rsidTr="00FF68F5">
        <w:trPr>
          <w:trHeight w:val="3770"/>
        </w:trPr>
        <w:tc>
          <w:tcPr>
            <w:tcW w:w="5000" w:type="pct"/>
            <w:shd w:val="clear" w:color="auto" w:fill="FFFFFF" w:themeFill="background1"/>
            <w:vAlign w:val="center"/>
          </w:tcPr>
          <w:p w14:paraId="71BC3360" w14:textId="3E535F26" w:rsidR="00286340" w:rsidRPr="00E36535" w:rsidRDefault="001C0606" w:rsidP="0029337F">
            <w:pPr>
              <w:pStyle w:val="Bezmezer"/>
              <w:jc w:val="center"/>
              <w:rPr>
                <w:lang w:val="en-GB"/>
              </w:rPr>
            </w:pPr>
            <w:r w:rsidRPr="00E36535">
              <w:rPr>
                <w:rFonts w:asciiTheme="majorHAnsi" w:eastAsiaTheme="majorEastAsia" w:hAnsiTheme="majorHAnsi" w:cstheme="majorBidi"/>
                <w:sz w:val="40"/>
                <w:szCs w:val="40"/>
                <w:lang w:val="en-GB"/>
              </w:rPr>
              <w:t>Option combinations</w:t>
            </w:r>
          </w:p>
          <w:p w14:paraId="5C0BEF79" w14:textId="77777777" w:rsidR="00937F55" w:rsidRPr="00C22030" w:rsidRDefault="00937F55" w:rsidP="0029337F">
            <w:pPr>
              <w:pStyle w:val="Bezmezer"/>
              <w:jc w:val="center"/>
              <w:rPr>
                <w:rFonts w:asciiTheme="majorHAnsi" w:eastAsiaTheme="majorEastAsia" w:hAnsiTheme="majorHAnsi" w:cstheme="majorBidi"/>
                <w:sz w:val="28"/>
                <w:szCs w:val="28"/>
                <w:lang w:val="en-GB"/>
              </w:rPr>
            </w:pPr>
            <w:r w:rsidRPr="00C22030">
              <w:rPr>
                <w:rFonts w:asciiTheme="majorHAnsi" w:eastAsiaTheme="majorEastAsia" w:hAnsiTheme="majorHAnsi" w:cstheme="majorBidi"/>
                <w:sz w:val="28"/>
                <w:szCs w:val="28"/>
                <w:lang w:val="en-GB"/>
              </w:rPr>
              <w:t xml:space="preserve">English </w:t>
            </w:r>
            <w:r w:rsidR="00EC26FA" w:rsidRPr="00C22030">
              <w:rPr>
                <w:rFonts w:asciiTheme="majorHAnsi" w:eastAsiaTheme="majorEastAsia" w:hAnsiTheme="majorHAnsi" w:cstheme="majorBidi"/>
                <w:sz w:val="28"/>
                <w:szCs w:val="28"/>
                <w:lang w:val="en-GB"/>
              </w:rPr>
              <w:t xml:space="preserve">narrations </w:t>
            </w:r>
          </w:p>
          <w:p w14:paraId="50EEC9B3" w14:textId="77777777" w:rsidR="00286340" w:rsidRPr="00C22030" w:rsidRDefault="00937F55" w:rsidP="0029337F">
            <w:pPr>
              <w:pStyle w:val="Bezmezer"/>
              <w:jc w:val="center"/>
              <w:rPr>
                <w:rFonts w:asciiTheme="majorHAnsi" w:eastAsiaTheme="majorEastAsia" w:hAnsiTheme="majorHAnsi" w:cstheme="majorBidi"/>
                <w:sz w:val="28"/>
                <w:szCs w:val="28"/>
                <w:lang w:val="en-GB"/>
              </w:rPr>
            </w:pPr>
            <w:r w:rsidRPr="00C22030">
              <w:rPr>
                <w:rFonts w:asciiTheme="majorHAnsi" w:eastAsiaTheme="majorEastAsia" w:hAnsiTheme="majorHAnsi" w:cstheme="majorBidi"/>
                <w:sz w:val="28"/>
                <w:szCs w:val="28"/>
                <w:lang w:val="en-GB"/>
              </w:rPr>
              <w:t xml:space="preserve">with </w:t>
            </w:r>
            <w:r w:rsidR="00EC26FA" w:rsidRPr="00C22030">
              <w:rPr>
                <w:rFonts w:asciiTheme="majorHAnsi" w:eastAsiaTheme="majorEastAsia" w:hAnsiTheme="majorHAnsi" w:cstheme="majorBidi"/>
                <w:sz w:val="28"/>
                <w:szCs w:val="28"/>
                <w:lang w:val="en-GB"/>
              </w:rPr>
              <w:t xml:space="preserve">English </w:t>
            </w:r>
            <w:r w:rsidR="00FE7110" w:rsidRPr="00C22030">
              <w:rPr>
                <w:rFonts w:asciiTheme="majorHAnsi" w:eastAsiaTheme="majorEastAsia" w:hAnsiTheme="majorHAnsi" w:cstheme="majorBidi"/>
                <w:sz w:val="28"/>
                <w:szCs w:val="28"/>
                <w:lang w:val="en-GB"/>
              </w:rPr>
              <w:t>and</w:t>
            </w:r>
            <w:r w:rsidRPr="00C22030">
              <w:rPr>
                <w:rFonts w:asciiTheme="majorHAnsi" w:eastAsiaTheme="majorEastAsia" w:hAnsiTheme="majorHAnsi" w:cstheme="majorBidi"/>
                <w:sz w:val="28"/>
                <w:szCs w:val="28"/>
                <w:lang w:val="en-GB"/>
              </w:rPr>
              <w:t xml:space="preserve"> Czech </w:t>
            </w:r>
            <w:r w:rsidR="00EC26FA" w:rsidRPr="00C22030">
              <w:rPr>
                <w:rFonts w:asciiTheme="majorHAnsi" w:eastAsiaTheme="majorEastAsia" w:hAnsiTheme="majorHAnsi" w:cstheme="majorBidi"/>
                <w:sz w:val="28"/>
                <w:szCs w:val="28"/>
                <w:lang w:val="en-GB"/>
              </w:rPr>
              <w:t>subtitles</w:t>
            </w:r>
          </w:p>
          <w:p w14:paraId="73BCC293" w14:textId="77777777" w:rsidR="00286340" w:rsidRPr="00C22030" w:rsidRDefault="00286340" w:rsidP="0029337F">
            <w:pPr>
              <w:pStyle w:val="Bezmezer"/>
              <w:jc w:val="center"/>
              <w:rPr>
                <w:sz w:val="28"/>
                <w:szCs w:val="28"/>
                <w:lang w:val="en-GB"/>
              </w:rPr>
            </w:pPr>
          </w:p>
          <w:p w14:paraId="2B81667B" w14:textId="77777777" w:rsidR="00286340" w:rsidRPr="00C22030" w:rsidRDefault="00286340" w:rsidP="0029337F">
            <w:pPr>
              <w:pStyle w:val="Bezmezer"/>
              <w:jc w:val="center"/>
              <w:rPr>
                <w:sz w:val="28"/>
                <w:szCs w:val="28"/>
                <w:lang w:val="en-GB"/>
              </w:rPr>
            </w:pPr>
          </w:p>
          <w:p w14:paraId="1E4557E0" w14:textId="77777777" w:rsidR="00286340" w:rsidRPr="00C22030" w:rsidRDefault="00286340" w:rsidP="0029337F">
            <w:pPr>
              <w:pStyle w:val="Bezmezer"/>
              <w:jc w:val="center"/>
              <w:rPr>
                <w:sz w:val="28"/>
                <w:szCs w:val="28"/>
                <w:lang w:val="en-GB"/>
              </w:rPr>
            </w:pPr>
          </w:p>
          <w:p w14:paraId="6548E206" w14:textId="77777777" w:rsidR="00286340" w:rsidRPr="00C22030" w:rsidRDefault="00EC26FA" w:rsidP="0029337F">
            <w:pPr>
              <w:pStyle w:val="Bezmezer"/>
              <w:jc w:val="center"/>
              <w:rPr>
                <w:rFonts w:ascii="Algerian" w:hAnsi="Algerian"/>
                <w:spacing w:val="20"/>
                <w:sz w:val="32"/>
                <w:szCs w:val="32"/>
                <w:lang w:val="en-GB"/>
              </w:rPr>
            </w:pPr>
            <w:r w:rsidRPr="00C22030">
              <w:rPr>
                <w:rFonts w:ascii="Algerian" w:hAnsi="Algerian"/>
                <w:spacing w:val="20"/>
                <w:sz w:val="32"/>
                <w:szCs w:val="32"/>
                <w:lang w:val="en-GB"/>
              </w:rPr>
              <w:t>o.d. LECTURING LEGACY</w:t>
            </w:r>
          </w:p>
          <w:p w14:paraId="3813DC1E" w14:textId="77777777" w:rsidR="00286340" w:rsidRPr="00E36535" w:rsidRDefault="00286340" w:rsidP="0029337F">
            <w:pPr>
              <w:pStyle w:val="Bezmezer"/>
              <w:jc w:val="center"/>
              <w:rPr>
                <w:lang w:val="en-GB"/>
              </w:rPr>
            </w:pPr>
          </w:p>
        </w:tc>
      </w:tr>
    </w:tbl>
    <w:p w14:paraId="57CF00BD" w14:textId="77777777" w:rsidR="00765AA3" w:rsidRPr="0039236E" w:rsidRDefault="00765AA3" w:rsidP="0029732D">
      <w:pPr>
        <w:spacing w:after="0" w:line="240" w:lineRule="auto"/>
        <w:rPr>
          <w:sz w:val="28"/>
          <w:szCs w:val="28"/>
        </w:rPr>
      </w:pPr>
    </w:p>
    <w:p w14:paraId="3B5C2B73" w14:textId="77777777" w:rsidR="00106CBA" w:rsidRPr="0039236E" w:rsidRDefault="00106CBA" w:rsidP="0029732D">
      <w:pPr>
        <w:spacing w:after="0" w:line="240" w:lineRule="auto"/>
        <w:rPr>
          <w:sz w:val="28"/>
          <w:szCs w:val="28"/>
        </w:rPr>
      </w:pPr>
    </w:p>
    <w:p w14:paraId="59FBBDFB" w14:textId="77777777" w:rsidR="0029337F" w:rsidRPr="0039236E" w:rsidRDefault="0029337F" w:rsidP="0029732D">
      <w:pPr>
        <w:spacing w:after="0" w:line="240" w:lineRule="auto"/>
        <w:rPr>
          <w:sz w:val="28"/>
          <w:szCs w:val="28"/>
        </w:rPr>
      </w:pPr>
    </w:p>
    <w:p w14:paraId="29B432E8" w14:textId="77777777" w:rsidR="0029337F" w:rsidRPr="0039236E" w:rsidRDefault="0029337F" w:rsidP="0029732D">
      <w:pPr>
        <w:spacing w:after="0" w:line="240" w:lineRule="auto"/>
        <w:rPr>
          <w:sz w:val="28"/>
          <w:szCs w:val="28"/>
        </w:rPr>
      </w:pPr>
    </w:p>
    <w:p w14:paraId="0111B744" w14:textId="77777777" w:rsidR="0029337F" w:rsidRPr="0039236E" w:rsidRDefault="0029337F" w:rsidP="0029732D">
      <w:pPr>
        <w:spacing w:after="0" w:line="240" w:lineRule="auto"/>
        <w:rPr>
          <w:sz w:val="28"/>
          <w:szCs w:val="28"/>
        </w:rPr>
      </w:pPr>
    </w:p>
    <w:p w14:paraId="1FB05C09" w14:textId="77777777" w:rsidR="0029337F" w:rsidRPr="0039236E" w:rsidRDefault="0029337F" w:rsidP="0029732D">
      <w:pPr>
        <w:spacing w:after="0" w:line="240" w:lineRule="auto"/>
        <w:rPr>
          <w:sz w:val="28"/>
          <w:szCs w:val="28"/>
        </w:rPr>
      </w:pPr>
    </w:p>
    <w:p w14:paraId="4BC77ED1" w14:textId="77777777" w:rsidR="0029337F" w:rsidRPr="0039236E" w:rsidRDefault="0029337F" w:rsidP="0029732D">
      <w:pPr>
        <w:spacing w:after="0" w:line="240" w:lineRule="auto"/>
        <w:rPr>
          <w:sz w:val="28"/>
          <w:szCs w:val="28"/>
        </w:rPr>
      </w:pPr>
    </w:p>
    <w:p w14:paraId="3F58EA16" w14:textId="77777777" w:rsidR="0029337F" w:rsidRPr="0039236E" w:rsidRDefault="0029337F" w:rsidP="0029732D">
      <w:pPr>
        <w:spacing w:after="0" w:line="240" w:lineRule="auto"/>
        <w:rPr>
          <w:sz w:val="28"/>
          <w:szCs w:val="28"/>
        </w:rPr>
      </w:pPr>
    </w:p>
    <w:p w14:paraId="51191B2B" w14:textId="77777777" w:rsidR="0029337F" w:rsidRPr="0039236E" w:rsidRDefault="0029337F" w:rsidP="0029732D">
      <w:pPr>
        <w:spacing w:after="0" w:line="240" w:lineRule="auto"/>
        <w:rPr>
          <w:sz w:val="28"/>
          <w:szCs w:val="28"/>
        </w:rPr>
      </w:pPr>
    </w:p>
    <w:p w14:paraId="4B341DE8" w14:textId="77777777" w:rsidR="0029337F" w:rsidRPr="0039236E" w:rsidRDefault="0029337F" w:rsidP="0029732D">
      <w:pPr>
        <w:spacing w:after="0" w:line="240" w:lineRule="auto"/>
        <w:rPr>
          <w:sz w:val="28"/>
          <w:szCs w:val="28"/>
        </w:rPr>
      </w:pPr>
    </w:p>
    <w:p w14:paraId="296C2C97" w14:textId="77777777" w:rsidR="0029337F" w:rsidRPr="0039236E" w:rsidRDefault="0029337F" w:rsidP="0029732D">
      <w:pPr>
        <w:spacing w:after="0" w:line="240" w:lineRule="auto"/>
        <w:rPr>
          <w:sz w:val="28"/>
          <w:szCs w:val="28"/>
        </w:rPr>
      </w:pPr>
    </w:p>
    <w:p w14:paraId="35F7787E" w14:textId="77777777" w:rsidR="0029337F" w:rsidRPr="0039236E" w:rsidRDefault="0029337F" w:rsidP="0029732D">
      <w:pPr>
        <w:spacing w:after="0" w:line="240" w:lineRule="auto"/>
        <w:rPr>
          <w:sz w:val="28"/>
          <w:szCs w:val="28"/>
        </w:rPr>
      </w:pPr>
    </w:p>
    <w:p w14:paraId="71D6593B" w14:textId="77777777" w:rsidR="0029337F" w:rsidRPr="0039236E" w:rsidRDefault="0029337F" w:rsidP="0029732D">
      <w:pPr>
        <w:spacing w:after="0" w:line="240" w:lineRule="auto"/>
        <w:rPr>
          <w:sz w:val="28"/>
          <w:szCs w:val="28"/>
        </w:rPr>
      </w:pPr>
    </w:p>
    <w:p w14:paraId="472A1602" w14:textId="77777777" w:rsidR="0029337F" w:rsidRPr="0039236E" w:rsidRDefault="0029337F" w:rsidP="0029732D">
      <w:pPr>
        <w:spacing w:after="0" w:line="240" w:lineRule="auto"/>
        <w:rPr>
          <w:sz w:val="28"/>
          <w:szCs w:val="28"/>
        </w:rPr>
      </w:pPr>
    </w:p>
    <w:p w14:paraId="349B2205" w14:textId="77777777" w:rsidR="0029337F" w:rsidRPr="0039236E" w:rsidRDefault="0029337F" w:rsidP="0029732D">
      <w:pPr>
        <w:spacing w:after="0" w:line="240" w:lineRule="auto"/>
        <w:rPr>
          <w:sz w:val="28"/>
          <w:szCs w:val="28"/>
        </w:rPr>
      </w:pPr>
    </w:p>
    <w:p w14:paraId="3E74E4BF" w14:textId="77777777" w:rsidR="0029337F" w:rsidRPr="0039236E" w:rsidRDefault="0029337F" w:rsidP="0029732D">
      <w:pPr>
        <w:spacing w:after="0" w:line="240" w:lineRule="auto"/>
        <w:rPr>
          <w:sz w:val="28"/>
          <w:szCs w:val="28"/>
        </w:rPr>
      </w:pPr>
    </w:p>
    <w:p w14:paraId="25783F71" w14:textId="77777777" w:rsidR="0029337F" w:rsidRPr="0039236E" w:rsidRDefault="0029337F" w:rsidP="0029732D">
      <w:pPr>
        <w:spacing w:after="0" w:line="240" w:lineRule="auto"/>
        <w:rPr>
          <w:sz w:val="28"/>
          <w:szCs w:val="28"/>
        </w:rPr>
      </w:pPr>
    </w:p>
    <w:p w14:paraId="1126938B" w14:textId="77777777" w:rsidR="0029337F" w:rsidRPr="0039236E" w:rsidRDefault="0029337F" w:rsidP="0029732D">
      <w:pPr>
        <w:spacing w:after="0" w:line="240" w:lineRule="auto"/>
        <w:rPr>
          <w:sz w:val="28"/>
          <w:szCs w:val="28"/>
        </w:rPr>
      </w:pPr>
    </w:p>
    <w:p w14:paraId="0FF6E589" w14:textId="77777777" w:rsidR="0029732D" w:rsidRPr="0039236E" w:rsidRDefault="0029732D" w:rsidP="0029732D">
      <w:pPr>
        <w:spacing w:after="0" w:line="240" w:lineRule="auto"/>
        <w:rPr>
          <w:sz w:val="28"/>
          <w:szCs w:val="28"/>
        </w:rPr>
      </w:pPr>
    </w:p>
    <w:p w14:paraId="0DD0686D" w14:textId="77777777" w:rsidR="0029732D" w:rsidRPr="0039236E" w:rsidRDefault="0029732D" w:rsidP="0029732D">
      <w:pPr>
        <w:spacing w:after="0" w:line="240" w:lineRule="auto"/>
        <w:rPr>
          <w:sz w:val="28"/>
          <w:szCs w:val="28"/>
        </w:rPr>
      </w:pPr>
    </w:p>
    <w:p w14:paraId="4FA2DAFF" w14:textId="481CCFE6" w:rsidR="00A45320" w:rsidRPr="0039236E" w:rsidRDefault="0029337F" w:rsidP="00765AA3">
      <w:pPr>
        <w:spacing w:after="0" w:line="240" w:lineRule="auto"/>
        <w:ind w:left="567"/>
        <w:rPr>
          <w:sz w:val="28"/>
          <w:szCs w:val="28"/>
        </w:rPr>
      </w:pPr>
      <w:r w:rsidRPr="0039236E">
        <w:rPr>
          <w:sz w:val="28"/>
          <w:szCs w:val="28"/>
        </w:rPr>
        <w:tab/>
      </w:r>
      <w:r w:rsidRPr="0039236E">
        <w:rPr>
          <w:sz w:val="28"/>
          <w:szCs w:val="28"/>
        </w:rPr>
        <w:tab/>
      </w:r>
      <w:r w:rsidR="00765AA3" w:rsidRPr="0039236E">
        <w:rPr>
          <w:color w:val="683104"/>
          <w:sz w:val="28"/>
          <w:szCs w:val="28"/>
        </w:rPr>
        <w:t>L</w:t>
      </w:r>
      <w:r w:rsidR="009B4F87" w:rsidRPr="0039236E">
        <w:rPr>
          <w:color w:val="683104"/>
          <w:sz w:val="28"/>
          <w:szCs w:val="28"/>
        </w:rPr>
        <w:t>1</w:t>
      </w:r>
      <w:r w:rsidR="000018C3" w:rsidRPr="0039236E">
        <w:rPr>
          <w:color w:val="683104"/>
          <w:sz w:val="28"/>
          <w:szCs w:val="28"/>
        </w:rPr>
        <w:t>7</w:t>
      </w:r>
      <w:r w:rsidR="00765AA3" w:rsidRPr="0039236E">
        <w:rPr>
          <w:color w:val="683104"/>
          <w:sz w:val="28"/>
          <w:szCs w:val="28"/>
        </w:rPr>
        <w:t>S01</w:t>
      </w:r>
      <w:r w:rsidR="00765AA3" w:rsidRPr="0039236E">
        <w:rPr>
          <w:sz w:val="28"/>
          <w:szCs w:val="28"/>
        </w:rPr>
        <w:tab/>
      </w:r>
      <w:r w:rsidR="000018C3" w:rsidRPr="0039236E">
        <w:rPr>
          <w:sz w:val="28"/>
          <w:szCs w:val="28"/>
        </w:rPr>
        <w:t>Option combinations</w:t>
      </w:r>
      <w:r w:rsidR="000018C3" w:rsidRPr="0039236E">
        <w:rPr>
          <w:sz w:val="28"/>
          <w:szCs w:val="28"/>
        </w:rPr>
        <w:tab/>
      </w:r>
      <w:r w:rsidR="00765AA3" w:rsidRPr="0039236E">
        <w:rPr>
          <w:sz w:val="28"/>
          <w:szCs w:val="28"/>
        </w:rPr>
        <w:tab/>
      </w:r>
      <w:r w:rsidR="005F407C" w:rsidRPr="0039236E">
        <w:rPr>
          <w:sz w:val="28"/>
          <w:szCs w:val="28"/>
        </w:rPr>
        <w:tab/>
      </w:r>
      <w:r w:rsidR="005F407C" w:rsidRPr="0039236E">
        <w:rPr>
          <w:sz w:val="28"/>
          <w:szCs w:val="28"/>
        </w:rPr>
        <w:tab/>
      </w:r>
      <w:r w:rsidR="005F407C" w:rsidRPr="0039236E">
        <w:rPr>
          <w:sz w:val="28"/>
          <w:szCs w:val="28"/>
        </w:rPr>
        <w:tab/>
      </w:r>
      <w:r w:rsidR="00FD30C0" w:rsidRPr="0039236E">
        <w:rPr>
          <w:sz w:val="28"/>
          <w:szCs w:val="28"/>
        </w:rPr>
        <w:t xml:space="preserve">  </w:t>
      </w:r>
      <w:r w:rsidR="000018C3" w:rsidRPr="0039236E">
        <w:rPr>
          <w:sz w:val="28"/>
          <w:szCs w:val="28"/>
        </w:rPr>
        <w:fldChar w:fldCharType="begin"/>
      </w:r>
      <w:r w:rsidR="000018C3" w:rsidRPr="0039236E">
        <w:rPr>
          <w:sz w:val="28"/>
          <w:szCs w:val="28"/>
        </w:rPr>
        <w:instrText xml:space="preserve"> PAGEREF L17S01 \h </w:instrText>
      </w:r>
      <w:r w:rsidR="000018C3" w:rsidRPr="0039236E">
        <w:rPr>
          <w:sz w:val="28"/>
          <w:szCs w:val="28"/>
        </w:rPr>
      </w:r>
      <w:r w:rsidR="000018C3" w:rsidRPr="0039236E">
        <w:rPr>
          <w:sz w:val="28"/>
          <w:szCs w:val="28"/>
        </w:rPr>
        <w:fldChar w:fldCharType="separate"/>
      </w:r>
      <w:r w:rsidR="00D0408C" w:rsidRPr="0039236E">
        <w:rPr>
          <w:noProof/>
          <w:sz w:val="28"/>
          <w:szCs w:val="28"/>
        </w:rPr>
        <w:t>2</w:t>
      </w:r>
      <w:r w:rsidR="000018C3" w:rsidRPr="0039236E">
        <w:rPr>
          <w:sz w:val="28"/>
          <w:szCs w:val="28"/>
        </w:rPr>
        <w:fldChar w:fldCharType="end"/>
      </w:r>
    </w:p>
    <w:p w14:paraId="2591F776" w14:textId="560EA500" w:rsidR="007F4B82" w:rsidRPr="0039236E" w:rsidRDefault="009B4F87" w:rsidP="00765AA3">
      <w:pPr>
        <w:spacing w:after="0" w:line="240" w:lineRule="auto"/>
        <w:ind w:left="567"/>
        <w:rPr>
          <w:sz w:val="28"/>
          <w:szCs w:val="28"/>
        </w:rPr>
      </w:pPr>
      <w:r w:rsidRPr="0039236E">
        <w:rPr>
          <w:sz w:val="28"/>
          <w:szCs w:val="28"/>
        </w:rPr>
        <w:tab/>
      </w:r>
      <w:r w:rsidRPr="0039236E">
        <w:rPr>
          <w:sz w:val="28"/>
          <w:szCs w:val="28"/>
        </w:rPr>
        <w:tab/>
      </w:r>
      <w:r w:rsidR="00765AA3" w:rsidRPr="0039236E">
        <w:rPr>
          <w:color w:val="683104"/>
          <w:sz w:val="28"/>
          <w:szCs w:val="28"/>
        </w:rPr>
        <w:t>L</w:t>
      </w:r>
      <w:r w:rsidR="00696210" w:rsidRPr="0039236E">
        <w:rPr>
          <w:color w:val="683104"/>
          <w:sz w:val="28"/>
          <w:szCs w:val="28"/>
        </w:rPr>
        <w:t>1</w:t>
      </w:r>
      <w:r w:rsidR="00781345" w:rsidRPr="0039236E">
        <w:rPr>
          <w:color w:val="683104"/>
          <w:sz w:val="28"/>
          <w:szCs w:val="28"/>
        </w:rPr>
        <w:t>7</w:t>
      </w:r>
      <w:r w:rsidR="00765AA3" w:rsidRPr="0039236E">
        <w:rPr>
          <w:color w:val="683104"/>
          <w:sz w:val="28"/>
          <w:szCs w:val="28"/>
        </w:rPr>
        <w:t>S02</w:t>
      </w:r>
      <w:r w:rsidR="005A4643" w:rsidRPr="0039236E">
        <w:rPr>
          <w:sz w:val="28"/>
          <w:szCs w:val="28"/>
        </w:rPr>
        <w:tab/>
      </w:r>
      <w:r w:rsidR="00781345" w:rsidRPr="0039236E">
        <w:rPr>
          <w:sz w:val="28"/>
          <w:szCs w:val="28"/>
        </w:rPr>
        <w:t>Basic shapes</w:t>
      </w:r>
      <w:r w:rsidR="007F4B82" w:rsidRPr="0039236E">
        <w:rPr>
          <w:sz w:val="28"/>
          <w:szCs w:val="28"/>
        </w:rPr>
        <w:tab/>
      </w:r>
      <w:r w:rsidR="00EF40EE" w:rsidRPr="0039236E">
        <w:rPr>
          <w:sz w:val="28"/>
          <w:szCs w:val="28"/>
        </w:rPr>
        <w:tab/>
      </w:r>
      <w:r w:rsidR="00765AA3" w:rsidRPr="0039236E">
        <w:rPr>
          <w:sz w:val="28"/>
          <w:szCs w:val="28"/>
        </w:rPr>
        <w:tab/>
      </w:r>
      <w:r w:rsidR="005F407C" w:rsidRPr="0039236E">
        <w:rPr>
          <w:sz w:val="28"/>
          <w:szCs w:val="28"/>
        </w:rPr>
        <w:tab/>
      </w:r>
      <w:r w:rsidRPr="0039236E">
        <w:rPr>
          <w:sz w:val="28"/>
          <w:szCs w:val="28"/>
        </w:rPr>
        <w:tab/>
      </w:r>
      <w:r w:rsidRPr="0039236E">
        <w:rPr>
          <w:sz w:val="28"/>
          <w:szCs w:val="28"/>
        </w:rPr>
        <w:tab/>
      </w:r>
      <w:r w:rsidR="005A4643" w:rsidRPr="0039236E">
        <w:rPr>
          <w:sz w:val="28"/>
          <w:szCs w:val="28"/>
        </w:rPr>
        <w:t xml:space="preserve">  </w:t>
      </w:r>
      <w:r w:rsidR="00781345" w:rsidRPr="0039236E">
        <w:rPr>
          <w:sz w:val="28"/>
          <w:szCs w:val="28"/>
        </w:rPr>
        <w:fldChar w:fldCharType="begin"/>
      </w:r>
      <w:r w:rsidR="00781345" w:rsidRPr="0039236E">
        <w:rPr>
          <w:sz w:val="28"/>
          <w:szCs w:val="28"/>
        </w:rPr>
        <w:instrText xml:space="preserve"> PAGEREF L17S02 \h </w:instrText>
      </w:r>
      <w:r w:rsidR="00781345" w:rsidRPr="0039236E">
        <w:rPr>
          <w:sz w:val="28"/>
          <w:szCs w:val="28"/>
        </w:rPr>
      </w:r>
      <w:r w:rsidR="00781345" w:rsidRPr="0039236E">
        <w:rPr>
          <w:sz w:val="28"/>
          <w:szCs w:val="28"/>
        </w:rPr>
        <w:fldChar w:fldCharType="separate"/>
      </w:r>
      <w:r w:rsidR="00D0408C" w:rsidRPr="0039236E">
        <w:rPr>
          <w:noProof/>
          <w:sz w:val="28"/>
          <w:szCs w:val="28"/>
        </w:rPr>
        <w:t>4</w:t>
      </w:r>
      <w:r w:rsidR="00781345" w:rsidRPr="0039236E">
        <w:rPr>
          <w:sz w:val="28"/>
          <w:szCs w:val="28"/>
        </w:rPr>
        <w:fldChar w:fldCharType="end"/>
      </w:r>
    </w:p>
    <w:p w14:paraId="1AD882BD" w14:textId="547DDED8" w:rsidR="00781345" w:rsidRPr="0039236E" w:rsidRDefault="00781345" w:rsidP="00F35254">
      <w:pPr>
        <w:spacing w:after="0" w:line="240" w:lineRule="auto"/>
        <w:ind w:left="567"/>
        <w:rPr>
          <w:sz w:val="28"/>
          <w:szCs w:val="28"/>
        </w:rPr>
      </w:pPr>
      <w:r w:rsidRPr="0039236E">
        <w:rPr>
          <w:sz w:val="28"/>
          <w:szCs w:val="28"/>
        </w:rPr>
        <w:tab/>
      </w:r>
      <w:r w:rsidRPr="0039236E">
        <w:rPr>
          <w:sz w:val="28"/>
          <w:szCs w:val="28"/>
        </w:rPr>
        <w:tab/>
      </w:r>
      <w:r w:rsidRPr="0039236E">
        <w:rPr>
          <w:color w:val="683104"/>
          <w:sz w:val="28"/>
          <w:szCs w:val="28"/>
        </w:rPr>
        <w:t>L17S03</w:t>
      </w:r>
      <w:r w:rsidRPr="0039236E">
        <w:rPr>
          <w:sz w:val="28"/>
          <w:szCs w:val="28"/>
        </w:rPr>
        <w:tab/>
        <w:t>Overview of option combinations</w:t>
      </w:r>
      <w:r w:rsidRPr="0039236E">
        <w:rPr>
          <w:sz w:val="28"/>
          <w:szCs w:val="28"/>
        </w:rPr>
        <w:tab/>
      </w:r>
      <w:r w:rsidRPr="0039236E">
        <w:rPr>
          <w:sz w:val="28"/>
          <w:szCs w:val="28"/>
        </w:rPr>
        <w:tab/>
      </w:r>
      <w:r w:rsidRPr="0039236E">
        <w:rPr>
          <w:sz w:val="28"/>
          <w:szCs w:val="28"/>
        </w:rPr>
        <w:tab/>
        <w:t xml:space="preserve">  </w:t>
      </w:r>
      <w:r w:rsidRPr="0039236E">
        <w:rPr>
          <w:sz w:val="28"/>
          <w:szCs w:val="28"/>
        </w:rPr>
        <w:fldChar w:fldCharType="begin"/>
      </w:r>
      <w:r w:rsidRPr="0039236E">
        <w:rPr>
          <w:sz w:val="28"/>
          <w:szCs w:val="28"/>
        </w:rPr>
        <w:instrText xml:space="preserve"> PAGEREF L17S03 \h </w:instrText>
      </w:r>
      <w:r w:rsidRPr="0039236E">
        <w:rPr>
          <w:sz w:val="28"/>
          <w:szCs w:val="28"/>
        </w:rPr>
      </w:r>
      <w:r w:rsidRPr="0039236E">
        <w:rPr>
          <w:sz w:val="28"/>
          <w:szCs w:val="28"/>
        </w:rPr>
        <w:fldChar w:fldCharType="separate"/>
      </w:r>
      <w:r w:rsidR="00D0408C" w:rsidRPr="0039236E">
        <w:rPr>
          <w:noProof/>
          <w:sz w:val="28"/>
          <w:szCs w:val="28"/>
        </w:rPr>
        <w:t>6</w:t>
      </w:r>
      <w:r w:rsidRPr="0039236E">
        <w:rPr>
          <w:sz w:val="28"/>
          <w:szCs w:val="28"/>
        </w:rPr>
        <w:fldChar w:fldCharType="end"/>
      </w:r>
    </w:p>
    <w:p w14:paraId="2EAF4A6F" w14:textId="17F97E14" w:rsidR="00781345" w:rsidRPr="0039236E" w:rsidRDefault="00781345" w:rsidP="00D26423">
      <w:pPr>
        <w:spacing w:after="0" w:line="240" w:lineRule="auto"/>
        <w:ind w:left="567"/>
        <w:rPr>
          <w:sz w:val="28"/>
          <w:szCs w:val="28"/>
        </w:rPr>
      </w:pPr>
      <w:r w:rsidRPr="0039236E">
        <w:rPr>
          <w:sz w:val="28"/>
          <w:szCs w:val="28"/>
        </w:rPr>
        <w:tab/>
      </w:r>
      <w:r w:rsidRPr="0039236E">
        <w:rPr>
          <w:sz w:val="28"/>
          <w:szCs w:val="28"/>
        </w:rPr>
        <w:tab/>
      </w:r>
      <w:r w:rsidR="00765AA3" w:rsidRPr="0039236E">
        <w:rPr>
          <w:color w:val="683104"/>
          <w:sz w:val="28"/>
          <w:szCs w:val="28"/>
        </w:rPr>
        <w:t>L</w:t>
      </w:r>
      <w:r w:rsidR="00696210" w:rsidRPr="0039236E">
        <w:rPr>
          <w:color w:val="683104"/>
          <w:sz w:val="28"/>
          <w:szCs w:val="28"/>
        </w:rPr>
        <w:t>1</w:t>
      </w:r>
      <w:r w:rsidR="00AF12F8" w:rsidRPr="0039236E">
        <w:rPr>
          <w:color w:val="683104"/>
          <w:sz w:val="28"/>
          <w:szCs w:val="28"/>
        </w:rPr>
        <w:t>7</w:t>
      </w:r>
      <w:r w:rsidR="00765AA3" w:rsidRPr="0039236E">
        <w:rPr>
          <w:color w:val="683104"/>
          <w:sz w:val="28"/>
          <w:szCs w:val="28"/>
        </w:rPr>
        <w:t>S0</w:t>
      </w:r>
      <w:r w:rsidRPr="0039236E">
        <w:rPr>
          <w:color w:val="683104"/>
          <w:sz w:val="28"/>
          <w:szCs w:val="28"/>
        </w:rPr>
        <w:t>4</w:t>
      </w:r>
      <w:r w:rsidRPr="0039236E">
        <w:rPr>
          <w:sz w:val="28"/>
          <w:szCs w:val="28"/>
        </w:rPr>
        <w:tab/>
        <w:t>S</w:t>
      </w:r>
      <w:r w:rsidR="00AF12F8" w:rsidRPr="0039236E">
        <w:rPr>
          <w:sz w:val="28"/>
          <w:szCs w:val="28"/>
        </w:rPr>
        <w:t>traddle</w:t>
      </w:r>
      <w:r w:rsidRPr="0039236E">
        <w:rPr>
          <w:sz w:val="28"/>
          <w:szCs w:val="28"/>
        </w:rPr>
        <w:tab/>
      </w:r>
      <w:r w:rsidRPr="0039236E">
        <w:rPr>
          <w:sz w:val="28"/>
          <w:szCs w:val="28"/>
        </w:rPr>
        <w:tab/>
      </w:r>
      <w:r w:rsidR="00522996" w:rsidRPr="0039236E">
        <w:rPr>
          <w:sz w:val="28"/>
          <w:szCs w:val="28"/>
        </w:rPr>
        <w:tab/>
      </w:r>
      <w:r w:rsidR="00522996" w:rsidRPr="0039236E">
        <w:rPr>
          <w:sz w:val="28"/>
          <w:szCs w:val="28"/>
        </w:rPr>
        <w:tab/>
      </w:r>
      <w:r w:rsidR="00F35F87" w:rsidRPr="0039236E">
        <w:rPr>
          <w:sz w:val="28"/>
          <w:szCs w:val="28"/>
        </w:rPr>
        <w:tab/>
      </w:r>
      <w:r w:rsidR="00765AA3" w:rsidRPr="0039236E">
        <w:rPr>
          <w:sz w:val="28"/>
          <w:szCs w:val="28"/>
        </w:rPr>
        <w:tab/>
      </w:r>
      <w:r w:rsidR="005F407C" w:rsidRPr="0039236E">
        <w:rPr>
          <w:sz w:val="28"/>
          <w:szCs w:val="28"/>
        </w:rPr>
        <w:tab/>
      </w:r>
      <w:r w:rsidR="00D26423" w:rsidRPr="0039236E">
        <w:rPr>
          <w:sz w:val="28"/>
          <w:szCs w:val="28"/>
        </w:rPr>
        <w:t xml:space="preserve">  </w:t>
      </w:r>
      <w:r w:rsidR="00D26423" w:rsidRPr="0039236E">
        <w:rPr>
          <w:sz w:val="28"/>
          <w:szCs w:val="28"/>
        </w:rPr>
        <w:fldChar w:fldCharType="begin"/>
      </w:r>
      <w:r w:rsidR="00D26423" w:rsidRPr="0039236E">
        <w:rPr>
          <w:sz w:val="28"/>
          <w:szCs w:val="28"/>
        </w:rPr>
        <w:instrText xml:space="preserve"> PAGEREF L17S04 \h </w:instrText>
      </w:r>
      <w:r w:rsidR="00D26423" w:rsidRPr="0039236E">
        <w:rPr>
          <w:sz w:val="28"/>
          <w:szCs w:val="28"/>
        </w:rPr>
      </w:r>
      <w:r w:rsidR="00D26423" w:rsidRPr="0039236E">
        <w:rPr>
          <w:sz w:val="28"/>
          <w:szCs w:val="28"/>
        </w:rPr>
        <w:fldChar w:fldCharType="separate"/>
      </w:r>
      <w:r w:rsidR="00D0408C" w:rsidRPr="0039236E">
        <w:rPr>
          <w:noProof/>
          <w:sz w:val="28"/>
          <w:szCs w:val="28"/>
        </w:rPr>
        <w:t>8</w:t>
      </w:r>
      <w:r w:rsidR="00D26423" w:rsidRPr="0039236E">
        <w:rPr>
          <w:sz w:val="28"/>
          <w:szCs w:val="28"/>
        </w:rPr>
        <w:fldChar w:fldCharType="end"/>
      </w:r>
    </w:p>
    <w:p w14:paraId="03FF0ABC" w14:textId="4DCDC4B1" w:rsidR="00595D30" w:rsidRPr="0039236E" w:rsidRDefault="003A0D74" w:rsidP="003A0D74">
      <w:pPr>
        <w:spacing w:after="0" w:line="240" w:lineRule="auto"/>
        <w:ind w:left="567"/>
        <w:rPr>
          <w:sz w:val="28"/>
          <w:szCs w:val="28"/>
        </w:rPr>
      </w:pPr>
      <w:r w:rsidRPr="0039236E">
        <w:rPr>
          <w:sz w:val="28"/>
          <w:szCs w:val="28"/>
        </w:rPr>
        <w:tab/>
      </w:r>
      <w:r w:rsidRPr="0039236E">
        <w:rPr>
          <w:sz w:val="28"/>
          <w:szCs w:val="28"/>
        </w:rPr>
        <w:tab/>
      </w:r>
      <w:r w:rsidR="00765AA3" w:rsidRPr="0039236E">
        <w:rPr>
          <w:color w:val="683104"/>
          <w:sz w:val="28"/>
          <w:szCs w:val="28"/>
        </w:rPr>
        <w:t>L</w:t>
      </w:r>
      <w:r w:rsidR="00723241" w:rsidRPr="0039236E">
        <w:rPr>
          <w:color w:val="683104"/>
          <w:sz w:val="28"/>
          <w:szCs w:val="28"/>
        </w:rPr>
        <w:t>1</w:t>
      </w:r>
      <w:r w:rsidR="00595D30" w:rsidRPr="0039236E">
        <w:rPr>
          <w:color w:val="683104"/>
          <w:sz w:val="28"/>
          <w:szCs w:val="28"/>
        </w:rPr>
        <w:t>7</w:t>
      </w:r>
      <w:r w:rsidR="00765AA3" w:rsidRPr="0039236E">
        <w:rPr>
          <w:color w:val="683104"/>
          <w:sz w:val="28"/>
          <w:szCs w:val="28"/>
        </w:rPr>
        <w:t>S0</w:t>
      </w:r>
      <w:r w:rsidR="00D26423" w:rsidRPr="0039236E">
        <w:rPr>
          <w:color w:val="683104"/>
          <w:sz w:val="28"/>
          <w:szCs w:val="28"/>
        </w:rPr>
        <w:t>5</w:t>
      </w:r>
      <w:r w:rsidR="0029732D" w:rsidRPr="0039236E">
        <w:rPr>
          <w:sz w:val="28"/>
          <w:szCs w:val="28"/>
        </w:rPr>
        <w:tab/>
      </w:r>
      <w:r w:rsidR="00D26423" w:rsidRPr="0039236E">
        <w:rPr>
          <w:sz w:val="28"/>
          <w:szCs w:val="28"/>
        </w:rPr>
        <w:t>S</w:t>
      </w:r>
      <w:r w:rsidR="00595D30" w:rsidRPr="0039236E">
        <w:rPr>
          <w:sz w:val="28"/>
          <w:szCs w:val="28"/>
        </w:rPr>
        <w:t>trangle</w:t>
      </w:r>
      <w:r w:rsidR="004F17D9" w:rsidRPr="0039236E">
        <w:rPr>
          <w:sz w:val="28"/>
          <w:szCs w:val="28"/>
        </w:rPr>
        <w:tab/>
      </w:r>
      <w:r w:rsidR="004F17D9" w:rsidRPr="0039236E">
        <w:rPr>
          <w:sz w:val="28"/>
          <w:szCs w:val="28"/>
        </w:rPr>
        <w:tab/>
      </w:r>
      <w:r w:rsidR="004F17D9" w:rsidRPr="0039236E">
        <w:rPr>
          <w:sz w:val="28"/>
          <w:szCs w:val="28"/>
        </w:rPr>
        <w:tab/>
      </w:r>
      <w:r w:rsidR="002D00C8" w:rsidRPr="0039236E">
        <w:rPr>
          <w:sz w:val="28"/>
          <w:szCs w:val="28"/>
        </w:rPr>
        <w:tab/>
      </w:r>
      <w:r w:rsidR="002D00C8" w:rsidRPr="0039236E">
        <w:rPr>
          <w:sz w:val="28"/>
          <w:szCs w:val="28"/>
        </w:rPr>
        <w:tab/>
      </w:r>
      <w:r w:rsidR="00D26423" w:rsidRPr="0039236E">
        <w:rPr>
          <w:sz w:val="28"/>
          <w:szCs w:val="28"/>
        </w:rPr>
        <w:tab/>
      </w:r>
      <w:r w:rsidR="00D26423" w:rsidRPr="0039236E">
        <w:rPr>
          <w:sz w:val="28"/>
          <w:szCs w:val="28"/>
        </w:rPr>
        <w:tab/>
      </w:r>
      <w:r w:rsidR="00D26423" w:rsidRPr="0039236E">
        <w:rPr>
          <w:sz w:val="28"/>
          <w:szCs w:val="28"/>
        </w:rPr>
        <w:fldChar w:fldCharType="begin"/>
      </w:r>
      <w:r w:rsidR="00D26423" w:rsidRPr="0039236E">
        <w:rPr>
          <w:sz w:val="28"/>
          <w:szCs w:val="28"/>
        </w:rPr>
        <w:instrText xml:space="preserve"> PAGEREF L17S05 \h </w:instrText>
      </w:r>
      <w:r w:rsidR="00D26423" w:rsidRPr="0039236E">
        <w:rPr>
          <w:sz w:val="28"/>
          <w:szCs w:val="28"/>
        </w:rPr>
      </w:r>
      <w:r w:rsidR="00D26423" w:rsidRPr="0039236E">
        <w:rPr>
          <w:sz w:val="28"/>
          <w:szCs w:val="28"/>
        </w:rPr>
        <w:fldChar w:fldCharType="separate"/>
      </w:r>
      <w:r w:rsidR="00D0408C" w:rsidRPr="0039236E">
        <w:rPr>
          <w:noProof/>
          <w:sz w:val="28"/>
          <w:szCs w:val="28"/>
        </w:rPr>
        <w:t>10</w:t>
      </w:r>
      <w:r w:rsidR="00D26423" w:rsidRPr="0039236E">
        <w:rPr>
          <w:sz w:val="28"/>
          <w:szCs w:val="28"/>
        </w:rPr>
        <w:fldChar w:fldCharType="end"/>
      </w:r>
    </w:p>
    <w:p w14:paraId="08890AA4" w14:textId="0D44B65B" w:rsidR="007F08DB" w:rsidRPr="0039236E" w:rsidRDefault="00765AA3" w:rsidP="00765AA3">
      <w:pPr>
        <w:spacing w:after="0" w:line="240" w:lineRule="auto"/>
        <w:ind w:left="567"/>
        <w:rPr>
          <w:sz w:val="28"/>
          <w:szCs w:val="28"/>
        </w:rPr>
      </w:pPr>
      <w:r w:rsidRPr="0039236E">
        <w:rPr>
          <w:sz w:val="28"/>
          <w:szCs w:val="28"/>
        </w:rPr>
        <w:tab/>
      </w:r>
      <w:r w:rsidRPr="0039236E">
        <w:rPr>
          <w:sz w:val="28"/>
          <w:szCs w:val="28"/>
        </w:rPr>
        <w:tab/>
      </w:r>
      <w:r w:rsidRPr="0039236E">
        <w:rPr>
          <w:color w:val="683104"/>
          <w:sz w:val="28"/>
          <w:szCs w:val="28"/>
        </w:rPr>
        <w:t>L</w:t>
      </w:r>
      <w:r w:rsidR="00083F4E" w:rsidRPr="0039236E">
        <w:rPr>
          <w:color w:val="683104"/>
          <w:sz w:val="28"/>
          <w:szCs w:val="28"/>
        </w:rPr>
        <w:t>1</w:t>
      </w:r>
      <w:r w:rsidR="00A73DA0" w:rsidRPr="0039236E">
        <w:rPr>
          <w:color w:val="683104"/>
          <w:sz w:val="28"/>
          <w:szCs w:val="28"/>
        </w:rPr>
        <w:t>7</w:t>
      </w:r>
      <w:r w:rsidRPr="0039236E">
        <w:rPr>
          <w:color w:val="683104"/>
          <w:sz w:val="28"/>
          <w:szCs w:val="28"/>
        </w:rPr>
        <w:t>S0</w:t>
      </w:r>
      <w:r w:rsidR="007F08DB" w:rsidRPr="0039236E">
        <w:rPr>
          <w:color w:val="683104"/>
          <w:sz w:val="28"/>
          <w:szCs w:val="28"/>
        </w:rPr>
        <w:t>6</w:t>
      </w:r>
      <w:r w:rsidR="0029732D" w:rsidRPr="0039236E">
        <w:rPr>
          <w:sz w:val="28"/>
          <w:szCs w:val="28"/>
        </w:rPr>
        <w:tab/>
      </w:r>
      <w:r w:rsidR="000A18AE" w:rsidRPr="0039236E">
        <w:rPr>
          <w:sz w:val="28"/>
          <w:szCs w:val="28"/>
        </w:rPr>
        <w:t>S</w:t>
      </w:r>
      <w:r w:rsidR="007F08DB" w:rsidRPr="0039236E">
        <w:rPr>
          <w:sz w:val="28"/>
          <w:szCs w:val="28"/>
        </w:rPr>
        <w:t>trap and strip</w:t>
      </w:r>
      <w:r w:rsidRPr="0039236E">
        <w:rPr>
          <w:sz w:val="28"/>
          <w:szCs w:val="28"/>
        </w:rPr>
        <w:tab/>
      </w:r>
      <w:r w:rsidR="000A18AE" w:rsidRPr="0039236E">
        <w:rPr>
          <w:sz w:val="28"/>
          <w:szCs w:val="28"/>
        </w:rPr>
        <w:tab/>
      </w:r>
      <w:r w:rsidR="007F08DB" w:rsidRPr="0039236E">
        <w:rPr>
          <w:sz w:val="28"/>
          <w:szCs w:val="28"/>
        </w:rPr>
        <w:tab/>
      </w:r>
      <w:r w:rsidR="007F08DB" w:rsidRPr="0039236E">
        <w:rPr>
          <w:sz w:val="28"/>
          <w:szCs w:val="28"/>
        </w:rPr>
        <w:tab/>
      </w:r>
      <w:r w:rsidR="000A18AE" w:rsidRPr="0039236E">
        <w:rPr>
          <w:sz w:val="28"/>
          <w:szCs w:val="28"/>
        </w:rPr>
        <w:tab/>
      </w:r>
      <w:r w:rsidR="00E11F9D" w:rsidRPr="0039236E">
        <w:rPr>
          <w:sz w:val="28"/>
          <w:szCs w:val="28"/>
        </w:rPr>
        <w:tab/>
      </w:r>
      <w:r w:rsidR="007F08DB" w:rsidRPr="0039236E">
        <w:rPr>
          <w:sz w:val="28"/>
          <w:szCs w:val="28"/>
        </w:rPr>
        <w:fldChar w:fldCharType="begin"/>
      </w:r>
      <w:r w:rsidR="007F08DB" w:rsidRPr="0039236E">
        <w:rPr>
          <w:sz w:val="28"/>
          <w:szCs w:val="28"/>
        </w:rPr>
        <w:instrText xml:space="preserve"> PAGEREF L17S06 \h </w:instrText>
      </w:r>
      <w:r w:rsidR="007F08DB" w:rsidRPr="0039236E">
        <w:rPr>
          <w:sz w:val="28"/>
          <w:szCs w:val="28"/>
        </w:rPr>
      </w:r>
      <w:r w:rsidR="007F08DB" w:rsidRPr="0039236E">
        <w:rPr>
          <w:sz w:val="28"/>
          <w:szCs w:val="28"/>
        </w:rPr>
        <w:fldChar w:fldCharType="separate"/>
      </w:r>
      <w:r w:rsidR="00D0408C" w:rsidRPr="0039236E">
        <w:rPr>
          <w:noProof/>
          <w:sz w:val="28"/>
          <w:szCs w:val="28"/>
        </w:rPr>
        <w:t>12</w:t>
      </w:r>
      <w:r w:rsidR="007F08DB" w:rsidRPr="0039236E">
        <w:rPr>
          <w:sz w:val="28"/>
          <w:szCs w:val="28"/>
        </w:rPr>
        <w:fldChar w:fldCharType="end"/>
      </w:r>
    </w:p>
    <w:p w14:paraId="0AB5B990" w14:textId="4DB5E732" w:rsidR="0052555D" w:rsidRPr="0039236E" w:rsidRDefault="00765AA3" w:rsidP="009F5B4E">
      <w:pPr>
        <w:spacing w:after="0" w:line="240" w:lineRule="auto"/>
        <w:ind w:left="567"/>
        <w:rPr>
          <w:sz w:val="28"/>
          <w:szCs w:val="28"/>
        </w:rPr>
      </w:pPr>
      <w:r w:rsidRPr="0039236E">
        <w:rPr>
          <w:sz w:val="28"/>
          <w:szCs w:val="28"/>
        </w:rPr>
        <w:tab/>
      </w:r>
      <w:r w:rsidRPr="0039236E">
        <w:rPr>
          <w:sz w:val="28"/>
          <w:szCs w:val="28"/>
        </w:rPr>
        <w:tab/>
      </w:r>
      <w:r w:rsidRPr="0039236E">
        <w:rPr>
          <w:color w:val="683104"/>
          <w:sz w:val="28"/>
          <w:szCs w:val="28"/>
        </w:rPr>
        <w:t>L</w:t>
      </w:r>
      <w:r w:rsidR="00F704F8" w:rsidRPr="0039236E">
        <w:rPr>
          <w:color w:val="683104"/>
          <w:sz w:val="28"/>
          <w:szCs w:val="28"/>
        </w:rPr>
        <w:t>1</w:t>
      </w:r>
      <w:r w:rsidR="00A73DA0" w:rsidRPr="0039236E">
        <w:rPr>
          <w:color w:val="683104"/>
          <w:sz w:val="28"/>
          <w:szCs w:val="28"/>
        </w:rPr>
        <w:t>7</w:t>
      </w:r>
      <w:r w:rsidRPr="0039236E">
        <w:rPr>
          <w:color w:val="683104"/>
          <w:sz w:val="28"/>
          <w:szCs w:val="28"/>
        </w:rPr>
        <w:t>S0</w:t>
      </w:r>
      <w:r w:rsidR="0052555D" w:rsidRPr="0039236E">
        <w:rPr>
          <w:color w:val="683104"/>
          <w:sz w:val="28"/>
          <w:szCs w:val="28"/>
        </w:rPr>
        <w:t>7</w:t>
      </w:r>
      <w:r w:rsidR="0029732D" w:rsidRPr="0039236E">
        <w:rPr>
          <w:sz w:val="28"/>
          <w:szCs w:val="28"/>
        </w:rPr>
        <w:tab/>
      </w:r>
      <w:r w:rsidR="0052555D" w:rsidRPr="0039236E">
        <w:rPr>
          <w:sz w:val="28"/>
          <w:szCs w:val="28"/>
        </w:rPr>
        <w:t>Spreads</w:t>
      </w:r>
      <w:r w:rsidR="00A73DA0" w:rsidRPr="0039236E">
        <w:rPr>
          <w:sz w:val="28"/>
          <w:szCs w:val="28"/>
        </w:rPr>
        <w:tab/>
      </w:r>
      <w:r w:rsidR="0052555D" w:rsidRPr="0039236E">
        <w:rPr>
          <w:sz w:val="28"/>
          <w:szCs w:val="28"/>
        </w:rPr>
        <w:tab/>
      </w:r>
      <w:r w:rsidR="0052555D" w:rsidRPr="0039236E">
        <w:rPr>
          <w:sz w:val="28"/>
          <w:szCs w:val="28"/>
        </w:rPr>
        <w:tab/>
      </w:r>
      <w:r w:rsidR="0052555D" w:rsidRPr="0039236E">
        <w:rPr>
          <w:sz w:val="28"/>
          <w:szCs w:val="28"/>
        </w:rPr>
        <w:tab/>
      </w:r>
      <w:r w:rsidRPr="0039236E">
        <w:rPr>
          <w:sz w:val="28"/>
          <w:szCs w:val="28"/>
        </w:rPr>
        <w:tab/>
      </w:r>
      <w:r w:rsidR="00B34C0A" w:rsidRPr="0039236E">
        <w:rPr>
          <w:sz w:val="28"/>
          <w:szCs w:val="28"/>
        </w:rPr>
        <w:tab/>
      </w:r>
      <w:r w:rsidR="00B34C0A" w:rsidRPr="0039236E">
        <w:rPr>
          <w:sz w:val="28"/>
          <w:szCs w:val="28"/>
        </w:rPr>
        <w:tab/>
      </w:r>
      <w:r w:rsidR="00A73DA0" w:rsidRPr="0039236E">
        <w:rPr>
          <w:sz w:val="28"/>
          <w:szCs w:val="28"/>
        </w:rPr>
        <w:fldChar w:fldCharType="begin"/>
      </w:r>
      <w:r w:rsidR="00A73DA0" w:rsidRPr="0039236E">
        <w:rPr>
          <w:sz w:val="28"/>
          <w:szCs w:val="28"/>
        </w:rPr>
        <w:instrText xml:space="preserve"> PAGEREF L17S07 \h </w:instrText>
      </w:r>
      <w:r w:rsidR="00A73DA0" w:rsidRPr="0039236E">
        <w:rPr>
          <w:sz w:val="28"/>
          <w:szCs w:val="28"/>
        </w:rPr>
      </w:r>
      <w:r w:rsidR="00A73DA0" w:rsidRPr="0039236E">
        <w:rPr>
          <w:sz w:val="28"/>
          <w:szCs w:val="28"/>
        </w:rPr>
        <w:fldChar w:fldCharType="separate"/>
      </w:r>
      <w:r w:rsidR="00D0408C" w:rsidRPr="0039236E">
        <w:rPr>
          <w:noProof/>
          <w:sz w:val="28"/>
          <w:szCs w:val="28"/>
        </w:rPr>
        <w:t>14</w:t>
      </w:r>
      <w:r w:rsidR="00A73DA0" w:rsidRPr="0039236E">
        <w:rPr>
          <w:sz w:val="28"/>
          <w:szCs w:val="28"/>
        </w:rPr>
        <w:fldChar w:fldCharType="end"/>
      </w:r>
    </w:p>
    <w:p w14:paraId="374F00B8" w14:textId="21CF6D27" w:rsidR="00A73DA0" w:rsidRPr="0039236E" w:rsidRDefault="00765AA3" w:rsidP="009F5B4E">
      <w:pPr>
        <w:spacing w:after="0" w:line="240" w:lineRule="auto"/>
        <w:ind w:left="567"/>
        <w:rPr>
          <w:sz w:val="28"/>
          <w:szCs w:val="28"/>
        </w:rPr>
      </w:pPr>
      <w:r w:rsidRPr="0039236E">
        <w:rPr>
          <w:sz w:val="28"/>
          <w:szCs w:val="28"/>
        </w:rPr>
        <w:tab/>
      </w:r>
      <w:r w:rsidRPr="0039236E">
        <w:rPr>
          <w:sz w:val="28"/>
          <w:szCs w:val="28"/>
        </w:rPr>
        <w:tab/>
      </w:r>
      <w:bookmarkStart w:id="0" w:name="_Hlk54536859"/>
      <w:r w:rsidR="00C9268A" w:rsidRPr="0039236E">
        <w:rPr>
          <w:color w:val="683104"/>
          <w:sz w:val="28"/>
          <w:szCs w:val="28"/>
        </w:rPr>
        <w:t>L1</w:t>
      </w:r>
      <w:r w:rsidR="00A73DA0" w:rsidRPr="0039236E">
        <w:rPr>
          <w:color w:val="683104"/>
          <w:sz w:val="28"/>
          <w:szCs w:val="28"/>
        </w:rPr>
        <w:t>7</w:t>
      </w:r>
      <w:r w:rsidR="00C9268A" w:rsidRPr="0039236E">
        <w:rPr>
          <w:color w:val="683104"/>
          <w:sz w:val="28"/>
          <w:szCs w:val="28"/>
        </w:rPr>
        <w:t>S0</w:t>
      </w:r>
      <w:bookmarkEnd w:id="0"/>
      <w:r w:rsidR="00A73DA0" w:rsidRPr="0039236E">
        <w:rPr>
          <w:color w:val="683104"/>
          <w:sz w:val="28"/>
          <w:szCs w:val="28"/>
        </w:rPr>
        <w:t>8</w:t>
      </w:r>
      <w:r w:rsidR="00C9268A" w:rsidRPr="0039236E">
        <w:rPr>
          <w:sz w:val="28"/>
          <w:szCs w:val="28"/>
        </w:rPr>
        <w:tab/>
      </w:r>
      <w:r w:rsidR="00A73DA0" w:rsidRPr="0039236E">
        <w:rPr>
          <w:sz w:val="28"/>
          <w:szCs w:val="28"/>
        </w:rPr>
        <w:t>Vertical spreads</w:t>
      </w:r>
      <w:r w:rsidR="009F43F9" w:rsidRPr="0039236E">
        <w:rPr>
          <w:sz w:val="28"/>
          <w:szCs w:val="28"/>
        </w:rPr>
        <w:tab/>
      </w:r>
      <w:r w:rsidR="009F43F9" w:rsidRPr="0039236E">
        <w:rPr>
          <w:sz w:val="28"/>
          <w:szCs w:val="28"/>
        </w:rPr>
        <w:tab/>
      </w:r>
      <w:r w:rsidR="00C9268A" w:rsidRPr="0039236E">
        <w:rPr>
          <w:sz w:val="28"/>
          <w:szCs w:val="28"/>
        </w:rPr>
        <w:tab/>
      </w:r>
      <w:r w:rsidR="00C9268A" w:rsidRPr="0039236E">
        <w:rPr>
          <w:sz w:val="28"/>
          <w:szCs w:val="28"/>
        </w:rPr>
        <w:tab/>
      </w:r>
      <w:r w:rsidR="00C9268A" w:rsidRPr="0039236E">
        <w:rPr>
          <w:sz w:val="28"/>
          <w:szCs w:val="28"/>
        </w:rPr>
        <w:tab/>
      </w:r>
      <w:r w:rsidR="00C9268A" w:rsidRPr="0039236E">
        <w:rPr>
          <w:sz w:val="28"/>
          <w:szCs w:val="28"/>
        </w:rPr>
        <w:tab/>
      </w:r>
      <w:r w:rsidR="00A73DA0" w:rsidRPr="0039236E">
        <w:rPr>
          <w:sz w:val="28"/>
          <w:szCs w:val="28"/>
        </w:rPr>
        <w:fldChar w:fldCharType="begin"/>
      </w:r>
      <w:r w:rsidR="00A73DA0" w:rsidRPr="0039236E">
        <w:rPr>
          <w:sz w:val="28"/>
          <w:szCs w:val="28"/>
        </w:rPr>
        <w:instrText xml:space="preserve"> PAGEREF L17S08 \h </w:instrText>
      </w:r>
      <w:r w:rsidR="00A73DA0" w:rsidRPr="0039236E">
        <w:rPr>
          <w:sz w:val="28"/>
          <w:szCs w:val="28"/>
        </w:rPr>
      </w:r>
      <w:r w:rsidR="00A73DA0" w:rsidRPr="0039236E">
        <w:rPr>
          <w:sz w:val="28"/>
          <w:szCs w:val="28"/>
        </w:rPr>
        <w:fldChar w:fldCharType="separate"/>
      </w:r>
      <w:r w:rsidR="00D0408C" w:rsidRPr="0039236E">
        <w:rPr>
          <w:noProof/>
          <w:sz w:val="28"/>
          <w:szCs w:val="28"/>
        </w:rPr>
        <w:t>16</w:t>
      </w:r>
      <w:r w:rsidR="00A73DA0" w:rsidRPr="0039236E">
        <w:rPr>
          <w:sz w:val="28"/>
          <w:szCs w:val="28"/>
        </w:rPr>
        <w:fldChar w:fldCharType="end"/>
      </w:r>
    </w:p>
    <w:p w14:paraId="45984E15" w14:textId="38B367BF" w:rsidR="00260A35" w:rsidRPr="0039236E" w:rsidRDefault="00654996" w:rsidP="00654996">
      <w:pPr>
        <w:spacing w:after="0" w:line="240" w:lineRule="auto"/>
        <w:ind w:left="567"/>
        <w:rPr>
          <w:sz w:val="28"/>
          <w:szCs w:val="28"/>
        </w:rPr>
      </w:pPr>
      <w:r w:rsidRPr="0039236E">
        <w:rPr>
          <w:sz w:val="28"/>
          <w:szCs w:val="28"/>
        </w:rPr>
        <w:tab/>
      </w:r>
      <w:r w:rsidRPr="0039236E">
        <w:rPr>
          <w:sz w:val="28"/>
          <w:szCs w:val="28"/>
        </w:rPr>
        <w:tab/>
      </w:r>
      <w:r w:rsidRPr="0039236E">
        <w:rPr>
          <w:color w:val="683104"/>
          <w:sz w:val="28"/>
          <w:szCs w:val="28"/>
        </w:rPr>
        <w:t>L1</w:t>
      </w:r>
      <w:r w:rsidR="003464D5" w:rsidRPr="0039236E">
        <w:rPr>
          <w:color w:val="683104"/>
          <w:sz w:val="28"/>
          <w:szCs w:val="28"/>
        </w:rPr>
        <w:t>7</w:t>
      </w:r>
      <w:r w:rsidRPr="0039236E">
        <w:rPr>
          <w:color w:val="683104"/>
          <w:sz w:val="28"/>
          <w:szCs w:val="28"/>
        </w:rPr>
        <w:t>S0</w:t>
      </w:r>
      <w:r w:rsidR="003464D5" w:rsidRPr="0039236E">
        <w:rPr>
          <w:color w:val="683104"/>
          <w:sz w:val="28"/>
          <w:szCs w:val="28"/>
        </w:rPr>
        <w:t>9</w:t>
      </w:r>
      <w:r w:rsidRPr="0039236E">
        <w:tab/>
      </w:r>
      <w:r w:rsidR="003464D5" w:rsidRPr="0039236E">
        <w:rPr>
          <w:sz w:val="28"/>
          <w:szCs w:val="28"/>
        </w:rPr>
        <w:t>Rotated vertical spreads</w:t>
      </w:r>
      <w:r w:rsidR="00260A35" w:rsidRPr="0039236E">
        <w:rPr>
          <w:sz w:val="28"/>
          <w:szCs w:val="28"/>
        </w:rPr>
        <w:tab/>
      </w:r>
      <w:r w:rsidR="001544AD" w:rsidRPr="0039236E">
        <w:rPr>
          <w:sz w:val="28"/>
          <w:szCs w:val="28"/>
        </w:rPr>
        <w:tab/>
      </w:r>
      <w:r w:rsidR="001544AD" w:rsidRPr="0039236E">
        <w:rPr>
          <w:sz w:val="28"/>
          <w:szCs w:val="28"/>
        </w:rPr>
        <w:tab/>
      </w:r>
      <w:r w:rsidRPr="0039236E">
        <w:rPr>
          <w:sz w:val="28"/>
          <w:szCs w:val="28"/>
        </w:rPr>
        <w:tab/>
      </w:r>
      <w:r w:rsidR="003464D5" w:rsidRPr="0039236E">
        <w:rPr>
          <w:sz w:val="28"/>
          <w:szCs w:val="28"/>
        </w:rPr>
        <w:tab/>
      </w:r>
      <w:r w:rsidR="003464D5" w:rsidRPr="0039236E">
        <w:rPr>
          <w:sz w:val="28"/>
          <w:szCs w:val="28"/>
        </w:rPr>
        <w:fldChar w:fldCharType="begin"/>
      </w:r>
      <w:r w:rsidR="003464D5" w:rsidRPr="0039236E">
        <w:rPr>
          <w:sz w:val="28"/>
          <w:szCs w:val="28"/>
        </w:rPr>
        <w:instrText xml:space="preserve"> PAGEREF L17S09 \h </w:instrText>
      </w:r>
      <w:r w:rsidR="003464D5" w:rsidRPr="0039236E">
        <w:rPr>
          <w:sz w:val="28"/>
          <w:szCs w:val="28"/>
        </w:rPr>
      </w:r>
      <w:r w:rsidR="003464D5" w:rsidRPr="0039236E">
        <w:rPr>
          <w:sz w:val="28"/>
          <w:szCs w:val="28"/>
        </w:rPr>
        <w:fldChar w:fldCharType="separate"/>
      </w:r>
      <w:r w:rsidR="00D0408C" w:rsidRPr="0039236E">
        <w:rPr>
          <w:noProof/>
          <w:sz w:val="28"/>
          <w:szCs w:val="28"/>
        </w:rPr>
        <w:t>19</w:t>
      </w:r>
      <w:r w:rsidR="003464D5" w:rsidRPr="0039236E">
        <w:rPr>
          <w:sz w:val="28"/>
          <w:szCs w:val="28"/>
        </w:rPr>
        <w:fldChar w:fldCharType="end"/>
      </w:r>
    </w:p>
    <w:p w14:paraId="40BBB9B6" w14:textId="6F9C326A" w:rsidR="003464D5" w:rsidRPr="0039236E" w:rsidRDefault="001544AD" w:rsidP="009F5B4E">
      <w:pPr>
        <w:spacing w:after="0" w:line="240" w:lineRule="auto"/>
        <w:ind w:left="567"/>
        <w:rPr>
          <w:sz w:val="28"/>
          <w:szCs w:val="28"/>
        </w:rPr>
      </w:pPr>
      <w:r w:rsidRPr="0039236E">
        <w:rPr>
          <w:sz w:val="28"/>
          <w:szCs w:val="28"/>
        </w:rPr>
        <w:tab/>
      </w:r>
      <w:r w:rsidRPr="0039236E">
        <w:rPr>
          <w:sz w:val="28"/>
          <w:szCs w:val="28"/>
        </w:rPr>
        <w:tab/>
      </w:r>
      <w:r w:rsidRPr="0039236E">
        <w:rPr>
          <w:color w:val="683104"/>
          <w:sz w:val="28"/>
          <w:szCs w:val="28"/>
        </w:rPr>
        <w:t>L1</w:t>
      </w:r>
      <w:r w:rsidR="003464D5" w:rsidRPr="0039236E">
        <w:rPr>
          <w:color w:val="683104"/>
          <w:sz w:val="28"/>
          <w:szCs w:val="28"/>
        </w:rPr>
        <w:t>7</w:t>
      </w:r>
      <w:r w:rsidRPr="0039236E">
        <w:rPr>
          <w:color w:val="683104"/>
          <w:sz w:val="28"/>
          <w:szCs w:val="28"/>
        </w:rPr>
        <w:t>S</w:t>
      </w:r>
      <w:r w:rsidR="003464D5" w:rsidRPr="0039236E">
        <w:rPr>
          <w:color w:val="683104"/>
          <w:sz w:val="28"/>
          <w:szCs w:val="28"/>
        </w:rPr>
        <w:t>10</w:t>
      </w:r>
      <w:r w:rsidRPr="0039236E">
        <w:tab/>
      </w:r>
      <w:r w:rsidR="003464D5" w:rsidRPr="0039236E">
        <w:rPr>
          <w:sz w:val="28"/>
          <w:szCs w:val="28"/>
        </w:rPr>
        <w:t>Butterfly and condor spreads</w:t>
      </w:r>
      <w:r w:rsidRPr="0039236E">
        <w:rPr>
          <w:sz w:val="28"/>
          <w:szCs w:val="28"/>
        </w:rPr>
        <w:tab/>
      </w:r>
      <w:r w:rsidRPr="0039236E">
        <w:rPr>
          <w:sz w:val="28"/>
          <w:szCs w:val="28"/>
        </w:rPr>
        <w:tab/>
      </w:r>
      <w:r w:rsidRPr="0039236E">
        <w:rPr>
          <w:sz w:val="28"/>
          <w:szCs w:val="28"/>
        </w:rPr>
        <w:tab/>
      </w:r>
      <w:r w:rsidRPr="0039236E">
        <w:rPr>
          <w:sz w:val="28"/>
          <w:szCs w:val="28"/>
        </w:rPr>
        <w:tab/>
      </w:r>
      <w:r w:rsidR="003464D5" w:rsidRPr="0039236E">
        <w:rPr>
          <w:sz w:val="28"/>
          <w:szCs w:val="28"/>
        </w:rPr>
        <w:fldChar w:fldCharType="begin"/>
      </w:r>
      <w:r w:rsidR="003464D5" w:rsidRPr="0039236E">
        <w:rPr>
          <w:sz w:val="28"/>
          <w:szCs w:val="28"/>
        </w:rPr>
        <w:instrText xml:space="preserve"> PAGEREF L17S10 \h </w:instrText>
      </w:r>
      <w:r w:rsidR="003464D5" w:rsidRPr="0039236E">
        <w:rPr>
          <w:sz w:val="28"/>
          <w:szCs w:val="28"/>
        </w:rPr>
      </w:r>
      <w:r w:rsidR="003464D5" w:rsidRPr="0039236E">
        <w:rPr>
          <w:sz w:val="28"/>
          <w:szCs w:val="28"/>
        </w:rPr>
        <w:fldChar w:fldCharType="separate"/>
      </w:r>
      <w:r w:rsidR="00D0408C" w:rsidRPr="0039236E">
        <w:rPr>
          <w:noProof/>
          <w:sz w:val="28"/>
          <w:szCs w:val="28"/>
        </w:rPr>
        <w:t>21</w:t>
      </w:r>
      <w:r w:rsidR="003464D5" w:rsidRPr="0039236E">
        <w:rPr>
          <w:sz w:val="28"/>
          <w:szCs w:val="28"/>
        </w:rPr>
        <w:fldChar w:fldCharType="end"/>
      </w:r>
    </w:p>
    <w:p w14:paraId="6CF86C3D" w14:textId="7E9CF56A" w:rsidR="00D862B1" w:rsidRPr="0039236E" w:rsidRDefault="001F535C" w:rsidP="009F5B4E">
      <w:pPr>
        <w:spacing w:after="0" w:line="240" w:lineRule="auto"/>
        <w:ind w:left="567"/>
        <w:rPr>
          <w:sz w:val="28"/>
          <w:szCs w:val="28"/>
        </w:rPr>
      </w:pPr>
      <w:r w:rsidRPr="0039236E">
        <w:rPr>
          <w:sz w:val="28"/>
          <w:szCs w:val="28"/>
        </w:rPr>
        <w:tab/>
      </w:r>
      <w:r w:rsidRPr="0039236E">
        <w:rPr>
          <w:sz w:val="28"/>
          <w:szCs w:val="28"/>
        </w:rPr>
        <w:tab/>
      </w:r>
      <w:r w:rsidRPr="0039236E">
        <w:rPr>
          <w:color w:val="683104"/>
          <w:sz w:val="28"/>
          <w:szCs w:val="28"/>
        </w:rPr>
        <w:t>L1</w:t>
      </w:r>
      <w:r w:rsidR="00D862B1" w:rsidRPr="0039236E">
        <w:rPr>
          <w:color w:val="683104"/>
          <w:sz w:val="28"/>
          <w:szCs w:val="28"/>
        </w:rPr>
        <w:t>7</w:t>
      </w:r>
      <w:r w:rsidRPr="0039236E">
        <w:rPr>
          <w:color w:val="683104"/>
          <w:sz w:val="28"/>
          <w:szCs w:val="28"/>
        </w:rPr>
        <w:t>S1</w:t>
      </w:r>
      <w:r w:rsidR="00D862B1" w:rsidRPr="0039236E">
        <w:rPr>
          <w:color w:val="683104"/>
          <w:sz w:val="28"/>
          <w:szCs w:val="28"/>
        </w:rPr>
        <w:t>1</w:t>
      </w:r>
      <w:r w:rsidRPr="0039236E">
        <w:rPr>
          <w:sz w:val="28"/>
          <w:szCs w:val="28"/>
        </w:rPr>
        <w:tab/>
      </w:r>
      <w:r w:rsidR="00D862B1" w:rsidRPr="0039236E">
        <w:rPr>
          <w:sz w:val="28"/>
          <w:szCs w:val="28"/>
        </w:rPr>
        <w:t>Horizontal spreads</w:t>
      </w:r>
      <w:r w:rsidR="00B60586" w:rsidRPr="0039236E">
        <w:rPr>
          <w:sz w:val="28"/>
          <w:szCs w:val="28"/>
        </w:rPr>
        <w:tab/>
      </w:r>
      <w:r w:rsidR="005D1AF5" w:rsidRPr="0039236E">
        <w:rPr>
          <w:sz w:val="28"/>
          <w:szCs w:val="28"/>
        </w:rPr>
        <w:tab/>
      </w:r>
      <w:r w:rsidR="005D1AF5" w:rsidRPr="0039236E">
        <w:rPr>
          <w:sz w:val="28"/>
          <w:szCs w:val="28"/>
        </w:rPr>
        <w:tab/>
      </w:r>
      <w:r w:rsidR="005D1AF5" w:rsidRPr="0039236E">
        <w:rPr>
          <w:sz w:val="28"/>
          <w:szCs w:val="28"/>
        </w:rPr>
        <w:tab/>
      </w:r>
      <w:r w:rsidR="005D1AF5" w:rsidRPr="0039236E">
        <w:rPr>
          <w:sz w:val="28"/>
          <w:szCs w:val="28"/>
        </w:rPr>
        <w:tab/>
      </w:r>
      <w:r w:rsidR="00D862B1" w:rsidRPr="0039236E">
        <w:rPr>
          <w:sz w:val="28"/>
          <w:szCs w:val="28"/>
        </w:rPr>
        <w:fldChar w:fldCharType="begin"/>
      </w:r>
      <w:r w:rsidR="00D862B1" w:rsidRPr="0039236E">
        <w:rPr>
          <w:sz w:val="28"/>
          <w:szCs w:val="28"/>
        </w:rPr>
        <w:instrText xml:space="preserve"> PAGEREF L17S11 \h </w:instrText>
      </w:r>
      <w:r w:rsidR="00D862B1" w:rsidRPr="0039236E">
        <w:rPr>
          <w:sz w:val="28"/>
          <w:szCs w:val="28"/>
        </w:rPr>
      </w:r>
      <w:r w:rsidR="00D862B1" w:rsidRPr="0039236E">
        <w:rPr>
          <w:sz w:val="28"/>
          <w:szCs w:val="28"/>
        </w:rPr>
        <w:fldChar w:fldCharType="separate"/>
      </w:r>
      <w:r w:rsidR="00D0408C" w:rsidRPr="0039236E">
        <w:rPr>
          <w:noProof/>
          <w:sz w:val="28"/>
          <w:szCs w:val="28"/>
        </w:rPr>
        <w:t>23</w:t>
      </w:r>
      <w:r w:rsidR="00D862B1" w:rsidRPr="0039236E">
        <w:rPr>
          <w:sz w:val="28"/>
          <w:szCs w:val="28"/>
        </w:rPr>
        <w:fldChar w:fldCharType="end"/>
      </w:r>
    </w:p>
    <w:p w14:paraId="2D855CF2" w14:textId="503352C3" w:rsidR="00B60586" w:rsidRPr="0039236E" w:rsidRDefault="007C73CD" w:rsidP="009F5B4E">
      <w:pPr>
        <w:spacing w:after="0" w:line="240" w:lineRule="auto"/>
        <w:ind w:left="567"/>
        <w:rPr>
          <w:sz w:val="28"/>
          <w:szCs w:val="28"/>
        </w:rPr>
      </w:pPr>
      <w:r w:rsidRPr="0039236E">
        <w:rPr>
          <w:sz w:val="28"/>
          <w:szCs w:val="28"/>
        </w:rPr>
        <w:tab/>
      </w:r>
      <w:r w:rsidRPr="0039236E">
        <w:rPr>
          <w:sz w:val="28"/>
          <w:szCs w:val="28"/>
        </w:rPr>
        <w:tab/>
      </w:r>
      <w:r w:rsidRPr="0039236E">
        <w:rPr>
          <w:color w:val="683104"/>
          <w:sz w:val="28"/>
          <w:szCs w:val="28"/>
        </w:rPr>
        <w:t>L1</w:t>
      </w:r>
      <w:r w:rsidR="006418C9" w:rsidRPr="0039236E">
        <w:rPr>
          <w:color w:val="683104"/>
          <w:sz w:val="28"/>
          <w:szCs w:val="28"/>
        </w:rPr>
        <w:t>7</w:t>
      </w:r>
      <w:r w:rsidRPr="0039236E">
        <w:rPr>
          <w:color w:val="683104"/>
          <w:sz w:val="28"/>
          <w:szCs w:val="28"/>
        </w:rPr>
        <w:t>S1</w:t>
      </w:r>
      <w:r w:rsidR="006418C9" w:rsidRPr="0039236E">
        <w:rPr>
          <w:color w:val="683104"/>
          <w:sz w:val="28"/>
          <w:szCs w:val="28"/>
        </w:rPr>
        <w:t>2</w:t>
      </w:r>
      <w:r w:rsidRPr="0039236E">
        <w:rPr>
          <w:sz w:val="28"/>
          <w:szCs w:val="28"/>
        </w:rPr>
        <w:tab/>
      </w:r>
      <w:r w:rsidR="006418C9" w:rsidRPr="0039236E">
        <w:rPr>
          <w:sz w:val="28"/>
          <w:szCs w:val="28"/>
        </w:rPr>
        <w:t>Co</w:t>
      </w:r>
      <w:r w:rsidR="00C71011" w:rsidRPr="0039236E">
        <w:rPr>
          <w:sz w:val="28"/>
          <w:szCs w:val="28"/>
        </w:rPr>
        <w:t>vered call</w:t>
      </w:r>
      <w:r w:rsidR="00C71011" w:rsidRPr="0039236E">
        <w:rPr>
          <w:sz w:val="28"/>
          <w:szCs w:val="28"/>
        </w:rPr>
        <w:tab/>
      </w:r>
      <w:r w:rsidR="00C71011" w:rsidRPr="0039236E">
        <w:rPr>
          <w:sz w:val="28"/>
          <w:szCs w:val="28"/>
        </w:rPr>
        <w:tab/>
      </w:r>
      <w:r w:rsidR="00C71011" w:rsidRPr="0039236E">
        <w:rPr>
          <w:sz w:val="28"/>
          <w:szCs w:val="28"/>
        </w:rPr>
        <w:tab/>
      </w:r>
      <w:r w:rsidR="00EE151D" w:rsidRPr="0039236E">
        <w:rPr>
          <w:sz w:val="28"/>
          <w:szCs w:val="28"/>
        </w:rPr>
        <w:tab/>
      </w:r>
      <w:r w:rsidRPr="0039236E">
        <w:rPr>
          <w:sz w:val="28"/>
          <w:szCs w:val="28"/>
        </w:rPr>
        <w:tab/>
      </w:r>
      <w:r w:rsidRPr="0039236E">
        <w:rPr>
          <w:sz w:val="28"/>
          <w:szCs w:val="28"/>
        </w:rPr>
        <w:tab/>
      </w:r>
      <w:r w:rsidRPr="0039236E">
        <w:rPr>
          <w:sz w:val="28"/>
          <w:szCs w:val="28"/>
        </w:rPr>
        <w:tab/>
      </w:r>
      <w:r w:rsidR="00C71011" w:rsidRPr="0039236E">
        <w:rPr>
          <w:sz w:val="28"/>
          <w:szCs w:val="28"/>
        </w:rPr>
        <w:fldChar w:fldCharType="begin"/>
      </w:r>
      <w:r w:rsidR="00C71011" w:rsidRPr="0039236E">
        <w:rPr>
          <w:sz w:val="28"/>
          <w:szCs w:val="28"/>
        </w:rPr>
        <w:instrText xml:space="preserve"> PAGEREF L17S12 \h </w:instrText>
      </w:r>
      <w:r w:rsidR="00C71011" w:rsidRPr="0039236E">
        <w:rPr>
          <w:sz w:val="28"/>
          <w:szCs w:val="28"/>
        </w:rPr>
      </w:r>
      <w:r w:rsidR="00C71011" w:rsidRPr="0039236E">
        <w:rPr>
          <w:sz w:val="28"/>
          <w:szCs w:val="28"/>
        </w:rPr>
        <w:fldChar w:fldCharType="separate"/>
      </w:r>
      <w:r w:rsidR="00D0408C" w:rsidRPr="0039236E">
        <w:rPr>
          <w:noProof/>
          <w:sz w:val="28"/>
          <w:szCs w:val="28"/>
        </w:rPr>
        <w:t>24</w:t>
      </w:r>
      <w:r w:rsidR="00C71011" w:rsidRPr="0039236E">
        <w:rPr>
          <w:sz w:val="28"/>
          <w:szCs w:val="28"/>
        </w:rPr>
        <w:fldChar w:fldCharType="end"/>
      </w:r>
    </w:p>
    <w:p w14:paraId="7FE4B0DE" w14:textId="03623AED" w:rsidR="00F32201" w:rsidRPr="0039236E" w:rsidRDefault="006418C9" w:rsidP="00F32201">
      <w:pPr>
        <w:spacing w:after="0" w:line="240" w:lineRule="auto"/>
        <w:ind w:left="567"/>
        <w:rPr>
          <w:sz w:val="28"/>
          <w:szCs w:val="28"/>
        </w:rPr>
      </w:pPr>
      <w:r w:rsidRPr="0039236E">
        <w:rPr>
          <w:sz w:val="28"/>
          <w:szCs w:val="28"/>
        </w:rPr>
        <w:tab/>
      </w:r>
      <w:r w:rsidRPr="0039236E">
        <w:rPr>
          <w:sz w:val="28"/>
          <w:szCs w:val="28"/>
        </w:rPr>
        <w:tab/>
      </w:r>
      <w:r w:rsidRPr="0039236E">
        <w:rPr>
          <w:color w:val="683104"/>
          <w:sz w:val="28"/>
          <w:szCs w:val="28"/>
        </w:rPr>
        <w:t>L17S13</w:t>
      </w:r>
      <w:r w:rsidRPr="0039236E">
        <w:rPr>
          <w:sz w:val="28"/>
          <w:szCs w:val="28"/>
        </w:rPr>
        <w:tab/>
        <w:t>Protective put</w:t>
      </w:r>
      <w:r w:rsidRPr="0039236E">
        <w:rPr>
          <w:sz w:val="28"/>
          <w:szCs w:val="28"/>
        </w:rPr>
        <w:tab/>
      </w:r>
      <w:r w:rsidRPr="0039236E">
        <w:rPr>
          <w:sz w:val="28"/>
          <w:szCs w:val="28"/>
        </w:rPr>
        <w:tab/>
      </w:r>
      <w:r w:rsidRPr="0039236E">
        <w:rPr>
          <w:sz w:val="28"/>
          <w:szCs w:val="28"/>
        </w:rPr>
        <w:tab/>
      </w:r>
      <w:r w:rsidRPr="0039236E">
        <w:rPr>
          <w:sz w:val="28"/>
          <w:szCs w:val="28"/>
        </w:rPr>
        <w:tab/>
      </w:r>
      <w:r w:rsidRPr="0039236E">
        <w:rPr>
          <w:sz w:val="28"/>
          <w:szCs w:val="28"/>
        </w:rPr>
        <w:tab/>
        <w:t xml:space="preserve"> </w:t>
      </w:r>
      <w:r w:rsidRPr="0039236E">
        <w:rPr>
          <w:sz w:val="28"/>
          <w:szCs w:val="28"/>
        </w:rPr>
        <w:tab/>
      </w:r>
      <w:r w:rsidR="00F75525" w:rsidRPr="0039236E">
        <w:rPr>
          <w:sz w:val="28"/>
          <w:szCs w:val="28"/>
        </w:rPr>
        <w:fldChar w:fldCharType="begin"/>
      </w:r>
      <w:r w:rsidR="00F75525" w:rsidRPr="0039236E">
        <w:rPr>
          <w:sz w:val="28"/>
          <w:szCs w:val="28"/>
        </w:rPr>
        <w:instrText xml:space="preserve"> PAGEREF L17S13 \h </w:instrText>
      </w:r>
      <w:r w:rsidR="00F75525" w:rsidRPr="0039236E">
        <w:rPr>
          <w:sz w:val="28"/>
          <w:szCs w:val="28"/>
        </w:rPr>
      </w:r>
      <w:r w:rsidR="00F75525" w:rsidRPr="0039236E">
        <w:rPr>
          <w:sz w:val="28"/>
          <w:szCs w:val="28"/>
        </w:rPr>
        <w:fldChar w:fldCharType="separate"/>
      </w:r>
      <w:r w:rsidR="00D0408C" w:rsidRPr="0039236E">
        <w:rPr>
          <w:noProof/>
          <w:sz w:val="28"/>
          <w:szCs w:val="28"/>
        </w:rPr>
        <w:t>27</w:t>
      </w:r>
      <w:r w:rsidR="00F75525" w:rsidRPr="0039236E">
        <w:rPr>
          <w:sz w:val="28"/>
          <w:szCs w:val="28"/>
        </w:rPr>
        <w:fldChar w:fldCharType="end"/>
      </w:r>
    </w:p>
    <w:p w14:paraId="64011F86" w14:textId="5F4AB626" w:rsidR="00CC26F0" w:rsidRDefault="009C2697" w:rsidP="009C2697">
      <w:pPr>
        <w:spacing w:after="0" w:line="240" w:lineRule="auto"/>
        <w:ind w:left="567"/>
        <w:rPr>
          <w:sz w:val="28"/>
          <w:szCs w:val="28"/>
        </w:rPr>
      </w:pPr>
      <w:r w:rsidRPr="0039236E">
        <w:rPr>
          <w:sz w:val="28"/>
          <w:szCs w:val="28"/>
        </w:rPr>
        <w:tab/>
      </w:r>
      <w:r w:rsidRPr="0039236E">
        <w:rPr>
          <w:sz w:val="28"/>
          <w:szCs w:val="28"/>
        </w:rPr>
        <w:tab/>
      </w:r>
      <w:r w:rsidR="00CC26F0" w:rsidRPr="0039236E">
        <w:rPr>
          <w:color w:val="683104"/>
          <w:sz w:val="28"/>
          <w:szCs w:val="28"/>
        </w:rPr>
        <w:t>L1</w:t>
      </w:r>
      <w:r w:rsidR="002F34FD" w:rsidRPr="0039236E">
        <w:rPr>
          <w:color w:val="683104"/>
          <w:sz w:val="28"/>
          <w:szCs w:val="28"/>
        </w:rPr>
        <w:t>7</w:t>
      </w:r>
      <w:r w:rsidR="00CC26F0" w:rsidRPr="0039236E">
        <w:rPr>
          <w:color w:val="683104"/>
          <w:sz w:val="28"/>
          <w:szCs w:val="28"/>
        </w:rPr>
        <w:t>S</w:t>
      </w:r>
      <w:r w:rsidR="00654996" w:rsidRPr="0039236E">
        <w:rPr>
          <w:color w:val="683104"/>
          <w:sz w:val="28"/>
          <w:szCs w:val="28"/>
        </w:rPr>
        <w:t>1</w:t>
      </w:r>
      <w:r w:rsidR="002F34FD" w:rsidRPr="0039236E">
        <w:rPr>
          <w:color w:val="683104"/>
          <w:sz w:val="28"/>
          <w:szCs w:val="28"/>
        </w:rPr>
        <w:t>4</w:t>
      </w:r>
      <w:r w:rsidR="00CC26F0" w:rsidRPr="0039236E">
        <w:rPr>
          <w:sz w:val="28"/>
          <w:szCs w:val="28"/>
        </w:rPr>
        <w:tab/>
        <w:t>See you in the next lecture</w:t>
      </w:r>
      <w:r w:rsidR="00CC26F0" w:rsidRPr="0039236E">
        <w:rPr>
          <w:sz w:val="28"/>
          <w:szCs w:val="28"/>
        </w:rPr>
        <w:tab/>
      </w:r>
      <w:r w:rsidR="00CC26F0" w:rsidRPr="0039236E">
        <w:rPr>
          <w:sz w:val="28"/>
          <w:szCs w:val="28"/>
        </w:rPr>
        <w:tab/>
      </w:r>
      <w:r w:rsidR="00CC26F0" w:rsidRPr="0039236E">
        <w:rPr>
          <w:sz w:val="28"/>
          <w:szCs w:val="28"/>
        </w:rPr>
        <w:tab/>
      </w:r>
      <w:r w:rsidR="00CC26F0" w:rsidRPr="0039236E">
        <w:rPr>
          <w:sz w:val="28"/>
          <w:szCs w:val="28"/>
        </w:rPr>
        <w:tab/>
      </w:r>
      <w:r w:rsidR="002F34FD" w:rsidRPr="0039236E">
        <w:rPr>
          <w:sz w:val="28"/>
          <w:szCs w:val="28"/>
        </w:rPr>
        <w:fldChar w:fldCharType="begin"/>
      </w:r>
      <w:r w:rsidR="002F34FD" w:rsidRPr="0039236E">
        <w:rPr>
          <w:sz w:val="28"/>
          <w:szCs w:val="28"/>
        </w:rPr>
        <w:instrText xml:space="preserve"> PAGEREF L17S14 \h </w:instrText>
      </w:r>
      <w:r w:rsidR="002F34FD" w:rsidRPr="0039236E">
        <w:rPr>
          <w:sz w:val="28"/>
          <w:szCs w:val="28"/>
        </w:rPr>
      </w:r>
      <w:r w:rsidR="002F34FD" w:rsidRPr="0039236E">
        <w:rPr>
          <w:sz w:val="28"/>
          <w:szCs w:val="28"/>
        </w:rPr>
        <w:fldChar w:fldCharType="separate"/>
      </w:r>
      <w:r w:rsidR="00D0408C" w:rsidRPr="0039236E">
        <w:rPr>
          <w:noProof/>
          <w:sz w:val="28"/>
          <w:szCs w:val="28"/>
        </w:rPr>
        <w:t>29</w:t>
      </w:r>
      <w:r w:rsidR="002F34FD" w:rsidRPr="0039236E">
        <w:rPr>
          <w:sz w:val="28"/>
          <w:szCs w:val="28"/>
        </w:rPr>
        <w:fldChar w:fldCharType="end"/>
      </w:r>
    </w:p>
    <w:p w14:paraId="436F4A27" w14:textId="5D6E4D1E" w:rsidR="00F32201" w:rsidRPr="0039236E" w:rsidRDefault="00F32201" w:rsidP="009C2697">
      <w:pPr>
        <w:spacing w:after="0" w:line="240" w:lineRule="auto"/>
        <w:ind w:left="567"/>
        <w:rPr>
          <w:sz w:val="28"/>
          <w:szCs w:val="28"/>
        </w:rPr>
      </w:pPr>
      <w:r w:rsidRPr="00F32201">
        <w:rPr>
          <w:sz w:val="28"/>
          <w:szCs w:val="28"/>
        </w:rPr>
        <w:tab/>
      </w:r>
      <w:r w:rsidRPr="00F32201">
        <w:rPr>
          <w:sz w:val="28"/>
          <w:szCs w:val="28"/>
        </w:rPr>
        <w:tab/>
      </w:r>
      <w:r w:rsidRPr="0039236E">
        <w:rPr>
          <w:color w:val="683104"/>
          <w:sz w:val="28"/>
          <w:szCs w:val="28"/>
        </w:rPr>
        <w:t>L17S1</w:t>
      </w:r>
      <w:r>
        <w:rPr>
          <w:color w:val="683104"/>
          <w:sz w:val="28"/>
          <w:szCs w:val="28"/>
        </w:rPr>
        <w:t>5</w:t>
      </w:r>
      <w:r w:rsidRPr="0039236E">
        <w:rPr>
          <w:sz w:val="28"/>
          <w:szCs w:val="28"/>
        </w:rPr>
        <w:tab/>
      </w:r>
      <w:r w:rsidR="0048639D">
        <w:rPr>
          <w:sz w:val="28"/>
          <w:szCs w:val="28"/>
        </w:rPr>
        <w:t>Footn</w:t>
      </w:r>
      <w:r>
        <w:rPr>
          <w:sz w:val="28"/>
          <w:szCs w:val="28"/>
        </w:rPr>
        <w:t>ote</w:t>
      </w:r>
      <w:r w:rsidR="006B3DE2">
        <w:rPr>
          <w:sz w:val="28"/>
          <w:szCs w:val="28"/>
        </w:rPr>
        <w:t>s</w:t>
      </w:r>
    </w:p>
    <w:p w14:paraId="462AC91F" w14:textId="37C81EAD" w:rsidR="00765AA3" w:rsidRPr="0039236E" w:rsidRDefault="00F22473" w:rsidP="0039236E">
      <w:pPr>
        <w:spacing w:after="0" w:line="240" w:lineRule="auto"/>
        <w:rPr>
          <w:b/>
          <w:sz w:val="32"/>
          <w:szCs w:val="32"/>
        </w:rPr>
        <w:sectPr w:rsidR="00765AA3" w:rsidRPr="0039236E" w:rsidSect="0021752C">
          <w:headerReference w:type="default" r:id="rId9"/>
          <w:footerReference w:type="default" r:id="rId10"/>
          <w:headerReference w:type="first" r:id="rId11"/>
          <w:pgSz w:w="11906" w:h="16838"/>
          <w:pgMar w:top="1417" w:right="849" w:bottom="1417" w:left="851" w:header="57" w:footer="624" w:gutter="0"/>
          <w:cols w:space="708"/>
          <w:docGrid w:linePitch="360"/>
        </w:sectPr>
      </w:pPr>
      <w:r w:rsidRPr="0039236E">
        <w:rPr>
          <w:b/>
          <w:sz w:val="32"/>
          <w:szCs w:val="32"/>
        </w:rPr>
        <w:br w:type="page"/>
      </w:r>
    </w:p>
    <w:p w14:paraId="01350AFF" w14:textId="77777777" w:rsidR="00421134" w:rsidRDefault="00421134" w:rsidP="00262145">
      <w:pPr>
        <w:spacing w:after="0" w:line="240" w:lineRule="auto"/>
        <w:rPr>
          <w:color w:val="683104"/>
          <w:sz w:val="28"/>
          <w:szCs w:val="28"/>
        </w:rPr>
        <w:sectPr w:rsidR="00421134" w:rsidSect="00F7152D">
          <w:headerReference w:type="default" r:id="rId12"/>
          <w:type w:val="continuous"/>
          <w:pgSz w:w="11906" w:h="16838"/>
          <w:pgMar w:top="1418" w:right="851" w:bottom="1418" w:left="851" w:header="57" w:footer="624" w:gutter="0"/>
          <w:cols w:space="708"/>
          <w:docGrid w:linePitch="360"/>
        </w:sectPr>
      </w:pPr>
    </w:p>
    <w:p w14:paraId="72729329" w14:textId="68D6ED80" w:rsidR="00BF2641" w:rsidRPr="00E36535" w:rsidRDefault="00BF2641" w:rsidP="00262145">
      <w:pPr>
        <w:spacing w:after="0" w:line="240" w:lineRule="auto"/>
        <w:rPr>
          <w:color w:val="683104"/>
          <w:sz w:val="28"/>
          <w:szCs w:val="28"/>
        </w:rPr>
      </w:pPr>
      <w:bookmarkStart w:id="1" w:name="L17S01"/>
      <w:bookmarkEnd w:id="1"/>
      <w:r w:rsidRPr="00E36535">
        <w:rPr>
          <w:color w:val="683104"/>
          <w:sz w:val="28"/>
          <w:szCs w:val="28"/>
        </w:rPr>
        <w:lastRenderedPageBreak/>
        <w:t>L</w:t>
      </w:r>
      <w:r w:rsidR="00EE6C24" w:rsidRPr="00E36535">
        <w:rPr>
          <w:color w:val="683104"/>
          <w:sz w:val="28"/>
          <w:szCs w:val="28"/>
        </w:rPr>
        <w:t>1</w:t>
      </w:r>
      <w:r w:rsidR="000018C3" w:rsidRPr="00E36535">
        <w:rPr>
          <w:color w:val="683104"/>
          <w:sz w:val="28"/>
          <w:szCs w:val="28"/>
        </w:rPr>
        <w:t>7</w:t>
      </w:r>
      <w:r w:rsidRPr="00E36535">
        <w:rPr>
          <w:color w:val="683104"/>
          <w:sz w:val="28"/>
          <w:szCs w:val="28"/>
        </w:rPr>
        <w:t>S01</w:t>
      </w:r>
    </w:p>
    <w:p w14:paraId="30847120" w14:textId="3D13C846" w:rsidR="00BF2641" w:rsidRPr="00E36535" w:rsidRDefault="00501570" w:rsidP="0072142B">
      <w:pPr>
        <w:spacing w:after="0" w:line="240" w:lineRule="auto"/>
        <w:jc w:val="center"/>
      </w:pPr>
      <w:r>
        <w:rPr>
          <w:noProof/>
        </w:rPr>
        <w:drawing>
          <wp:inline distT="0" distB="0" distL="0" distR="0" wp14:anchorId="65087C5C" wp14:editId="07F0D479">
            <wp:extent cx="2746800" cy="2059200"/>
            <wp:effectExtent l="0" t="0" r="0" b="0"/>
            <wp:docPr id="143218590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85905"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746800" cy="2059200"/>
                    </a:xfrm>
                    <a:prstGeom prst="rect">
                      <a:avLst/>
                    </a:prstGeom>
                  </pic:spPr>
                </pic:pic>
              </a:graphicData>
            </a:graphic>
          </wp:inline>
        </w:drawing>
      </w:r>
    </w:p>
    <w:p w14:paraId="63F49B62" w14:textId="77777777" w:rsidR="00BF2641" w:rsidRPr="00E36535" w:rsidRDefault="00BF2641">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6535" w14:paraId="4D5F5D00" w14:textId="77777777" w:rsidTr="006270A5">
        <w:trPr>
          <w:jc w:val="center"/>
        </w:trPr>
        <w:tc>
          <w:tcPr>
            <w:tcW w:w="5102" w:type="dxa"/>
            <w:tcMar>
              <w:top w:w="0" w:type="dxa"/>
              <w:left w:w="108" w:type="dxa"/>
              <w:bottom w:w="0" w:type="dxa"/>
              <w:right w:w="108" w:type="dxa"/>
            </w:tcMar>
          </w:tcPr>
          <w:p w14:paraId="7B4C2F78" w14:textId="7A31FF07" w:rsidR="00620269" w:rsidRPr="00E36535" w:rsidRDefault="00620269" w:rsidP="002344AD">
            <w:pPr>
              <w:widowControl w:val="0"/>
              <w:suppressAutoHyphens/>
              <w:autoSpaceDN w:val="0"/>
              <w:spacing w:after="0" w:line="240" w:lineRule="auto"/>
              <w:textAlignment w:val="baseline"/>
            </w:pPr>
            <w:r w:rsidRPr="00E36535">
              <w:t xml:space="preserve">Welcome to the seventeenth lesson of the </w:t>
            </w:r>
            <w:r w:rsidR="006D1664" w:rsidRPr="00E36535">
              <w:t xml:space="preserve">course </w:t>
            </w:r>
            <w:proofErr w:type="gramStart"/>
            <w:r w:rsidRPr="00E36535">
              <w:t>Financial</w:t>
            </w:r>
            <w:proofErr w:type="gramEnd"/>
            <w:r w:rsidRPr="00E36535">
              <w:t xml:space="preserve"> </w:t>
            </w:r>
            <w:r w:rsidR="006D1664" w:rsidRPr="00E36535">
              <w:t>m</w:t>
            </w:r>
            <w:r w:rsidRPr="00E36535">
              <w:t xml:space="preserve">arkets </w:t>
            </w:r>
            <w:r w:rsidR="006D1664" w:rsidRPr="00E36535">
              <w:t xml:space="preserve">instruments. </w:t>
            </w:r>
            <w:r w:rsidRPr="00E36535">
              <w:t>In the previous le</w:t>
            </w:r>
            <w:r w:rsidR="00370A3D" w:rsidRPr="00E36535">
              <w:t>cture</w:t>
            </w:r>
            <w:r w:rsidRPr="00E36535">
              <w:t xml:space="preserve">, we </w:t>
            </w:r>
            <w:r w:rsidR="006D1664" w:rsidRPr="00E36535">
              <w:t xml:space="preserve">familiarized ourselves </w:t>
            </w:r>
            <w:r w:rsidRPr="00E36535">
              <w:t>with basic option cont</w:t>
            </w:r>
            <w:r w:rsidR="00202420" w:rsidRPr="00E36535">
              <w:t>r</w:t>
            </w:r>
            <w:r w:rsidRPr="00E36535">
              <w:t xml:space="preserve">acts </w:t>
            </w:r>
            <w:r w:rsidR="00397A3B" w:rsidRPr="00E36535">
              <w:t xml:space="preserve">using </w:t>
            </w:r>
            <w:r w:rsidR="00C67EF4" w:rsidRPr="00E36535">
              <w:t>diagrams</w:t>
            </w:r>
            <w:r w:rsidR="006D1664" w:rsidRPr="00E36535">
              <w:t xml:space="preserve"> </w:t>
            </w:r>
            <w:r w:rsidR="00397A3B" w:rsidRPr="00E36535">
              <w:t xml:space="preserve">to </w:t>
            </w:r>
            <w:r w:rsidR="006D1664" w:rsidRPr="00E36535">
              <w:t>represent</w:t>
            </w:r>
            <w:r w:rsidRPr="00E36535">
              <w:t xml:space="preserve"> their </w:t>
            </w:r>
            <w:r w:rsidR="00EF1F3B" w:rsidRPr="00E36535">
              <w:t>payoff</w:t>
            </w:r>
            <w:r w:rsidR="006270A5">
              <w:t xml:space="preserve"> profiles</w:t>
            </w:r>
            <w:r w:rsidR="006D1664" w:rsidRPr="00E36535">
              <w:t>.</w:t>
            </w:r>
            <w:r w:rsidRPr="00E36535">
              <w:t xml:space="preserve"> </w:t>
            </w:r>
            <w:r w:rsidR="00177CFC" w:rsidRPr="00E36535">
              <w:t>In this lecture</w:t>
            </w:r>
            <w:r w:rsidR="00202420" w:rsidRPr="00E36535">
              <w:t>, w</w:t>
            </w:r>
            <w:r w:rsidR="00370A3D" w:rsidRPr="00E36535">
              <w:t>e</w:t>
            </w:r>
            <w:r w:rsidR="006D3826">
              <w:t>’</w:t>
            </w:r>
            <w:r w:rsidR="00397A3B" w:rsidRPr="00E36535">
              <w:t xml:space="preserve">ll </w:t>
            </w:r>
            <w:r w:rsidR="00F51676" w:rsidRPr="00E36535">
              <w:t xml:space="preserve">combine </w:t>
            </w:r>
            <w:r w:rsidR="00397A3B" w:rsidRPr="00E36535">
              <w:t>those</w:t>
            </w:r>
            <w:r w:rsidR="002F2245" w:rsidRPr="00E36535">
              <w:t xml:space="preserve"> basic </w:t>
            </w:r>
            <w:r w:rsidR="006270A5">
              <w:t xml:space="preserve">payoffs </w:t>
            </w:r>
            <w:r w:rsidR="00444DB8" w:rsidRPr="00E36535">
              <w:t xml:space="preserve">in order </w:t>
            </w:r>
            <w:r w:rsidR="00370A3D" w:rsidRPr="00E36535">
              <w:t xml:space="preserve">to </w:t>
            </w:r>
            <w:r w:rsidR="00F51676" w:rsidRPr="00E36535">
              <w:t>obtain</w:t>
            </w:r>
            <w:r w:rsidR="00370A3D" w:rsidRPr="00E36535">
              <w:t xml:space="preserve"> </w:t>
            </w:r>
            <w:r w:rsidR="00444DB8" w:rsidRPr="00E36535">
              <w:t xml:space="preserve">new </w:t>
            </w:r>
            <w:r w:rsidR="00A23C12" w:rsidRPr="00E36535">
              <w:t xml:space="preserve">payoffs. </w:t>
            </w:r>
            <w:r w:rsidR="00E36535" w:rsidRPr="00E36535">
              <w:t>We call this activity creating option combinations.</w:t>
            </w:r>
            <w:r w:rsidR="00A23C12" w:rsidRPr="00E36535">
              <w:rPr>
                <w:rStyle w:val="Odkaznakoment"/>
              </w:rPr>
              <w:t xml:space="preserve"> </w:t>
            </w:r>
            <w:r w:rsidRPr="00E36535">
              <w:t xml:space="preserve"> </w:t>
            </w:r>
            <w:r w:rsidR="00ED1A10" w:rsidRPr="00E36535">
              <w:t xml:space="preserve">You will be surprised by the </w:t>
            </w:r>
            <w:r w:rsidR="00397A3B" w:rsidRPr="00E36535">
              <w:t xml:space="preserve">range </w:t>
            </w:r>
            <w:r w:rsidR="00ED1A10" w:rsidRPr="00E36535">
              <w:t xml:space="preserve">of </w:t>
            </w:r>
            <w:r w:rsidR="00AD2A18" w:rsidRPr="00E36535">
              <w:t>results.</w:t>
            </w:r>
          </w:p>
          <w:p w14:paraId="34C6170A" w14:textId="77777777" w:rsidR="00620269" w:rsidRPr="00E36535" w:rsidRDefault="00620269" w:rsidP="002344AD">
            <w:pPr>
              <w:widowControl w:val="0"/>
              <w:suppressAutoHyphens/>
              <w:autoSpaceDN w:val="0"/>
              <w:spacing w:after="0" w:line="240" w:lineRule="auto"/>
              <w:textAlignment w:val="baseline"/>
            </w:pPr>
            <w:r w:rsidRPr="00E36535">
              <w:t>. . . . .</w:t>
            </w:r>
          </w:p>
          <w:p w14:paraId="671844D3" w14:textId="77777777" w:rsidR="008820E8" w:rsidRDefault="00620269" w:rsidP="002344AD">
            <w:pPr>
              <w:widowControl w:val="0"/>
              <w:suppressAutoHyphens/>
              <w:autoSpaceDN w:val="0"/>
              <w:spacing w:after="0" w:line="240" w:lineRule="auto"/>
              <w:textAlignment w:val="baseline"/>
            </w:pPr>
            <w:r w:rsidRPr="00E36535">
              <w:t xml:space="preserve">Options can be combined in many ways. We can combine call options with put options, long positions with short </w:t>
            </w:r>
            <w:r w:rsidR="00444DB8" w:rsidRPr="00E36535">
              <w:t>positions</w:t>
            </w:r>
            <w:r w:rsidRPr="00E36535">
              <w:t xml:space="preserve">, </w:t>
            </w:r>
            <w:r w:rsidR="008B0B6F" w:rsidRPr="00E36535">
              <w:t xml:space="preserve">and </w:t>
            </w:r>
            <w:r w:rsidRPr="00E36535">
              <w:t xml:space="preserve">options with </w:t>
            </w:r>
            <w:r w:rsidR="00444DB8" w:rsidRPr="00E36535">
              <w:t xml:space="preserve">a higher number of </w:t>
            </w:r>
            <w:r w:rsidRPr="00E36535">
              <w:t xml:space="preserve">exercise prices </w:t>
            </w:r>
            <w:r w:rsidR="00444DB8" w:rsidRPr="00E36535">
              <w:t xml:space="preserve">or </w:t>
            </w:r>
            <w:r w:rsidRPr="00E36535">
              <w:t>maturities.</w:t>
            </w:r>
          </w:p>
          <w:p w14:paraId="161381AC" w14:textId="77777777" w:rsidR="008820E8" w:rsidRDefault="008820E8" w:rsidP="002344AD">
            <w:pPr>
              <w:widowControl w:val="0"/>
              <w:suppressAutoHyphens/>
              <w:autoSpaceDN w:val="0"/>
              <w:spacing w:after="0" w:line="240" w:lineRule="auto"/>
              <w:textAlignment w:val="baseline"/>
            </w:pPr>
            <w:r>
              <w:t>. . . . .</w:t>
            </w:r>
          </w:p>
          <w:p w14:paraId="2E6EABA2" w14:textId="05627349" w:rsidR="00620269" w:rsidRPr="00E36535" w:rsidRDefault="00ED1A10" w:rsidP="002344AD">
            <w:pPr>
              <w:widowControl w:val="0"/>
              <w:suppressAutoHyphens/>
              <w:autoSpaceDN w:val="0"/>
              <w:spacing w:after="0" w:line="240" w:lineRule="auto"/>
              <w:textAlignment w:val="baseline"/>
            </w:pPr>
            <w:r w:rsidRPr="00E36535">
              <w:t>L</w:t>
            </w:r>
            <w:r w:rsidR="00620269" w:rsidRPr="00E36535">
              <w:t xml:space="preserve">ast but not least, options can be </w:t>
            </w:r>
            <w:r w:rsidR="00C20150" w:rsidRPr="00E36535">
              <w:t xml:space="preserve">combined </w:t>
            </w:r>
            <w:r w:rsidR="00620269" w:rsidRPr="00E36535">
              <w:t xml:space="preserve">with other financial instruments. Many of these combinations have their </w:t>
            </w:r>
            <w:r w:rsidRPr="00E36535">
              <w:t xml:space="preserve">own </w:t>
            </w:r>
            <w:r w:rsidR="00620269" w:rsidRPr="00E36535">
              <w:t>names.</w:t>
            </w:r>
          </w:p>
          <w:p w14:paraId="66BB26E3" w14:textId="77777777" w:rsidR="00620269" w:rsidRPr="00E36535" w:rsidRDefault="00620269" w:rsidP="002344AD">
            <w:pPr>
              <w:widowControl w:val="0"/>
              <w:suppressAutoHyphens/>
              <w:autoSpaceDN w:val="0"/>
              <w:spacing w:after="0" w:line="240" w:lineRule="auto"/>
              <w:textAlignment w:val="baseline"/>
            </w:pPr>
            <w:r w:rsidRPr="00E36535">
              <w:t>. . . . .</w:t>
            </w:r>
          </w:p>
          <w:p w14:paraId="5A6B8CF2" w14:textId="695DE81B" w:rsidR="00620269" w:rsidRPr="00E36535" w:rsidRDefault="00620269" w:rsidP="002344AD">
            <w:pPr>
              <w:widowControl w:val="0"/>
              <w:suppressAutoHyphens/>
              <w:autoSpaceDN w:val="0"/>
              <w:spacing w:after="0" w:line="240" w:lineRule="auto"/>
              <w:textAlignment w:val="baseline"/>
            </w:pPr>
            <w:r w:rsidRPr="00E36535">
              <w:t>But combining options is not just about creating new graphic shapes. It is also important to know the</w:t>
            </w:r>
            <w:r w:rsidR="003B0525" w:rsidRPr="00E36535">
              <w:t xml:space="preserve">ir </w:t>
            </w:r>
            <w:r w:rsidRPr="00E36535">
              <w:t xml:space="preserve">economic </w:t>
            </w:r>
            <w:r w:rsidR="00ED1A10" w:rsidRPr="00E36535">
              <w:t xml:space="preserve">rationale. </w:t>
            </w:r>
            <w:r w:rsidR="002C6803" w:rsidRPr="00E36535">
              <w:t>We should ask</w:t>
            </w:r>
            <w:r w:rsidRPr="00E36535">
              <w:t xml:space="preserve"> why traders are interested in this or that combination given </w:t>
            </w:r>
            <w:r w:rsidR="00177CFC" w:rsidRPr="00E36535">
              <w:t xml:space="preserve">the </w:t>
            </w:r>
            <w:r w:rsidR="009D366D" w:rsidRPr="00E36535">
              <w:t>circumstances</w:t>
            </w:r>
            <w:r w:rsidR="008B0B6F" w:rsidRPr="00E36535">
              <w:t xml:space="preserve"> a</w:t>
            </w:r>
            <w:r w:rsidRPr="00E36535">
              <w:t>nd what the</w:t>
            </w:r>
            <w:r w:rsidR="00073176" w:rsidRPr="00E36535">
              <w:t>ir</w:t>
            </w:r>
            <w:r w:rsidRPr="00E36535">
              <w:t xml:space="preserve"> </w:t>
            </w:r>
            <w:r w:rsidR="002C6803" w:rsidRPr="00E36535">
              <w:t xml:space="preserve">economic </w:t>
            </w:r>
            <w:r w:rsidRPr="00E36535">
              <w:t xml:space="preserve">pros and cons </w:t>
            </w:r>
            <w:r w:rsidR="00C20150" w:rsidRPr="00E36535">
              <w:t>are</w:t>
            </w:r>
            <w:r w:rsidR="00177CFC" w:rsidRPr="00E36535">
              <w:t>.</w:t>
            </w:r>
            <w:r w:rsidRPr="00E36535">
              <w:t xml:space="preserve"> </w:t>
            </w:r>
            <w:r w:rsidR="009D366D" w:rsidRPr="00E36535">
              <w:t>After all, t</w:t>
            </w:r>
            <w:r w:rsidRPr="00E36535">
              <w:t>his is an economic</w:t>
            </w:r>
            <w:r w:rsidR="00177CFC" w:rsidRPr="00E36535">
              <w:t>s</w:t>
            </w:r>
            <w:r w:rsidRPr="00E36535">
              <w:t xml:space="preserve"> course, not a </w:t>
            </w:r>
            <w:r w:rsidR="009D366D" w:rsidRPr="00E36535">
              <w:t>course about the essentials of pain</w:t>
            </w:r>
            <w:r w:rsidR="00C20150" w:rsidRPr="00E36535">
              <w:t>t</w:t>
            </w:r>
            <w:r w:rsidR="009D366D" w:rsidRPr="00E36535">
              <w:t>ing.</w:t>
            </w:r>
          </w:p>
          <w:p w14:paraId="038BE747" w14:textId="17B0678B" w:rsidR="00620269" w:rsidRPr="00E36535" w:rsidRDefault="009D366D" w:rsidP="002344AD">
            <w:pPr>
              <w:widowControl w:val="0"/>
              <w:suppressAutoHyphens/>
              <w:autoSpaceDN w:val="0"/>
              <w:spacing w:after="0" w:line="240" w:lineRule="auto"/>
              <w:textAlignment w:val="baseline"/>
            </w:pPr>
            <w:r w:rsidRPr="00E36535">
              <w:t>. . . . .</w:t>
            </w:r>
          </w:p>
          <w:p w14:paraId="02CE11FE" w14:textId="70583EA2" w:rsidR="009B7668" w:rsidRPr="00E36535" w:rsidRDefault="009B7668" w:rsidP="002344AD">
            <w:pPr>
              <w:widowControl w:val="0"/>
              <w:suppressAutoHyphens/>
              <w:autoSpaceDN w:val="0"/>
              <w:spacing w:after="0" w:line="240" w:lineRule="auto"/>
              <w:textAlignment w:val="baseline"/>
            </w:pPr>
            <w:r w:rsidRPr="00E36535">
              <w:t xml:space="preserve">If you want to enjoy an animated presentation, </w:t>
            </w:r>
            <w:r w:rsidR="00C20150" w:rsidRPr="00E36535">
              <w:t xml:space="preserve">you’ll need </w:t>
            </w:r>
            <w:r w:rsidRPr="00E36535">
              <w:t xml:space="preserve">a little bit of patience. Don’t rush too quickly through the clicking of the Sound buttons and </w:t>
            </w:r>
            <w:r w:rsidR="00E148E2" w:rsidRPr="00E36535">
              <w:t xml:space="preserve">stick to </w:t>
            </w:r>
            <w:r w:rsidRPr="00E36535">
              <w:t>the recommended order. When the buttons turn dark red, the animation is finished.</w:t>
            </w:r>
          </w:p>
          <w:p w14:paraId="3694F64B" w14:textId="77777777" w:rsidR="009B7668" w:rsidRPr="00E36535" w:rsidRDefault="009B7668" w:rsidP="002344AD">
            <w:pPr>
              <w:widowControl w:val="0"/>
              <w:suppressAutoHyphens/>
              <w:autoSpaceDN w:val="0"/>
              <w:spacing w:after="0" w:line="240" w:lineRule="auto"/>
              <w:textAlignment w:val="baseline"/>
            </w:pPr>
            <w:r w:rsidRPr="00E36535">
              <w:t>. . . . .</w:t>
            </w:r>
          </w:p>
          <w:p w14:paraId="0BB97DDC" w14:textId="16DCAAEC" w:rsidR="0046626A" w:rsidRPr="00E36535" w:rsidRDefault="009B7668" w:rsidP="002344AD">
            <w:pPr>
              <w:widowControl w:val="0"/>
              <w:suppressAutoHyphens/>
              <w:autoSpaceDN w:val="0"/>
              <w:spacing w:after="0" w:line="240" w:lineRule="auto"/>
              <w:textAlignment w:val="baseline"/>
            </w:pPr>
            <w:r w:rsidRPr="00E36535">
              <w:t xml:space="preserve">If you are not interested in soundtracks and other vivifying tricks, you can download a still version of the same slideshow. Should you come across a faulty </w:t>
            </w:r>
            <w:r w:rsidRPr="00E36535">
              <w:lastRenderedPageBreak/>
              <w:t>argument or a malfunction in the animation sequence, kindly share your findings with the author of this presentation.</w:t>
            </w:r>
          </w:p>
        </w:tc>
        <w:tc>
          <w:tcPr>
            <w:tcW w:w="5102" w:type="dxa"/>
            <w:tcMar>
              <w:top w:w="0" w:type="dxa"/>
              <w:left w:w="108" w:type="dxa"/>
              <w:bottom w:w="0" w:type="dxa"/>
              <w:right w:w="108" w:type="dxa"/>
            </w:tcMar>
          </w:tcPr>
          <w:p w14:paraId="0D57C278" w14:textId="50A3BFFD" w:rsidR="00202420" w:rsidRPr="006270A5" w:rsidRDefault="005143D0" w:rsidP="002344AD">
            <w:pPr>
              <w:widowControl w:val="0"/>
              <w:suppressAutoHyphens/>
              <w:autoSpaceDN w:val="0"/>
              <w:spacing w:after="0" w:line="240" w:lineRule="auto"/>
              <w:textAlignment w:val="baseline"/>
              <w:rPr>
                <w:lang w:val="cs-CZ"/>
              </w:rPr>
            </w:pPr>
            <w:r w:rsidRPr="006270A5">
              <w:rPr>
                <w:lang w:val="cs-CZ"/>
              </w:rPr>
              <w:lastRenderedPageBreak/>
              <w:t>Vítejte v</w:t>
            </w:r>
            <w:r w:rsidR="000018C3" w:rsidRPr="006270A5">
              <w:rPr>
                <w:lang w:val="cs-CZ"/>
              </w:rPr>
              <w:t xml:space="preserve"> sedmnácté </w:t>
            </w:r>
            <w:r w:rsidR="001E1951" w:rsidRPr="006270A5">
              <w:rPr>
                <w:lang w:val="cs-CZ"/>
              </w:rPr>
              <w:t xml:space="preserve">lekci </w:t>
            </w:r>
            <w:r w:rsidRPr="006270A5">
              <w:rPr>
                <w:lang w:val="cs-CZ"/>
              </w:rPr>
              <w:t>kurzu Nástroje finančních trhů.</w:t>
            </w:r>
            <w:r w:rsidR="0001422D" w:rsidRPr="006270A5">
              <w:rPr>
                <w:lang w:val="cs-CZ"/>
              </w:rPr>
              <w:t xml:space="preserve"> </w:t>
            </w:r>
            <w:r w:rsidR="000459A9" w:rsidRPr="006270A5">
              <w:rPr>
                <w:lang w:val="cs-CZ"/>
              </w:rPr>
              <w:t>V předchozí lekci jsme se seznámili se základními opční</w:t>
            </w:r>
            <w:r w:rsidR="00202420" w:rsidRPr="006270A5">
              <w:rPr>
                <w:lang w:val="cs-CZ"/>
              </w:rPr>
              <w:t xml:space="preserve">mi </w:t>
            </w:r>
            <w:r w:rsidR="000459A9" w:rsidRPr="006270A5">
              <w:rPr>
                <w:lang w:val="cs-CZ"/>
              </w:rPr>
              <w:t>kont</w:t>
            </w:r>
            <w:r w:rsidR="00202420" w:rsidRPr="006270A5">
              <w:rPr>
                <w:lang w:val="cs-CZ"/>
              </w:rPr>
              <w:t>r</w:t>
            </w:r>
            <w:r w:rsidR="000459A9" w:rsidRPr="006270A5">
              <w:rPr>
                <w:lang w:val="cs-CZ"/>
              </w:rPr>
              <w:t>akt</w:t>
            </w:r>
            <w:r w:rsidR="00202420" w:rsidRPr="006270A5">
              <w:rPr>
                <w:lang w:val="cs-CZ"/>
              </w:rPr>
              <w:t>y</w:t>
            </w:r>
            <w:r w:rsidR="000459A9" w:rsidRPr="006270A5">
              <w:rPr>
                <w:lang w:val="cs-CZ"/>
              </w:rPr>
              <w:t xml:space="preserve"> a </w:t>
            </w:r>
            <w:r w:rsidR="006D1664" w:rsidRPr="006270A5">
              <w:rPr>
                <w:lang w:val="cs-CZ"/>
              </w:rPr>
              <w:t>s</w:t>
            </w:r>
            <w:r w:rsidR="00150FB8" w:rsidRPr="006270A5">
              <w:rPr>
                <w:lang w:val="cs-CZ"/>
              </w:rPr>
              <w:t xml:space="preserve"> využitím diagramů jsme ztvárnili </w:t>
            </w:r>
            <w:r w:rsidR="000459A9" w:rsidRPr="006270A5">
              <w:rPr>
                <w:lang w:val="cs-CZ"/>
              </w:rPr>
              <w:t>jejich výplat</w:t>
            </w:r>
            <w:r w:rsidR="006270A5">
              <w:rPr>
                <w:lang w:val="cs-CZ"/>
              </w:rPr>
              <w:t>ní profily</w:t>
            </w:r>
            <w:r w:rsidR="000459A9" w:rsidRPr="006270A5">
              <w:rPr>
                <w:lang w:val="cs-CZ"/>
              </w:rPr>
              <w:t xml:space="preserve">. </w:t>
            </w:r>
            <w:r w:rsidR="00150FB8" w:rsidRPr="006270A5">
              <w:rPr>
                <w:lang w:val="cs-CZ"/>
              </w:rPr>
              <w:t xml:space="preserve">V této lekci budeme tyto základní </w:t>
            </w:r>
            <w:r w:rsidR="006270A5">
              <w:rPr>
                <w:lang w:val="cs-CZ"/>
              </w:rPr>
              <w:t xml:space="preserve">výplaty </w:t>
            </w:r>
            <w:r w:rsidR="00F51676" w:rsidRPr="006270A5">
              <w:rPr>
                <w:lang w:val="cs-CZ"/>
              </w:rPr>
              <w:t>kombinovat</w:t>
            </w:r>
            <w:r w:rsidR="00150FB8" w:rsidRPr="006270A5">
              <w:rPr>
                <w:lang w:val="cs-CZ"/>
              </w:rPr>
              <w:t>, abychom</w:t>
            </w:r>
            <w:r w:rsidR="00F51676" w:rsidRPr="006270A5">
              <w:rPr>
                <w:lang w:val="cs-CZ"/>
              </w:rPr>
              <w:t xml:space="preserve"> získali </w:t>
            </w:r>
            <w:r w:rsidR="00A25C37" w:rsidRPr="006270A5">
              <w:rPr>
                <w:lang w:val="cs-CZ"/>
              </w:rPr>
              <w:t xml:space="preserve">výplaty </w:t>
            </w:r>
            <w:r w:rsidR="00150FB8" w:rsidRPr="006270A5">
              <w:rPr>
                <w:lang w:val="cs-CZ"/>
              </w:rPr>
              <w:t>nové</w:t>
            </w:r>
            <w:r w:rsidR="00A25C37" w:rsidRPr="006270A5">
              <w:rPr>
                <w:lang w:val="cs-CZ"/>
              </w:rPr>
              <w:t xml:space="preserve">. </w:t>
            </w:r>
            <w:r w:rsidR="00E36535" w:rsidRPr="006270A5">
              <w:rPr>
                <w:lang w:val="cs-CZ"/>
              </w:rPr>
              <w:t xml:space="preserve">Této činnosti říkáme vytváření opčních kombinací. </w:t>
            </w:r>
            <w:r w:rsidR="007D5732" w:rsidRPr="006270A5">
              <w:rPr>
                <w:lang w:val="cs-CZ"/>
              </w:rPr>
              <w:t>B</w:t>
            </w:r>
            <w:r w:rsidR="000459A9" w:rsidRPr="006270A5">
              <w:rPr>
                <w:lang w:val="cs-CZ"/>
              </w:rPr>
              <w:t>udete překvapeni</w:t>
            </w:r>
            <w:r w:rsidR="00ED1A10" w:rsidRPr="006270A5">
              <w:rPr>
                <w:lang w:val="cs-CZ"/>
              </w:rPr>
              <w:t xml:space="preserve"> </w:t>
            </w:r>
            <w:r w:rsidR="002B4B56" w:rsidRPr="006270A5">
              <w:rPr>
                <w:lang w:val="cs-CZ"/>
              </w:rPr>
              <w:t>pestrost</w:t>
            </w:r>
            <w:r w:rsidR="00ED1A10" w:rsidRPr="006270A5">
              <w:rPr>
                <w:lang w:val="cs-CZ"/>
              </w:rPr>
              <w:t>í</w:t>
            </w:r>
            <w:r w:rsidR="002B4B56" w:rsidRPr="006270A5">
              <w:rPr>
                <w:lang w:val="cs-CZ"/>
              </w:rPr>
              <w:t xml:space="preserve"> </w:t>
            </w:r>
            <w:r w:rsidR="00AD2A18" w:rsidRPr="006270A5">
              <w:rPr>
                <w:lang w:val="cs-CZ"/>
              </w:rPr>
              <w:t>výsledků.</w:t>
            </w:r>
          </w:p>
          <w:p w14:paraId="7268F70D" w14:textId="77777777" w:rsidR="002344AD" w:rsidRDefault="002344AD" w:rsidP="002344AD">
            <w:pPr>
              <w:widowControl w:val="0"/>
              <w:suppressAutoHyphens/>
              <w:autoSpaceDN w:val="0"/>
              <w:spacing w:after="0" w:line="240" w:lineRule="auto"/>
              <w:textAlignment w:val="baseline"/>
              <w:rPr>
                <w:lang w:val="cs-CZ"/>
              </w:rPr>
            </w:pPr>
          </w:p>
          <w:p w14:paraId="3D3E83C9" w14:textId="405E0815" w:rsidR="002B4B56" w:rsidRPr="00E36535" w:rsidRDefault="002B4B56" w:rsidP="002344AD">
            <w:pPr>
              <w:widowControl w:val="0"/>
              <w:suppressAutoHyphens/>
              <w:autoSpaceDN w:val="0"/>
              <w:spacing w:after="0" w:line="240" w:lineRule="auto"/>
              <w:textAlignment w:val="baseline"/>
              <w:rPr>
                <w:lang w:val="cs-CZ"/>
              </w:rPr>
            </w:pPr>
            <w:r w:rsidRPr="00E36535">
              <w:rPr>
                <w:lang w:val="cs-CZ"/>
              </w:rPr>
              <w:t>. . . . .</w:t>
            </w:r>
          </w:p>
          <w:p w14:paraId="2DC0CCB2" w14:textId="77777777" w:rsidR="008820E8" w:rsidRDefault="002B4B56" w:rsidP="002344AD">
            <w:pPr>
              <w:widowControl w:val="0"/>
              <w:suppressAutoHyphens/>
              <w:autoSpaceDN w:val="0"/>
              <w:spacing w:after="0" w:line="240" w:lineRule="auto"/>
              <w:textAlignment w:val="baseline"/>
              <w:rPr>
                <w:lang w:val="cs-CZ"/>
              </w:rPr>
            </w:pPr>
            <w:r w:rsidRPr="00E36535">
              <w:rPr>
                <w:lang w:val="cs-CZ"/>
              </w:rPr>
              <w:t xml:space="preserve">Opce lze kombinovat mnoha způsoby. </w:t>
            </w:r>
            <w:r w:rsidR="007D5732" w:rsidRPr="00E36535">
              <w:rPr>
                <w:lang w:val="cs-CZ"/>
              </w:rPr>
              <w:t>M</w:t>
            </w:r>
            <w:r w:rsidRPr="00E36535">
              <w:rPr>
                <w:lang w:val="cs-CZ"/>
              </w:rPr>
              <w:t xml:space="preserve">ůžeme </w:t>
            </w:r>
            <w:r w:rsidR="007D5732" w:rsidRPr="00E36535">
              <w:rPr>
                <w:lang w:val="cs-CZ"/>
              </w:rPr>
              <w:t xml:space="preserve">kombinovat </w:t>
            </w:r>
            <w:r w:rsidR="003B13AC" w:rsidRPr="00E36535">
              <w:rPr>
                <w:lang w:val="cs-CZ"/>
              </w:rPr>
              <w:t>ná</w:t>
            </w:r>
            <w:r w:rsidRPr="00E36535">
              <w:rPr>
                <w:lang w:val="cs-CZ"/>
              </w:rPr>
              <w:t>kupní opce s</w:t>
            </w:r>
            <w:r w:rsidR="00444DB8" w:rsidRPr="00E36535">
              <w:rPr>
                <w:lang w:val="cs-CZ"/>
              </w:rPr>
              <w:t> </w:t>
            </w:r>
            <w:r w:rsidRPr="00E36535">
              <w:rPr>
                <w:lang w:val="cs-CZ"/>
              </w:rPr>
              <w:t>prodejními</w:t>
            </w:r>
            <w:r w:rsidR="00444DB8" w:rsidRPr="00E36535">
              <w:rPr>
                <w:lang w:val="cs-CZ"/>
              </w:rPr>
              <w:t xml:space="preserve"> opcemi</w:t>
            </w:r>
            <w:r w:rsidRPr="00E36535">
              <w:rPr>
                <w:lang w:val="cs-CZ"/>
              </w:rPr>
              <w:t>, dlouhé pozice s</w:t>
            </w:r>
            <w:r w:rsidR="00444DB8" w:rsidRPr="00E36535">
              <w:rPr>
                <w:lang w:val="cs-CZ"/>
              </w:rPr>
              <w:t> </w:t>
            </w:r>
            <w:r w:rsidRPr="00E36535">
              <w:rPr>
                <w:lang w:val="cs-CZ"/>
              </w:rPr>
              <w:t>krátkými</w:t>
            </w:r>
            <w:r w:rsidR="00444DB8" w:rsidRPr="00E36535">
              <w:rPr>
                <w:lang w:val="cs-CZ"/>
              </w:rPr>
              <w:t xml:space="preserve"> pozicemi</w:t>
            </w:r>
            <w:r w:rsidR="00F51676" w:rsidRPr="00E36535">
              <w:rPr>
                <w:lang w:val="cs-CZ"/>
              </w:rPr>
              <w:t xml:space="preserve"> či </w:t>
            </w:r>
            <w:r w:rsidRPr="00E36535">
              <w:rPr>
                <w:lang w:val="cs-CZ"/>
              </w:rPr>
              <w:t>opce s</w:t>
            </w:r>
            <w:r w:rsidR="00444DB8" w:rsidRPr="00E36535">
              <w:rPr>
                <w:lang w:val="cs-CZ"/>
              </w:rPr>
              <w:t xml:space="preserve"> větším počtem </w:t>
            </w:r>
            <w:r w:rsidRPr="00E36535">
              <w:rPr>
                <w:lang w:val="cs-CZ"/>
              </w:rPr>
              <w:t>uplatňovací</w:t>
            </w:r>
            <w:r w:rsidR="00444DB8" w:rsidRPr="00E36535">
              <w:rPr>
                <w:lang w:val="cs-CZ"/>
              </w:rPr>
              <w:t xml:space="preserve">ch </w:t>
            </w:r>
            <w:r w:rsidRPr="00E36535">
              <w:rPr>
                <w:lang w:val="cs-CZ"/>
              </w:rPr>
              <w:t>cen</w:t>
            </w:r>
            <w:r w:rsidR="00444DB8" w:rsidRPr="00E36535">
              <w:rPr>
                <w:lang w:val="cs-CZ"/>
              </w:rPr>
              <w:t xml:space="preserve"> </w:t>
            </w:r>
            <w:r w:rsidRPr="00E36535">
              <w:rPr>
                <w:lang w:val="cs-CZ"/>
              </w:rPr>
              <w:t>i splatnost</w:t>
            </w:r>
            <w:r w:rsidR="00444DB8" w:rsidRPr="00E36535">
              <w:rPr>
                <w:lang w:val="cs-CZ"/>
              </w:rPr>
              <w:t>í</w:t>
            </w:r>
            <w:r w:rsidRPr="00E36535">
              <w:rPr>
                <w:lang w:val="cs-CZ"/>
              </w:rPr>
              <w:t>.</w:t>
            </w:r>
          </w:p>
          <w:p w14:paraId="619791D3" w14:textId="77777777" w:rsidR="008820E8" w:rsidRDefault="008820E8" w:rsidP="002344AD">
            <w:pPr>
              <w:widowControl w:val="0"/>
              <w:suppressAutoHyphens/>
              <w:autoSpaceDN w:val="0"/>
              <w:spacing w:after="0" w:line="240" w:lineRule="auto"/>
              <w:textAlignment w:val="baseline"/>
              <w:rPr>
                <w:lang w:val="cs-CZ"/>
              </w:rPr>
            </w:pPr>
            <w:r>
              <w:rPr>
                <w:lang w:val="cs-CZ"/>
              </w:rPr>
              <w:t>. . . . .</w:t>
            </w:r>
          </w:p>
          <w:p w14:paraId="3570145B" w14:textId="0EC226B2" w:rsidR="002B4B56" w:rsidRPr="00E36535" w:rsidRDefault="002B4B56" w:rsidP="002344AD">
            <w:pPr>
              <w:widowControl w:val="0"/>
              <w:suppressAutoHyphens/>
              <w:autoSpaceDN w:val="0"/>
              <w:spacing w:after="0" w:line="240" w:lineRule="auto"/>
              <w:textAlignment w:val="baseline"/>
              <w:rPr>
                <w:lang w:val="cs-CZ"/>
              </w:rPr>
            </w:pPr>
            <w:r w:rsidRPr="00E36535">
              <w:rPr>
                <w:lang w:val="cs-CZ"/>
              </w:rPr>
              <w:t xml:space="preserve">A v neposlední řadě </w:t>
            </w:r>
            <w:r w:rsidR="00ED1A10" w:rsidRPr="00E36535">
              <w:rPr>
                <w:lang w:val="cs-CZ"/>
              </w:rPr>
              <w:t xml:space="preserve">opce </w:t>
            </w:r>
            <w:r w:rsidR="007D5732" w:rsidRPr="00E36535">
              <w:rPr>
                <w:lang w:val="cs-CZ"/>
              </w:rPr>
              <w:t xml:space="preserve">lze </w:t>
            </w:r>
            <w:r w:rsidR="00F51676" w:rsidRPr="00E36535">
              <w:rPr>
                <w:lang w:val="cs-CZ"/>
              </w:rPr>
              <w:t xml:space="preserve">kombinovat </w:t>
            </w:r>
            <w:r w:rsidRPr="00E36535">
              <w:rPr>
                <w:lang w:val="cs-CZ"/>
              </w:rPr>
              <w:t xml:space="preserve">s dalšími finančními instrumenty. Mnohé z těchto kombinací mají své </w:t>
            </w:r>
            <w:r w:rsidR="00ED1A10" w:rsidRPr="00E36535">
              <w:rPr>
                <w:lang w:val="cs-CZ"/>
              </w:rPr>
              <w:t xml:space="preserve">vlastní </w:t>
            </w:r>
            <w:r w:rsidRPr="00E36535">
              <w:rPr>
                <w:lang w:val="cs-CZ"/>
              </w:rPr>
              <w:t>názvy.</w:t>
            </w:r>
          </w:p>
          <w:p w14:paraId="7774C9BE" w14:textId="1094DBBC" w:rsidR="007D5732" w:rsidRPr="00E36535" w:rsidRDefault="007D5732" w:rsidP="002344AD">
            <w:pPr>
              <w:widowControl w:val="0"/>
              <w:suppressAutoHyphens/>
              <w:autoSpaceDN w:val="0"/>
              <w:spacing w:after="0" w:line="240" w:lineRule="auto"/>
              <w:textAlignment w:val="baseline"/>
              <w:rPr>
                <w:lang w:val="cs-CZ"/>
              </w:rPr>
            </w:pPr>
            <w:r w:rsidRPr="00E36535">
              <w:rPr>
                <w:lang w:val="cs-CZ"/>
              </w:rPr>
              <w:t>. . . . .</w:t>
            </w:r>
          </w:p>
          <w:p w14:paraId="1379A920" w14:textId="3FDA9D5E" w:rsidR="009D366D" w:rsidRPr="00E36535" w:rsidRDefault="007D5732" w:rsidP="002344AD">
            <w:pPr>
              <w:widowControl w:val="0"/>
              <w:suppressAutoHyphens/>
              <w:autoSpaceDN w:val="0"/>
              <w:spacing w:after="0" w:line="240" w:lineRule="auto"/>
              <w:textAlignment w:val="baseline"/>
              <w:rPr>
                <w:lang w:val="cs-CZ"/>
              </w:rPr>
            </w:pPr>
            <w:r w:rsidRPr="00E36535">
              <w:rPr>
                <w:lang w:val="cs-CZ"/>
              </w:rPr>
              <w:t xml:space="preserve">Kombinování opcí ale není pouze o vytváření nových grafických tvarů. </w:t>
            </w:r>
            <w:r w:rsidR="00B31DF5" w:rsidRPr="00E36535">
              <w:rPr>
                <w:lang w:val="cs-CZ"/>
              </w:rPr>
              <w:t xml:space="preserve">Důležité je také </w:t>
            </w:r>
            <w:r w:rsidRPr="00E36535">
              <w:rPr>
                <w:lang w:val="cs-CZ"/>
              </w:rPr>
              <w:t xml:space="preserve">poznávat jejich </w:t>
            </w:r>
            <w:r w:rsidR="00B31DF5" w:rsidRPr="00E36535">
              <w:rPr>
                <w:lang w:val="cs-CZ"/>
              </w:rPr>
              <w:t>ekonomick</w:t>
            </w:r>
            <w:r w:rsidR="00ED1A10" w:rsidRPr="00E36535">
              <w:rPr>
                <w:lang w:val="cs-CZ"/>
              </w:rPr>
              <w:t xml:space="preserve">é odůvodnění. </w:t>
            </w:r>
            <w:r w:rsidR="002C6803" w:rsidRPr="00E36535">
              <w:rPr>
                <w:lang w:val="cs-CZ"/>
              </w:rPr>
              <w:t>Měli bychom se ptát</w:t>
            </w:r>
            <w:r w:rsidRPr="00E36535">
              <w:rPr>
                <w:lang w:val="cs-CZ"/>
              </w:rPr>
              <w:t xml:space="preserve">, proč právě o tu či onu kombinaci </w:t>
            </w:r>
            <w:r w:rsidR="00620269" w:rsidRPr="00E36535">
              <w:rPr>
                <w:lang w:val="cs-CZ"/>
              </w:rPr>
              <w:t xml:space="preserve">obchodníci </w:t>
            </w:r>
            <w:r w:rsidR="009D366D" w:rsidRPr="00E36535">
              <w:rPr>
                <w:lang w:val="cs-CZ"/>
              </w:rPr>
              <w:t xml:space="preserve">za daných okolností </w:t>
            </w:r>
            <w:r w:rsidR="00620269" w:rsidRPr="00E36535">
              <w:rPr>
                <w:lang w:val="cs-CZ"/>
              </w:rPr>
              <w:t>projevují zájem</w:t>
            </w:r>
            <w:r w:rsidR="002C6803" w:rsidRPr="00E36535">
              <w:rPr>
                <w:lang w:val="cs-CZ"/>
              </w:rPr>
              <w:t xml:space="preserve"> a jaké </w:t>
            </w:r>
            <w:r w:rsidRPr="00E36535">
              <w:rPr>
                <w:lang w:val="cs-CZ"/>
              </w:rPr>
              <w:t xml:space="preserve">jsou </w:t>
            </w:r>
            <w:r w:rsidR="002C6803" w:rsidRPr="00E36535">
              <w:rPr>
                <w:lang w:val="cs-CZ"/>
              </w:rPr>
              <w:t xml:space="preserve">jejich ekonomické </w:t>
            </w:r>
            <w:r w:rsidRPr="00E36535">
              <w:rPr>
                <w:lang w:val="cs-CZ"/>
              </w:rPr>
              <w:t>plusy a minusy</w:t>
            </w:r>
            <w:r w:rsidR="00620269" w:rsidRPr="00E36535">
              <w:rPr>
                <w:lang w:val="cs-CZ"/>
              </w:rPr>
              <w:t xml:space="preserve">. </w:t>
            </w:r>
            <w:r w:rsidR="009D366D" w:rsidRPr="00E36535">
              <w:rPr>
                <w:lang w:val="cs-CZ"/>
              </w:rPr>
              <w:t>Koneckonců t</w:t>
            </w:r>
            <w:r w:rsidR="00620269" w:rsidRPr="00E36535">
              <w:rPr>
                <w:lang w:val="cs-CZ"/>
              </w:rPr>
              <w:t>oto je ekonomický kurz a nikoli kurz základů malování.</w:t>
            </w:r>
          </w:p>
          <w:p w14:paraId="6DB85D6D" w14:textId="652D3C92" w:rsidR="00D30A93" w:rsidRPr="00E36535" w:rsidRDefault="00D30A93" w:rsidP="002344AD">
            <w:pPr>
              <w:widowControl w:val="0"/>
              <w:suppressAutoHyphens/>
              <w:autoSpaceDN w:val="0"/>
              <w:spacing w:after="0" w:line="240" w:lineRule="auto"/>
              <w:textAlignment w:val="baseline"/>
              <w:rPr>
                <w:lang w:val="cs-CZ"/>
              </w:rPr>
            </w:pPr>
            <w:r w:rsidRPr="00E36535">
              <w:rPr>
                <w:lang w:val="cs-CZ"/>
              </w:rPr>
              <w:t>. . . . .</w:t>
            </w:r>
          </w:p>
          <w:p w14:paraId="12A05ECC" w14:textId="594AEA48" w:rsidR="006270A5" w:rsidRDefault="00555517" w:rsidP="002344AD">
            <w:pPr>
              <w:widowControl w:val="0"/>
              <w:suppressAutoHyphens/>
              <w:autoSpaceDN w:val="0"/>
              <w:spacing w:after="0" w:line="240" w:lineRule="auto"/>
              <w:textAlignment w:val="baseline"/>
              <w:rPr>
                <w:lang w:val="cs-CZ"/>
              </w:rPr>
            </w:pPr>
            <w:r w:rsidRPr="00E36535">
              <w:rPr>
                <w:lang w:val="cs-CZ"/>
              </w:rPr>
              <w:t xml:space="preserve">Chcete-li si užívat animovanou prezentaci, pak trocha trpělivosti je namístě. </w:t>
            </w:r>
            <w:proofErr w:type="spellStart"/>
            <w:r w:rsidRPr="00E36535">
              <w:rPr>
                <w:lang w:val="cs-CZ"/>
              </w:rPr>
              <w:t>Neuspěchávejte</w:t>
            </w:r>
            <w:proofErr w:type="spellEnd"/>
            <w:r w:rsidRPr="00E36535">
              <w:rPr>
                <w:lang w:val="cs-CZ"/>
              </w:rPr>
              <w:t xml:space="preserve"> příliš klikání na tlačítka Zvuk a respektujte doporučené pořadí. Přebarvení tlačítka na tmavě červenou sděluje ukončení animace.</w:t>
            </w:r>
          </w:p>
          <w:p w14:paraId="6F9D65BD" w14:textId="6A888698" w:rsidR="00555517" w:rsidRPr="00E36535" w:rsidRDefault="00555517" w:rsidP="002344AD">
            <w:pPr>
              <w:widowControl w:val="0"/>
              <w:suppressAutoHyphens/>
              <w:autoSpaceDN w:val="0"/>
              <w:spacing w:after="0" w:line="240" w:lineRule="auto"/>
              <w:textAlignment w:val="baseline"/>
              <w:rPr>
                <w:lang w:val="cs-CZ"/>
              </w:rPr>
            </w:pPr>
            <w:r w:rsidRPr="00E36535">
              <w:rPr>
                <w:lang w:val="cs-CZ"/>
              </w:rPr>
              <w:t>. . . . .</w:t>
            </w:r>
          </w:p>
          <w:p w14:paraId="045509A3" w14:textId="77777777" w:rsidR="00BF2641" w:rsidRPr="00E36535" w:rsidRDefault="00555517" w:rsidP="002344AD">
            <w:pPr>
              <w:widowControl w:val="0"/>
              <w:suppressAutoHyphens/>
              <w:autoSpaceDN w:val="0"/>
              <w:spacing w:after="0" w:line="240" w:lineRule="auto"/>
              <w:textAlignment w:val="baseline"/>
            </w:pPr>
            <w:r w:rsidRPr="00E36535">
              <w:rPr>
                <w:lang w:val="cs-CZ"/>
              </w:rPr>
              <w:t xml:space="preserve">Nemáte-li zájem o zvukové komentáře a jiné oživovací triky, můžete si stáhnout neanimovanou verzi téže prezentace. Narazíte-li na sporné tvrzení nebo </w:t>
            </w:r>
            <w:r w:rsidRPr="00E36535">
              <w:rPr>
                <w:lang w:val="cs-CZ"/>
              </w:rPr>
              <w:lastRenderedPageBreak/>
              <w:t>nefunkčnost animační sekvence, svěřte se, prosím, se svým zjištěním autorovi této prezentace.</w:t>
            </w:r>
          </w:p>
        </w:tc>
      </w:tr>
    </w:tbl>
    <w:p w14:paraId="5FF61687" w14:textId="424F1915" w:rsidR="0046626A" w:rsidRPr="0072142B" w:rsidRDefault="0046626A" w:rsidP="0072142B">
      <w:pPr>
        <w:rPr>
          <w:sz w:val="24"/>
          <w:szCs w:val="24"/>
        </w:rPr>
        <w:sectPr w:rsidR="0046626A" w:rsidRPr="0072142B" w:rsidSect="00421134">
          <w:pgSz w:w="11906" w:h="16838"/>
          <w:pgMar w:top="1418" w:right="851" w:bottom="1418" w:left="851" w:header="57" w:footer="624" w:gutter="0"/>
          <w:cols w:space="708"/>
          <w:docGrid w:linePitch="360"/>
        </w:sectPr>
      </w:pPr>
      <w:r w:rsidRPr="00E36535">
        <w:rPr>
          <w:b/>
          <w:color w:val="0070C0"/>
          <w:sz w:val="28"/>
          <w:szCs w:val="28"/>
        </w:rPr>
        <w:lastRenderedPageBreak/>
        <w:br w:type="page"/>
      </w:r>
    </w:p>
    <w:p w14:paraId="7ECB2888" w14:textId="364CECA9" w:rsidR="0046626A" w:rsidRPr="00E36535" w:rsidRDefault="00BF2641" w:rsidP="00FB696C">
      <w:pPr>
        <w:spacing w:after="0" w:line="240" w:lineRule="auto"/>
        <w:rPr>
          <w:color w:val="683104"/>
          <w:sz w:val="28"/>
          <w:szCs w:val="28"/>
        </w:rPr>
      </w:pPr>
      <w:bookmarkStart w:id="2" w:name="L17S02"/>
      <w:bookmarkStart w:id="3" w:name="_Hlk138398298"/>
      <w:bookmarkEnd w:id="2"/>
      <w:r w:rsidRPr="00E36535">
        <w:rPr>
          <w:color w:val="683104"/>
          <w:sz w:val="28"/>
          <w:szCs w:val="28"/>
        </w:rPr>
        <w:lastRenderedPageBreak/>
        <w:t>L</w:t>
      </w:r>
      <w:r w:rsidR="009B4F87" w:rsidRPr="00E36535">
        <w:rPr>
          <w:color w:val="683104"/>
          <w:sz w:val="28"/>
          <w:szCs w:val="28"/>
        </w:rPr>
        <w:t>1</w:t>
      </w:r>
      <w:r w:rsidR="00CF165A" w:rsidRPr="00E36535">
        <w:rPr>
          <w:color w:val="683104"/>
          <w:sz w:val="28"/>
          <w:szCs w:val="28"/>
        </w:rPr>
        <w:t>7</w:t>
      </w:r>
      <w:r w:rsidRPr="00E36535">
        <w:rPr>
          <w:color w:val="683104"/>
          <w:sz w:val="28"/>
          <w:szCs w:val="28"/>
        </w:rPr>
        <w:t>S02</w:t>
      </w:r>
    </w:p>
    <w:bookmarkEnd w:id="3"/>
    <w:p w14:paraId="52DEF466" w14:textId="0A192868" w:rsidR="00BF2641" w:rsidRPr="00E36535" w:rsidRDefault="00C56D96" w:rsidP="0072142B">
      <w:pPr>
        <w:spacing w:after="0" w:line="240" w:lineRule="auto"/>
        <w:jc w:val="center"/>
      </w:pPr>
      <w:r>
        <w:rPr>
          <w:noProof/>
        </w:rPr>
        <w:drawing>
          <wp:inline distT="0" distB="0" distL="0" distR="0" wp14:anchorId="4C01E9A6" wp14:editId="7BD73500">
            <wp:extent cx="2746800" cy="2059200"/>
            <wp:effectExtent l="0" t="0" r="0" b="0"/>
            <wp:docPr id="84341807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18076"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746800" cy="2059200"/>
                    </a:xfrm>
                    <a:prstGeom prst="rect">
                      <a:avLst/>
                    </a:prstGeom>
                  </pic:spPr>
                </pic:pic>
              </a:graphicData>
            </a:graphic>
          </wp:inline>
        </w:drawing>
      </w:r>
    </w:p>
    <w:p w14:paraId="4E52C4CC" w14:textId="77777777" w:rsidR="00BF2641" w:rsidRPr="00E36535" w:rsidRDefault="00BF2641">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6535" w14:paraId="2311727C" w14:textId="77777777" w:rsidTr="006270A5">
        <w:trPr>
          <w:jc w:val="center"/>
        </w:trPr>
        <w:tc>
          <w:tcPr>
            <w:tcW w:w="5102" w:type="dxa"/>
            <w:tcMar>
              <w:top w:w="0" w:type="dxa"/>
              <w:left w:w="108" w:type="dxa"/>
              <w:bottom w:w="0" w:type="dxa"/>
              <w:right w:w="108" w:type="dxa"/>
            </w:tcMar>
          </w:tcPr>
          <w:p w14:paraId="25BAD947" w14:textId="19A97FF1" w:rsidR="00562172" w:rsidRPr="00E36535" w:rsidRDefault="009D6C69" w:rsidP="00C9548F">
            <w:pPr>
              <w:pStyle w:val="Odstavecseseznamem"/>
              <w:widowControl w:val="0"/>
              <w:numPr>
                <w:ilvl w:val="0"/>
                <w:numId w:val="5"/>
              </w:numPr>
              <w:suppressAutoHyphens/>
              <w:autoSpaceDN w:val="0"/>
              <w:spacing w:after="0" w:line="240" w:lineRule="auto"/>
              <w:ind w:left="284" w:hanging="284"/>
              <w:textAlignment w:val="baseline"/>
            </w:pPr>
            <w:r w:rsidRPr="00E36535">
              <w:t xml:space="preserve">This slide provides an overview of the basic </w:t>
            </w:r>
            <w:r w:rsidR="00640B78" w:rsidRPr="00E36535">
              <w:t xml:space="preserve">components </w:t>
            </w:r>
            <w:r w:rsidR="00E148E2" w:rsidRPr="00E36535">
              <w:t xml:space="preserve">with </w:t>
            </w:r>
            <w:r w:rsidRPr="00E36535">
              <w:t xml:space="preserve">which option combinations are made. These are the </w:t>
            </w:r>
            <w:r w:rsidR="00EF1F3B" w:rsidRPr="00E36535">
              <w:t>payoff</w:t>
            </w:r>
            <w:r w:rsidRPr="00E36535">
              <w:t xml:space="preserve">s of </w:t>
            </w:r>
            <w:r w:rsidR="0081444F" w:rsidRPr="00E36535">
              <w:t>basic</w:t>
            </w:r>
            <w:r w:rsidRPr="00E36535">
              <w:t xml:space="preserve"> securities, namely</w:t>
            </w:r>
            <w:r w:rsidR="00E148E2" w:rsidRPr="00E36535">
              <w:t>,</w:t>
            </w:r>
            <w:r w:rsidRPr="00E36535">
              <w:t xml:space="preserve"> long and short call and put options, a share</w:t>
            </w:r>
            <w:r w:rsidR="00177CFC" w:rsidRPr="00E36535">
              <w:t>,</w:t>
            </w:r>
            <w:r w:rsidRPr="00E36535">
              <w:t xml:space="preserve"> and a zero-coupon bond</w:t>
            </w:r>
            <w:r w:rsidR="00562172" w:rsidRPr="00E36535">
              <w:t>.</w:t>
            </w:r>
          </w:p>
          <w:p w14:paraId="0C2E3351" w14:textId="28025A8B" w:rsidR="00562172" w:rsidRDefault="00640B78" w:rsidP="00A8341C">
            <w:pPr>
              <w:pStyle w:val="Odstavecseseznamem"/>
              <w:widowControl w:val="0"/>
              <w:numPr>
                <w:ilvl w:val="1"/>
                <w:numId w:val="19"/>
              </w:numPr>
              <w:suppressAutoHyphens/>
              <w:autoSpaceDN w:val="0"/>
              <w:spacing w:after="0" w:line="240" w:lineRule="auto"/>
              <w:ind w:left="709" w:hanging="425"/>
              <w:textAlignment w:val="baseline"/>
            </w:pPr>
            <w:r w:rsidRPr="00E36535">
              <w:t xml:space="preserve">You </w:t>
            </w:r>
            <w:r w:rsidR="00562172" w:rsidRPr="00E36535">
              <w:t xml:space="preserve">still </w:t>
            </w:r>
            <w:r w:rsidRPr="00E36535">
              <w:t xml:space="preserve">probably </w:t>
            </w:r>
            <w:r w:rsidR="00562172" w:rsidRPr="00E36535">
              <w:t>have</w:t>
            </w:r>
            <w:r w:rsidR="00947ABD" w:rsidRPr="00E36535">
              <w:t xml:space="preserve"> </w:t>
            </w:r>
            <w:r w:rsidR="00562172" w:rsidRPr="00E36535">
              <w:t>a</w:t>
            </w:r>
            <w:r w:rsidR="008B0B6F" w:rsidRPr="00E36535">
              <w:t xml:space="preserve"> clear</w:t>
            </w:r>
            <w:r w:rsidR="00562172" w:rsidRPr="00E36535">
              <w:t xml:space="preserve"> memory</w:t>
            </w:r>
            <w:r w:rsidRPr="00E36535">
              <w:t xml:space="preserve"> of the</w:t>
            </w:r>
            <w:r w:rsidR="00562172" w:rsidRPr="00E36535">
              <w:t xml:space="preserve"> </w:t>
            </w:r>
            <w:r w:rsidR="00947ABD" w:rsidRPr="00E36535">
              <w:t>ice-</w:t>
            </w:r>
            <w:r w:rsidR="00562172" w:rsidRPr="00E36535">
              <w:t>hockey diagrams of basic option contracts. So</w:t>
            </w:r>
            <w:r w:rsidRPr="00E36535">
              <w:t xml:space="preserve"> </w:t>
            </w:r>
            <w:r w:rsidR="00562172" w:rsidRPr="00E36535">
              <w:t xml:space="preserve">a brief recapitulation of </w:t>
            </w:r>
            <w:r w:rsidR="00EF1F3B" w:rsidRPr="00E36535">
              <w:t>payoff</w:t>
            </w:r>
            <w:r w:rsidR="00947ABD" w:rsidRPr="00E36535">
              <w:t xml:space="preserve"> </w:t>
            </w:r>
            <w:r w:rsidR="00562172" w:rsidRPr="00E36535">
              <w:t>profiles</w:t>
            </w:r>
            <w:r w:rsidR="00947ABD" w:rsidRPr="00E36535">
              <w:t xml:space="preserve"> </w:t>
            </w:r>
            <w:r w:rsidR="0081444F" w:rsidRPr="00E36535">
              <w:t>we’ve</w:t>
            </w:r>
            <w:r w:rsidRPr="00E36535">
              <w:t xml:space="preserve"> already </w:t>
            </w:r>
            <w:r w:rsidR="0081444F" w:rsidRPr="00E36535">
              <w:t>covered</w:t>
            </w:r>
            <w:r w:rsidRPr="00E36535">
              <w:t xml:space="preserve"> </w:t>
            </w:r>
            <w:r w:rsidR="0081444F" w:rsidRPr="00E36535">
              <w:t>will suffice</w:t>
            </w:r>
            <w:r w:rsidR="007564BF" w:rsidRPr="00E36535">
              <w:t>: a</w:t>
            </w:r>
            <w:r w:rsidR="00947ABD" w:rsidRPr="00E36535">
              <w:t xml:space="preserve"> l</w:t>
            </w:r>
            <w:r w:rsidR="00562172" w:rsidRPr="00E36535">
              <w:t>ong call option</w:t>
            </w:r>
            <w:r w:rsidR="00947ABD" w:rsidRPr="00E36535">
              <w:t xml:space="preserve"> </w:t>
            </w:r>
            <w:r w:rsidR="00562172" w:rsidRPr="00E36535">
              <w:t xml:space="preserve">… </w:t>
            </w:r>
            <w:r w:rsidR="00947ABD" w:rsidRPr="00E36535">
              <w:t xml:space="preserve">a </w:t>
            </w:r>
            <w:r w:rsidR="00562172" w:rsidRPr="00E36535">
              <w:t>short call option</w:t>
            </w:r>
            <w:r w:rsidR="00947ABD" w:rsidRPr="00E36535">
              <w:t xml:space="preserve"> </w:t>
            </w:r>
            <w:r w:rsidR="00562172" w:rsidRPr="00E36535">
              <w:t xml:space="preserve">… </w:t>
            </w:r>
            <w:r w:rsidR="00947ABD" w:rsidRPr="00E36535">
              <w:t xml:space="preserve">a </w:t>
            </w:r>
            <w:r w:rsidR="00562172" w:rsidRPr="00E36535">
              <w:t>long put option</w:t>
            </w:r>
            <w:r w:rsidR="00947ABD" w:rsidRPr="00E36535">
              <w:t xml:space="preserve"> </w:t>
            </w:r>
            <w:r w:rsidR="00562172" w:rsidRPr="00E36535">
              <w:t xml:space="preserve">… and </w:t>
            </w:r>
            <w:r w:rsidR="00947ABD" w:rsidRPr="00E36535">
              <w:t xml:space="preserve">a </w:t>
            </w:r>
            <w:r w:rsidR="00562172" w:rsidRPr="00E36535">
              <w:t>short put option.</w:t>
            </w:r>
          </w:p>
          <w:p w14:paraId="76D3CAB1" w14:textId="77777777" w:rsidR="006270A5" w:rsidRPr="00E36535" w:rsidRDefault="006270A5" w:rsidP="006270A5">
            <w:pPr>
              <w:pStyle w:val="Odstavecseseznamem"/>
              <w:widowControl w:val="0"/>
              <w:suppressAutoHyphens/>
              <w:autoSpaceDN w:val="0"/>
              <w:spacing w:after="0" w:line="240" w:lineRule="auto"/>
              <w:ind w:left="709"/>
              <w:textAlignment w:val="baseline"/>
            </w:pPr>
          </w:p>
          <w:p w14:paraId="63735894" w14:textId="1F6CD7A5" w:rsidR="00562172" w:rsidRPr="00E36535" w:rsidRDefault="00562172" w:rsidP="00A8341C">
            <w:pPr>
              <w:pStyle w:val="Odstavecseseznamem"/>
              <w:widowControl w:val="0"/>
              <w:numPr>
                <w:ilvl w:val="1"/>
                <w:numId w:val="19"/>
              </w:numPr>
              <w:suppressAutoHyphens/>
              <w:autoSpaceDN w:val="0"/>
              <w:spacing w:after="0" w:line="240" w:lineRule="auto"/>
              <w:ind w:left="709" w:hanging="425"/>
              <w:textAlignment w:val="baseline"/>
            </w:pPr>
            <w:r w:rsidRPr="00E36535">
              <w:t xml:space="preserve">The </w:t>
            </w:r>
            <w:r w:rsidR="00EF1F3B" w:rsidRPr="00E36535">
              <w:t>payoff</w:t>
            </w:r>
            <w:r w:rsidR="00947ABD" w:rsidRPr="00E36535">
              <w:t xml:space="preserve"> </w:t>
            </w:r>
            <w:r w:rsidRPr="00E36535">
              <w:t xml:space="preserve">profile of </w:t>
            </w:r>
            <w:r w:rsidR="0081444F" w:rsidRPr="00E36535">
              <w:t xml:space="preserve">a </w:t>
            </w:r>
            <w:r w:rsidRPr="00E36535">
              <w:t>share is even simpler. For a long stock, it</w:t>
            </w:r>
            <w:r w:rsidR="00640B78" w:rsidRPr="00E36535">
              <w:t>’</w:t>
            </w:r>
            <w:r w:rsidRPr="00E36535">
              <w:t>s a</w:t>
            </w:r>
            <w:r w:rsidR="0081444F" w:rsidRPr="00E36535">
              <w:t>n ascending</w:t>
            </w:r>
            <w:r w:rsidR="00947ABD" w:rsidRPr="00E36535">
              <w:t xml:space="preserve"> </w:t>
            </w:r>
            <w:r w:rsidRPr="00E36535">
              <w:t xml:space="preserve">line </w:t>
            </w:r>
            <w:r w:rsidR="00640B78" w:rsidRPr="00E36535">
              <w:t>at a</w:t>
            </w:r>
            <w:r w:rsidRPr="00E36535">
              <w:t xml:space="preserve"> 45 </w:t>
            </w:r>
            <w:r w:rsidR="00640B78" w:rsidRPr="00E36535">
              <w:t xml:space="preserve">degree </w:t>
            </w:r>
            <w:r w:rsidR="008B0B6F" w:rsidRPr="00E36535">
              <w:t>angle</w:t>
            </w:r>
            <w:r w:rsidRPr="00E36535">
              <w:t>. The higher the price of the share we own, the higher the value of the portfolio comp</w:t>
            </w:r>
            <w:r w:rsidR="0081444F" w:rsidRPr="00E36535">
              <w:t>rising</w:t>
            </w:r>
            <w:r w:rsidRPr="00E36535">
              <w:t xml:space="preserve"> this one share.</w:t>
            </w:r>
          </w:p>
          <w:p w14:paraId="5B1A21C5" w14:textId="77777777" w:rsidR="00562172" w:rsidRPr="00E36535" w:rsidRDefault="00562172" w:rsidP="00947ABD">
            <w:pPr>
              <w:pStyle w:val="Odstavecseseznamem"/>
              <w:widowControl w:val="0"/>
              <w:suppressAutoHyphens/>
              <w:autoSpaceDN w:val="0"/>
              <w:spacing w:after="0" w:line="240" w:lineRule="auto"/>
              <w:ind w:left="709"/>
              <w:contextualSpacing w:val="0"/>
              <w:textAlignment w:val="baseline"/>
            </w:pPr>
            <w:r w:rsidRPr="00E36535">
              <w:t>. . . . .</w:t>
            </w:r>
          </w:p>
          <w:p w14:paraId="38054AB7" w14:textId="29EC4629" w:rsidR="00562172" w:rsidRPr="00E36535" w:rsidRDefault="00562172" w:rsidP="003912B1">
            <w:pPr>
              <w:pStyle w:val="Odstavecseseznamem"/>
              <w:widowControl w:val="0"/>
              <w:suppressAutoHyphens/>
              <w:autoSpaceDN w:val="0"/>
              <w:spacing w:after="0" w:line="240" w:lineRule="auto"/>
              <w:ind w:left="709"/>
              <w:contextualSpacing w:val="0"/>
              <w:textAlignment w:val="baseline"/>
            </w:pPr>
            <w:r w:rsidRPr="00E36535">
              <w:t xml:space="preserve">The </w:t>
            </w:r>
            <w:r w:rsidR="00EF1F3B" w:rsidRPr="00E36535">
              <w:t>payoff</w:t>
            </w:r>
            <w:r w:rsidR="00947ABD" w:rsidRPr="00E36535">
              <w:t xml:space="preserve"> </w:t>
            </w:r>
            <w:r w:rsidR="003912B1" w:rsidRPr="00E36535">
              <w:t xml:space="preserve">from </w:t>
            </w:r>
            <w:r w:rsidR="00947ABD" w:rsidRPr="00E36535">
              <w:t xml:space="preserve">a </w:t>
            </w:r>
            <w:r w:rsidRPr="00E36535">
              <w:t xml:space="preserve">short </w:t>
            </w:r>
            <w:r w:rsidR="00947ABD" w:rsidRPr="00E36535">
              <w:t xml:space="preserve">share </w:t>
            </w:r>
            <w:r w:rsidRPr="00E36535">
              <w:t xml:space="preserve">is </w:t>
            </w:r>
            <w:r w:rsidR="00640B78" w:rsidRPr="00E36535">
              <w:t xml:space="preserve">the mirror </w:t>
            </w:r>
            <w:r w:rsidRPr="00E36535">
              <w:t xml:space="preserve">image of the long position. </w:t>
            </w:r>
            <w:r w:rsidR="003912B1" w:rsidRPr="00E36535">
              <w:t>I</w:t>
            </w:r>
            <w:r w:rsidRPr="00E36535">
              <w:t xml:space="preserve">ts </w:t>
            </w:r>
            <w:r w:rsidR="003912B1" w:rsidRPr="00E36535">
              <w:t xml:space="preserve">graphic representation </w:t>
            </w:r>
            <w:r w:rsidRPr="00E36535">
              <w:t xml:space="preserve">is a descending line with a </w:t>
            </w:r>
            <w:r w:rsidR="00591A04" w:rsidRPr="00E36535">
              <w:t xml:space="preserve">minus </w:t>
            </w:r>
            <w:r w:rsidRPr="00E36535">
              <w:t xml:space="preserve">45 </w:t>
            </w:r>
            <w:r w:rsidR="00640B78" w:rsidRPr="00E36535">
              <w:t>degree slope</w:t>
            </w:r>
            <w:r w:rsidRPr="00E36535">
              <w:t xml:space="preserve">. If we </w:t>
            </w:r>
            <w:r w:rsidR="007564BF" w:rsidRPr="00E36535">
              <w:t xml:space="preserve">have </w:t>
            </w:r>
            <w:r w:rsidR="00640B78" w:rsidRPr="00E36535">
              <w:t>ma</w:t>
            </w:r>
            <w:r w:rsidR="007564BF" w:rsidRPr="00E36535">
              <w:t>d</w:t>
            </w:r>
            <w:r w:rsidR="00640B78" w:rsidRPr="00E36535">
              <w:t>e</w:t>
            </w:r>
            <w:r w:rsidRPr="00E36535">
              <w:t xml:space="preserve"> a short sale of a share, then the amount by which the share price has risen will be equal to our loss. </w:t>
            </w:r>
            <w:r w:rsidR="003912B1" w:rsidRPr="00E36535">
              <w:t xml:space="preserve">Conversely, a fall in the share price </w:t>
            </w:r>
            <w:r w:rsidR="0081444F" w:rsidRPr="00E36535">
              <w:t xml:space="preserve">means </w:t>
            </w:r>
            <w:r w:rsidR="003912B1" w:rsidRPr="00E36535">
              <w:t>a profit for us of the same size.</w:t>
            </w:r>
          </w:p>
          <w:p w14:paraId="75F2FB4F" w14:textId="7D0C6606" w:rsidR="003912B1" w:rsidRPr="00E36535" w:rsidRDefault="003912B1" w:rsidP="003912B1">
            <w:pPr>
              <w:pStyle w:val="Odstavecseseznamem"/>
              <w:widowControl w:val="0"/>
              <w:suppressAutoHyphens/>
              <w:autoSpaceDN w:val="0"/>
              <w:spacing w:after="0" w:line="240" w:lineRule="auto"/>
              <w:ind w:left="709"/>
              <w:contextualSpacing w:val="0"/>
              <w:textAlignment w:val="baseline"/>
            </w:pPr>
            <w:r w:rsidRPr="00E36535">
              <w:t>. . . . .</w:t>
            </w:r>
          </w:p>
          <w:p w14:paraId="74CBB830" w14:textId="56BD9C6D" w:rsidR="00063BAF" w:rsidRPr="00E36535" w:rsidRDefault="00562172" w:rsidP="003912B1">
            <w:pPr>
              <w:pStyle w:val="Odstavecseseznamem"/>
              <w:widowControl w:val="0"/>
              <w:suppressAutoHyphens/>
              <w:autoSpaceDN w:val="0"/>
              <w:spacing w:after="0" w:line="240" w:lineRule="auto"/>
              <w:ind w:left="709"/>
              <w:contextualSpacing w:val="0"/>
              <w:textAlignment w:val="baseline"/>
            </w:pPr>
            <w:r w:rsidRPr="00E36535">
              <w:t xml:space="preserve">Have you forgotten what a short sale is? It is the sale of a borrowed asset that we must later buy back and return to its owner. </w:t>
            </w:r>
            <w:r w:rsidR="00591A04" w:rsidRPr="00E36535">
              <w:t xml:space="preserve">A short sale makes money when the price of the asset falls because we are buying it back at a lower price than what we sold it for. </w:t>
            </w:r>
            <w:r w:rsidR="00640B78" w:rsidRPr="00E36535">
              <w:t>A</w:t>
            </w:r>
            <w:r w:rsidR="00591A04" w:rsidRPr="00E36535">
              <w:t>nalogous</w:t>
            </w:r>
            <w:r w:rsidR="00640B78" w:rsidRPr="00E36535">
              <w:t>ly</w:t>
            </w:r>
            <w:r w:rsidR="00591A04" w:rsidRPr="00E36535">
              <w:t>, a short sale loses money when the price of the asset rises.</w:t>
            </w:r>
          </w:p>
          <w:p w14:paraId="2CF76B0B" w14:textId="54BBDA41" w:rsidR="00C07A9D" w:rsidRPr="00E36535" w:rsidRDefault="00C07A9D" w:rsidP="003912B1">
            <w:pPr>
              <w:pStyle w:val="Odstavecseseznamem"/>
              <w:widowControl w:val="0"/>
              <w:suppressAutoHyphens/>
              <w:autoSpaceDN w:val="0"/>
              <w:spacing w:after="0" w:line="240" w:lineRule="auto"/>
              <w:ind w:left="709"/>
              <w:contextualSpacing w:val="0"/>
              <w:textAlignment w:val="baseline"/>
            </w:pPr>
            <w:r w:rsidRPr="00E36535">
              <w:lastRenderedPageBreak/>
              <w:t>. . . . .</w:t>
            </w:r>
          </w:p>
          <w:p w14:paraId="137B5BBF" w14:textId="7909987E" w:rsidR="007D6540" w:rsidRPr="00E36535" w:rsidRDefault="00640B78" w:rsidP="003912B1">
            <w:pPr>
              <w:pStyle w:val="Odstavecseseznamem"/>
              <w:widowControl w:val="0"/>
              <w:suppressAutoHyphens/>
              <w:autoSpaceDN w:val="0"/>
              <w:spacing w:after="0" w:line="240" w:lineRule="auto"/>
              <w:ind w:left="709"/>
              <w:contextualSpacing w:val="0"/>
              <w:textAlignment w:val="baseline"/>
            </w:pPr>
            <w:r w:rsidRPr="00E36535">
              <w:t xml:space="preserve">The </w:t>
            </w:r>
            <w:r w:rsidR="00EF1F3B" w:rsidRPr="00E36535">
              <w:t>payoff</w:t>
            </w:r>
            <w:r w:rsidRPr="00E36535">
              <w:t xml:space="preserve"> profile of a </w:t>
            </w:r>
            <w:r w:rsidR="007D6540" w:rsidRPr="00E36535">
              <w:t xml:space="preserve">futures </w:t>
            </w:r>
            <w:r w:rsidRPr="00E36535">
              <w:t>contract is exactly the same as that of a stock</w:t>
            </w:r>
            <w:r w:rsidR="007D6540" w:rsidRPr="00E36535">
              <w:t>. A long future</w:t>
            </w:r>
            <w:r w:rsidR="008616BD">
              <w:t>s</w:t>
            </w:r>
            <w:r w:rsidR="007D6540" w:rsidRPr="00E36535">
              <w:t xml:space="preserve"> generates unlimited profit when the price of the underlying asset rises and unlimited loss when it falls. Likewise, a short future</w:t>
            </w:r>
            <w:r w:rsidR="008616BD">
              <w:t>s</w:t>
            </w:r>
            <w:r w:rsidR="007D6540" w:rsidRPr="00E36535">
              <w:t xml:space="preserve"> behaves just like a short sale of the underlying asset. </w:t>
            </w:r>
            <w:r w:rsidR="00743288" w:rsidRPr="00E36535">
              <w:t>So, f</w:t>
            </w:r>
            <w:r w:rsidR="007D6540" w:rsidRPr="00E36535">
              <w:t xml:space="preserve">rom the point of view of </w:t>
            </w:r>
            <w:r w:rsidR="00743288" w:rsidRPr="00E36535">
              <w:t xml:space="preserve">the </w:t>
            </w:r>
            <w:r w:rsidR="007D6540" w:rsidRPr="00E36535">
              <w:t xml:space="preserve">shapes of </w:t>
            </w:r>
            <w:r w:rsidR="00EF1F3B" w:rsidRPr="00E36535">
              <w:t>payoff</w:t>
            </w:r>
            <w:r w:rsidR="007D6540" w:rsidRPr="00E36535">
              <w:t xml:space="preserve"> profiles, </w:t>
            </w:r>
            <w:r w:rsidR="00743288" w:rsidRPr="00E36535">
              <w:t xml:space="preserve">we can also classify </w:t>
            </w:r>
            <w:r w:rsidR="007C70F8" w:rsidRPr="00E36535">
              <w:t xml:space="preserve">a </w:t>
            </w:r>
            <w:r w:rsidR="00743288" w:rsidRPr="00E36535">
              <w:t xml:space="preserve">futures contract </w:t>
            </w:r>
            <w:r w:rsidR="008D55D5" w:rsidRPr="00E36535">
              <w:t xml:space="preserve">as a </w:t>
            </w:r>
            <w:r w:rsidR="007C70F8" w:rsidRPr="00E36535">
              <w:t>basic</w:t>
            </w:r>
            <w:r w:rsidR="00743288" w:rsidRPr="00E36535">
              <w:t xml:space="preserve"> one.</w:t>
            </w:r>
          </w:p>
          <w:p w14:paraId="0DC4F982" w14:textId="71FEADAC" w:rsidR="00562172" w:rsidRPr="00E36535" w:rsidRDefault="00063BAF" w:rsidP="00A8341C">
            <w:pPr>
              <w:pStyle w:val="Odstavecseseznamem"/>
              <w:widowControl w:val="0"/>
              <w:numPr>
                <w:ilvl w:val="1"/>
                <w:numId w:val="19"/>
              </w:numPr>
              <w:suppressAutoHyphens/>
              <w:autoSpaceDN w:val="0"/>
              <w:spacing w:after="0" w:line="240" w:lineRule="auto"/>
              <w:ind w:left="709" w:hanging="425"/>
              <w:textAlignment w:val="baseline"/>
            </w:pPr>
            <w:r w:rsidRPr="00E36535">
              <w:t xml:space="preserve">Finally, here we have the payoff profile of a zero-coupon bond. </w:t>
            </w:r>
            <w:r w:rsidR="00562172" w:rsidRPr="00E36535">
              <w:t xml:space="preserve">If we </w:t>
            </w:r>
            <w:r w:rsidRPr="00E36535">
              <w:t xml:space="preserve">are </w:t>
            </w:r>
            <w:r w:rsidR="00591A04" w:rsidRPr="00E36535">
              <w:t xml:space="preserve">its </w:t>
            </w:r>
            <w:r w:rsidRPr="00E36535">
              <w:t xml:space="preserve">holder, </w:t>
            </w:r>
            <w:r w:rsidR="00562172" w:rsidRPr="00E36535">
              <w:t xml:space="preserve">then at maturity we will receive a fixed amount of principal, regardless of developments </w:t>
            </w:r>
            <w:r w:rsidR="00922AB0" w:rsidRPr="00E36535">
              <w:t xml:space="preserve">on </w:t>
            </w:r>
            <w:r w:rsidR="00562172" w:rsidRPr="00E36535">
              <w:t xml:space="preserve">the stock market. The line is therefore </w:t>
            </w:r>
            <w:r w:rsidR="00D57412" w:rsidRPr="00E36535">
              <w:t xml:space="preserve">horizontal and </w:t>
            </w:r>
            <w:r w:rsidR="00562172" w:rsidRPr="00E36535">
              <w:t>above the horizontal axis.</w:t>
            </w:r>
          </w:p>
          <w:p w14:paraId="58A498D6" w14:textId="77777777" w:rsidR="00562172" w:rsidRPr="00E36535" w:rsidRDefault="00562172" w:rsidP="00D57412">
            <w:pPr>
              <w:pStyle w:val="Odstavecseseznamem"/>
              <w:widowControl w:val="0"/>
              <w:suppressAutoHyphens/>
              <w:autoSpaceDN w:val="0"/>
              <w:spacing w:after="0" w:line="240" w:lineRule="auto"/>
              <w:ind w:left="709"/>
              <w:contextualSpacing w:val="0"/>
              <w:textAlignment w:val="baseline"/>
            </w:pPr>
            <w:r w:rsidRPr="00E36535">
              <w:t>. . . . .</w:t>
            </w:r>
          </w:p>
          <w:p w14:paraId="44F52E74" w14:textId="4F987F6A" w:rsidR="00BF2641" w:rsidRPr="00E36535" w:rsidRDefault="00562172" w:rsidP="00D26423">
            <w:pPr>
              <w:pStyle w:val="Odstavecseseznamem"/>
              <w:widowControl w:val="0"/>
              <w:suppressAutoHyphens/>
              <w:autoSpaceDN w:val="0"/>
              <w:spacing w:after="0" w:line="240" w:lineRule="auto"/>
              <w:ind w:left="709"/>
              <w:contextualSpacing w:val="0"/>
              <w:textAlignment w:val="baseline"/>
            </w:pPr>
            <w:r w:rsidRPr="00E36535">
              <w:t xml:space="preserve">On the other hand, the issuer of a </w:t>
            </w:r>
            <w:r w:rsidR="00D57412" w:rsidRPr="00E36535">
              <w:t xml:space="preserve">bond </w:t>
            </w:r>
            <w:r w:rsidRPr="00E36535">
              <w:t>must pay a</w:t>
            </w:r>
            <w:r w:rsidR="00D57412" w:rsidRPr="00E36535">
              <w:t xml:space="preserve"> given </w:t>
            </w:r>
            <w:r w:rsidRPr="00E36535">
              <w:t xml:space="preserve">amount of principal when the bond matures, again regardless of the current </w:t>
            </w:r>
            <w:r w:rsidR="00D57412" w:rsidRPr="00E36535">
              <w:t xml:space="preserve">conditions </w:t>
            </w:r>
            <w:r w:rsidR="00922AB0" w:rsidRPr="00E36535">
              <w:t xml:space="preserve">on </w:t>
            </w:r>
            <w:r w:rsidRPr="00E36535">
              <w:t xml:space="preserve">the stock market. This outflow of cash </w:t>
            </w:r>
            <w:r w:rsidR="00D57412" w:rsidRPr="00E36535">
              <w:t xml:space="preserve">shifts </w:t>
            </w:r>
            <w:r w:rsidRPr="00E36535">
              <w:t xml:space="preserve">the </w:t>
            </w:r>
            <w:r w:rsidR="00EF1F3B" w:rsidRPr="00E36535">
              <w:t>payoff</w:t>
            </w:r>
            <w:r w:rsidR="00D57412" w:rsidRPr="00E36535">
              <w:t xml:space="preserve"> line </w:t>
            </w:r>
            <w:r w:rsidR="000836CD" w:rsidRPr="00E36535">
              <w:t>in</w:t>
            </w:r>
            <w:r w:rsidR="00D57412" w:rsidRPr="00E36535">
              <w:t>to negative territory.</w:t>
            </w:r>
          </w:p>
        </w:tc>
        <w:tc>
          <w:tcPr>
            <w:tcW w:w="5102" w:type="dxa"/>
            <w:tcMar>
              <w:top w:w="0" w:type="dxa"/>
              <w:left w:w="108" w:type="dxa"/>
              <w:bottom w:w="0" w:type="dxa"/>
              <w:right w:w="108" w:type="dxa"/>
            </w:tcMar>
          </w:tcPr>
          <w:p w14:paraId="32104977" w14:textId="44754EA5" w:rsidR="00D83706" w:rsidRPr="00E36535" w:rsidRDefault="00CF165A" w:rsidP="00C9548F">
            <w:pPr>
              <w:pStyle w:val="Odstavecseseznamem"/>
              <w:widowControl w:val="0"/>
              <w:numPr>
                <w:ilvl w:val="0"/>
                <w:numId w:val="9"/>
              </w:numPr>
              <w:suppressAutoHyphens/>
              <w:autoSpaceDN w:val="0"/>
              <w:spacing w:after="0" w:line="240" w:lineRule="auto"/>
              <w:ind w:left="284" w:hanging="284"/>
              <w:contextualSpacing w:val="0"/>
              <w:textAlignment w:val="baseline"/>
              <w:rPr>
                <w:lang w:val="cs-CZ"/>
              </w:rPr>
            </w:pPr>
            <w:r w:rsidRPr="00E36535">
              <w:rPr>
                <w:lang w:val="cs-CZ"/>
              </w:rPr>
              <w:lastRenderedPageBreak/>
              <w:t xml:space="preserve">Tento snímek </w:t>
            </w:r>
            <w:r w:rsidR="009D6C69" w:rsidRPr="00E36535">
              <w:rPr>
                <w:lang w:val="cs-CZ"/>
              </w:rPr>
              <w:t xml:space="preserve">podává přehled o základních </w:t>
            </w:r>
            <w:r w:rsidR="000E1E5E" w:rsidRPr="00E36535">
              <w:rPr>
                <w:lang w:val="cs-CZ"/>
              </w:rPr>
              <w:t>komponentech</w:t>
            </w:r>
            <w:r w:rsidR="009D6C69" w:rsidRPr="00E36535">
              <w:rPr>
                <w:lang w:val="cs-CZ"/>
              </w:rPr>
              <w:t>, z nich jsou vytvářeny opční kombinace.</w:t>
            </w:r>
            <w:r w:rsidR="00AD2A18" w:rsidRPr="00E36535">
              <w:rPr>
                <w:lang w:val="cs-CZ"/>
              </w:rPr>
              <w:t xml:space="preserve"> Jsou </w:t>
            </w:r>
            <w:r w:rsidR="009D6C69" w:rsidRPr="00E36535">
              <w:rPr>
                <w:lang w:val="cs-CZ"/>
              </w:rPr>
              <w:t xml:space="preserve">to </w:t>
            </w:r>
            <w:r w:rsidRPr="00E36535">
              <w:rPr>
                <w:lang w:val="cs-CZ"/>
              </w:rPr>
              <w:t>výplat</w:t>
            </w:r>
            <w:r w:rsidR="009D6C69" w:rsidRPr="00E36535">
              <w:rPr>
                <w:lang w:val="cs-CZ"/>
              </w:rPr>
              <w:t xml:space="preserve">y </w:t>
            </w:r>
            <w:r w:rsidR="000E1E5E" w:rsidRPr="00E36535">
              <w:rPr>
                <w:lang w:val="cs-CZ"/>
              </w:rPr>
              <w:t xml:space="preserve">základních </w:t>
            </w:r>
            <w:r w:rsidRPr="00E36535">
              <w:rPr>
                <w:lang w:val="cs-CZ"/>
              </w:rPr>
              <w:t>cenných papírů,</w:t>
            </w:r>
            <w:r w:rsidR="009D6C69" w:rsidRPr="00E36535">
              <w:rPr>
                <w:lang w:val="cs-CZ"/>
              </w:rPr>
              <w:t xml:space="preserve"> a to jmenovitě dlouhé a krátké </w:t>
            </w:r>
            <w:r w:rsidR="003B13AC" w:rsidRPr="00E36535">
              <w:rPr>
                <w:lang w:val="cs-CZ"/>
              </w:rPr>
              <w:t>ná</w:t>
            </w:r>
            <w:r w:rsidR="009D6C69" w:rsidRPr="00E36535">
              <w:rPr>
                <w:lang w:val="cs-CZ"/>
              </w:rPr>
              <w:t xml:space="preserve">kupní a prodejní opci, </w:t>
            </w:r>
            <w:r w:rsidRPr="00E36535">
              <w:rPr>
                <w:lang w:val="cs-CZ"/>
              </w:rPr>
              <w:t xml:space="preserve">akcie a </w:t>
            </w:r>
            <w:r w:rsidR="009D6C69" w:rsidRPr="00E36535">
              <w:rPr>
                <w:lang w:val="cs-CZ"/>
              </w:rPr>
              <w:t xml:space="preserve">bezkupónové </w:t>
            </w:r>
            <w:r w:rsidRPr="00E36535">
              <w:rPr>
                <w:lang w:val="cs-CZ"/>
              </w:rPr>
              <w:t>obligace.</w:t>
            </w:r>
          </w:p>
          <w:p w14:paraId="6737F62A" w14:textId="097EA767" w:rsidR="00F9614B" w:rsidRPr="00E36535" w:rsidRDefault="00CF165A" w:rsidP="00A8341C">
            <w:pPr>
              <w:pStyle w:val="Odstavecseseznamem"/>
              <w:widowControl w:val="0"/>
              <w:numPr>
                <w:ilvl w:val="0"/>
                <w:numId w:val="18"/>
              </w:numPr>
              <w:suppressAutoHyphens/>
              <w:autoSpaceDN w:val="0"/>
              <w:spacing w:after="0" w:line="240" w:lineRule="auto"/>
              <w:ind w:left="709" w:hanging="425"/>
              <w:contextualSpacing w:val="0"/>
              <w:textAlignment w:val="baseline"/>
              <w:rPr>
                <w:lang w:val="cs-CZ"/>
              </w:rPr>
            </w:pPr>
            <w:r w:rsidRPr="00E36535">
              <w:rPr>
                <w:lang w:val="cs-CZ"/>
              </w:rPr>
              <w:t xml:space="preserve">Ještě v živé paměti máme hokejkové diagramy základních opčních kontraktů. Takže </w:t>
            </w:r>
            <w:r w:rsidR="000E1E5E" w:rsidRPr="00E36535">
              <w:rPr>
                <w:lang w:val="cs-CZ"/>
              </w:rPr>
              <w:t>postačovat bude stručná rekapitulace výplatních profilů</w:t>
            </w:r>
            <w:r w:rsidR="007564BF" w:rsidRPr="00E36535">
              <w:rPr>
                <w:lang w:val="cs-CZ"/>
              </w:rPr>
              <w:t xml:space="preserve">, které jsme </w:t>
            </w:r>
            <w:r w:rsidR="00A60CAF" w:rsidRPr="00E36535">
              <w:rPr>
                <w:lang w:val="cs-CZ"/>
              </w:rPr>
              <w:t xml:space="preserve">již </w:t>
            </w:r>
            <w:r w:rsidR="007564BF" w:rsidRPr="00E36535">
              <w:rPr>
                <w:lang w:val="cs-CZ"/>
              </w:rPr>
              <w:t>poznali: d</w:t>
            </w:r>
            <w:r w:rsidR="00A60CAF" w:rsidRPr="00E36535">
              <w:rPr>
                <w:lang w:val="cs-CZ"/>
              </w:rPr>
              <w:t xml:space="preserve">louhá </w:t>
            </w:r>
            <w:r w:rsidR="003B13AC" w:rsidRPr="00E36535">
              <w:rPr>
                <w:lang w:val="cs-CZ"/>
              </w:rPr>
              <w:t>ná</w:t>
            </w:r>
            <w:r w:rsidR="00A60CAF" w:rsidRPr="00E36535">
              <w:rPr>
                <w:lang w:val="cs-CZ"/>
              </w:rPr>
              <w:t xml:space="preserve">kupní opce … krátká </w:t>
            </w:r>
            <w:r w:rsidR="003B13AC" w:rsidRPr="00E36535">
              <w:rPr>
                <w:lang w:val="cs-CZ"/>
              </w:rPr>
              <w:t>ná</w:t>
            </w:r>
            <w:r w:rsidR="00A60CAF" w:rsidRPr="00E36535">
              <w:rPr>
                <w:lang w:val="cs-CZ"/>
              </w:rPr>
              <w:t>kupní opce … dlouhá prodejní opce</w:t>
            </w:r>
            <w:r w:rsidR="00947ABD" w:rsidRPr="00E36535">
              <w:rPr>
                <w:lang w:val="cs-CZ"/>
              </w:rPr>
              <w:t xml:space="preserve"> </w:t>
            </w:r>
            <w:r w:rsidR="00A60CAF" w:rsidRPr="00E36535">
              <w:rPr>
                <w:lang w:val="cs-CZ"/>
              </w:rPr>
              <w:t>… a krátká prodejní opce</w:t>
            </w:r>
            <w:r w:rsidR="00D83706" w:rsidRPr="00E36535">
              <w:rPr>
                <w:lang w:val="cs-CZ"/>
              </w:rPr>
              <w:t>.</w:t>
            </w:r>
          </w:p>
          <w:p w14:paraId="5BCE016B" w14:textId="2F126F93" w:rsidR="00A60CAF" w:rsidRPr="00E36535" w:rsidRDefault="00A60CAF" w:rsidP="00A8341C">
            <w:pPr>
              <w:pStyle w:val="Odstavecseseznamem"/>
              <w:widowControl w:val="0"/>
              <w:numPr>
                <w:ilvl w:val="0"/>
                <w:numId w:val="18"/>
              </w:numPr>
              <w:suppressAutoHyphens/>
              <w:autoSpaceDN w:val="0"/>
              <w:spacing w:after="0" w:line="240" w:lineRule="auto"/>
              <w:ind w:left="709" w:hanging="425"/>
              <w:contextualSpacing w:val="0"/>
              <w:textAlignment w:val="baseline"/>
              <w:rPr>
                <w:lang w:val="cs-CZ"/>
              </w:rPr>
            </w:pPr>
            <w:r w:rsidRPr="00E36535">
              <w:rPr>
                <w:lang w:val="cs-CZ"/>
              </w:rPr>
              <w:t xml:space="preserve">Ještě jednodušší je výplatní profil </w:t>
            </w:r>
            <w:r w:rsidR="00CE3D22" w:rsidRPr="00E36535">
              <w:rPr>
                <w:lang w:val="cs-CZ"/>
              </w:rPr>
              <w:t>akcie</w:t>
            </w:r>
            <w:r w:rsidRPr="00E36535">
              <w:rPr>
                <w:lang w:val="cs-CZ"/>
              </w:rPr>
              <w:t xml:space="preserve">. Pro dlouhou akcii </w:t>
            </w:r>
            <w:r w:rsidR="00947ABD" w:rsidRPr="00E36535">
              <w:rPr>
                <w:lang w:val="cs-CZ"/>
              </w:rPr>
              <w:t xml:space="preserve">to </w:t>
            </w:r>
            <w:r w:rsidRPr="00E36535">
              <w:rPr>
                <w:lang w:val="cs-CZ"/>
              </w:rPr>
              <w:t>je rostoucí přímka s</w:t>
            </w:r>
            <w:r w:rsidR="007564BF" w:rsidRPr="00E36535">
              <w:rPr>
                <w:lang w:val="cs-CZ"/>
              </w:rPr>
              <w:t xml:space="preserve"> úhlem </w:t>
            </w:r>
            <w:r w:rsidRPr="00E36535">
              <w:rPr>
                <w:lang w:val="cs-CZ"/>
              </w:rPr>
              <w:t>45 stupňů. Čím vyšší je cena námi vlastněné akcie, tím vyšší je hodnota portfolia složeného z této jedné akcie.</w:t>
            </w:r>
          </w:p>
          <w:p w14:paraId="386C4949" w14:textId="4FB66BB8" w:rsidR="00A60CAF" w:rsidRPr="00E36535" w:rsidRDefault="00A60CAF" w:rsidP="00A60CAF">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 . . .</w:t>
            </w:r>
          </w:p>
          <w:p w14:paraId="05A77DA4" w14:textId="4F3A456D" w:rsidR="001C69B5" w:rsidRPr="00E36535" w:rsidRDefault="00947ABD" w:rsidP="00A60CAF">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Výpla</w:t>
            </w:r>
            <w:r w:rsidR="003912B1" w:rsidRPr="00E36535">
              <w:rPr>
                <w:lang w:val="cs-CZ"/>
              </w:rPr>
              <w:t xml:space="preserve">ta z </w:t>
            </w:r>
            <w:r w:rsidRPr="00E36535">
              <w:rPr>
                <w:lang w:val="cs-CZ"/>
              </w:rPr>
              <w:t>k</w:t>
            </w:r>
            <w:r w:rsidR="00A60CAF" w:rsidRPr="00E36535">
              <w:rPr>
                <w:lang w:val="cs-CZ"/>
              </w:rPr>
              <w:t>rátk</w:t>
            </w:r>
            <w:r w:rsidRPr="00E36535">
              <w:rPr>
                <w:lang w:val="cs-CZ"/>
              </w:rPr>
              <w:t xml:space="preserve">é akcie </w:t>
            </w:r>
            <w:r w:rsidR="00A60CAF" w:rsidRPr="00E36535">
              <w:rPr>
                <w:lang w:val="cs-CZ"/>
              </w:rPr>
              <w:t xml:space="preserve">je </w:t>
            </w:r>
            <w:r w:rsidR="007564BF" w:rsidRPr="00E36535">
              <w:rPr>
                <w:lang w:val="cs-CZ"/>
              </w:rPr>
              <w:t xml:space="preserve">zrcadlovým </w:t>
            </w:r>
            <w:r w:rsidR="00A60CAF" w:rsidRPr="00E36535">
              <w:rPr>
                <w:lang w:val="cs-CZ"/>
              </w:rPr>
              <w:t xml:space="preserve">obrazem dlouhé pozice. </w:t>
            </w:r>
            <w:r w:rsidR="003912B1" w:rsidRPr="00E36535">
              <w:rPr>
                <w:lang w:val="cs-CZ"/>
              </w:rPr>
              <w:t>J</w:t>
            </w:r>
            <w:r w:rsidR="001C69B5" w:rsidRPr="00E36535">
              <w:rPr>
                <w:lang w:val="cs-CZ"/>
              </w:rPr>
              <w:t xml:space="preserve">ejím </w:t>
            </w:r>
            <w:r w:rsidR="003912B1" w:rsidRPr="00E36535">
              <w:rPr>
                <w:lang w:val="cs-CZ"/>
              </w:rPr>
              <w:t xml:space="preserve">grafickým vyjádřením </w:t>
            </w:r>
            <w:r w:rsidR="001C69B5" w:rsidRPr="00E36535">
              <w:rPr>
                <w:lang w:val="cs-CZ"/>
              </w:rPr>
              <w:t xml:space="preserve">je klesající přímka se sklonem 45 stupňů.  Pokud jsme totiž provedli krátký prodej akcie, pak částka, o kterou cena akcie stoupla, se bude rovnat naší ztrátě. A naopak pokles ceny akcie je pro </w:t>
            </w:r>
            <w:r w:rsidR="00591A04" w:rsidRPr="00E36535">
              <w:rPr>
                <w:lang w:val="cs-CZ"/>
              </w:rPr>
              <w:t xml:space="preserve">nás </w:t>
            </w:r>
            <w:r w:rsidR="001C69B5" w:rsidRPr="00E36535">
              <w:rPr>
                <w:lang w:val="cs-CZ"/>
              </w:rPr>
              <w:t>ziskem</w:t>
            </w:r>
            <w:r w:rsidR="003912B1" w:rsidRPr="00E36535">
              <w:rPr>
                <w:lang w:val="cs-CZ"/>
              </w:rPr>
              <w:t xml:space="preserve"> o stejné velikosti.</w:t>
            </w:r>
          </w:p>
          <w:p w14:paraId="3E5F0481" w14:textId="77777777" w:rsidR="003912B1" w:rsidRPr="00E36535" w:rsidRDefault="003912B1" w:rsidP="00A60CAF">
            <w:pPr>
              <w:pStyle w:val="Odstavecseseznamem"/>
              <w:widowControl w:val="0"/>
              <w:suppressAutoHyphens/>
              <w:autoSpaceDN w:val="0"/>
              <w:spacing w:after="0" w:line="240" w:lineRule="auto"/>
              <w:ind w:left="709"/>
              <w:contextualSpacing w:val="0"/>
              <w:textAlignment w:val="baseline"/>
              <w:rPr>
                <w:lang w:val="cs-CZ"/>
              </w:rPr>
            </w:pPr>
          </w:p>
          <w:p w14:paraId="03175BD4" w14:textId="03D285AE" w:rsidR="001C69B5" w:rsidRPr="00E36535" w:rsidRDefault="001C69B5" w:rsidP="00A60CAF">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 . . .</w:t>
            </w:r>
          </w:p>
          <w:p w14:paraId="2BACFDF4" w14:textId="440A3D48" w:rsidR="00063BAF" w:rsidRPr="00E36535" w:rsidRDefault="001C69B5" w:rsidP="00A60CAF">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Již jste zapomněli, co to je krátký prodej? Je to prodej vypůjčeného aktiva, které musíme později koupit zpět a vrátit svému majiteli. Krátký prodej vydělává, pokud cena aktiva kles</w:t>
            </w:r>
            <w:r w:rsidR="00063BAF" w:rsidRPr="00E36535">
              <w:rPr>
                <w:lang w:val="cs-CZ"/>
              </w:rPr>
              <w:t>á</w:t>
            </w:r>
            <w:r w:rsidRPr="00E36535">
              <w:rPr>
                <w:lang w:val="cs-CZ"/>
              </w:rPr>
              <w:t xml:space="preserve">, </w:t>
            </w:r>
            <w:r w:rsidR="00591A04" w:rsidRPr="00E36535">
              <w:rPr>
                <w:lang w:val="cs-CZ"/>
              </w:rPr>
              <w:t xml:space="preserve">neboť ho kupujeme zpět za nižší cenu, než za jakou jsme ho prodali. Z analogického důvodu krátký prodej prodělává, pokud </w:t>
            </w:r>
            <w:r w:rsidRPr="00E36535">
              <w:rPr>
                <w:lang w:val="cs-CZ"/>
              </w:rPr>
              <w:t>cena aktiva roste.</w:t>
            </w:r>
          </w:p>
          <w:p w14:paraId="5A4C45B8" w14:textId="1D2E36BA" w:rsidR="00C07A9D" w:rsidRPr="00E36535" w:rsidRDefault="00C07A9D" w:rsidP="00A60CAF">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lastRenderedPageBreak/>
              <w:t>. . . . .</w:t>
            </w:r>
          </w:p>
          <w:p w14:paraId="04E3E3B5" w14:textId="06F1B285" w:rsidR="00591A04" w:rsidRPr="00E36535" w:rsidRDefault="00C07A9D" w:rsidP="00743288">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xml:space="preserve">Zcela identický výplatní profil, jaký má akcie, </w:t>
            </w:r>
            <w:r w:rsidR="007564BF" w:rsidRPr="00E36535">
              <w:rPr>
                <w:lang w:val="cs-CZ"/>
              </w:rPr>
              <w:t xml:space="preserve">má i </w:t>
            </w:r>
            <w:r w:rsidRPr="00E36535">
              <w:rPr>
                <w:lang w:val="cs-CZ"/>
              </w:rPr>
              <w:t>futuritní kontrakt</w:t>
            </w:r>
            <w:r w:rsidR="007D6540" w:rsidRPr="00E36535">
              <w:rPr>
                <w:lang w:val="cs-CZ"/>
              </w:rPr>
              <w:t>.</w:t>
            </w:r>
            <w:r w:rsidRPr="00E36535">
              <w:rPr>
                <w:lang w:val="cs-CZ"/>
              </w:rPr>
              <w:t xml:space="preserve"> Dlouhá </w:t>
            </w:r>
            <w:proofErr w:type="spellStart"/>
            <w:r w:rsidRPr="00E36535">
              <w:rPr>
                <w:lang w:val="cs-CZ"/>
              </w:rPr>
              <w:t>futurita</w:t>
            </w:r>
            <w:proofErr w:type="spellEnd"/>
            <w:r w:rsidRPr="00E36535">
              <w:rPr>
                <w:lang w:val="cs-CZ"/>
              </w:rPr>
              <w:t xml:space="preserve"> generuje neomezený zisk</w:t>
            </w:r>
            <w:r w:rsidR="007D6540" w:rsidRPr="00E36535">
              <w:rPr>
                <w:lang w:val="cs-CZ"/>
              </w:rPr>
              <w:t xml:space="preserve"> při rostoucí ceně podkladového aktiv</w:t>
            </w:r>
            <w:r w:rsidRPr="00E36535">
              <w:rPr>
                <w:lang w:val="cs-CZ"/>
              </w:rPr>
              <w:t xml:space="preserve"> a neomezenou ztrátu</w:t>
            </w:r>
            <w:r w:rsidR="007D6540" w:rsidRPr="00E36535">
              <w:rPr>
                <w:lang w:val="cs-CZ"/>
              </w:rPr>
              <w:t xml:space="preserve"> při jejím poklesu. Stejně tak k</w:t>
            </w:r>
            <w:r w:rsidRPr="00E36535">
              <w:rPr>
                <w:lang w:val="cs-CZ"/>
              </w:rPr>
              <w:t xml:space="preserve">rátká </w:t>
            </w:r>
            <w:proofErr w:type="spellStart"/>
            <w:r w:rsidRPr="00E36535">
              <w:rPr>
                <w:lang w:val="cs-CZ"/>
              </w:rPr>
              <w:t>futurita</w:t>
            </w:r>
            <w:proofErr w:type="spellEnd"/>
            <w:r w:rsidRPr="00E36535">
              <w:rPr>
                <w:lang w:val="cs-CZ"/>
              </w:rPr>
              <w:t xml:space="preserve"> se chová stejně jako krátký prodej podkladového aktiva. T</w:t>
            </w:r>
            <w:r w:rsidR="00743288" w:rsidRPr="00E36535">
              <w:rPr>
                <w:lang w:val="cs-CZ"/>
              </w:rPr>
              <w:t xml:space="preserve">akže </w:t>
            </w:r>
            <w:r w:rsidRPr="00E36535">
              <w:rPr>
                <w:lang w:val="cs-CZ"/>
              </w:rPr>
              <w:t xml:space="preserve">z pohledu </w:t>
            </w:r>
            <w:r w:rsidR="00743288" w:rsidRPr="00E36535">
              <w:rPr>
                <w:lang w:val="cs-CZ"/>
              </w:rPr>
              <w:t xml:space="preserve">tvarů </w:t>
            </w:r>
            <w:r w:rsidRPr="00E36535">
              <w:rPr>
                <w:lang w:val="cs-CZ"/>
              </w:rPr>
              <w:t>výplatních profilů</w:t>
            </w:r>
            <w:r w:rsidR="00743288" w:rsidRPr="00E36535">
              <w:rPr>
                <w:lang w:val="cs-CZ"/>
              </w:rPr>
              <w:t xml:space="preserve"> můžeme futuritní kontrakt rovněž </w:t>
            </w:r>
            <w:r w:rsidRPr="00E36535">
              <w:rPr>
                <w:lang w:val="cs-CZ"/>
              </w:rPr>
              <w:t xml:space="preserve">řadit mezi </w:t>
            </w:r>
            <w:r w:rsidR="006C5649" w:rsidRPr="00E36535">
              <w:rPr>
                <w:lang w:val="cs-CZ"/>
              </w:rPr>
              <w:t>základní</w:t>
            </w:r>
            <w:r w:rsidRPr="00E36535">
              <w:rPr>
                <w:lang w:val="cs-CZ"/>
              </w:rPr>
              <w:t>.</w:t>
            </w:r>
          </w:p>
          <w:p w14:paraId="473193FC" w14:textId="200FA126" w:rsidR="00B96594" w:rsidRDefault="00CE3D22" w:rsidP="00A8341C">
            <w:pPr>
              <w:pStyle w:val="Odstavecseseznamem"/>
              <w:widowControl w:val="0"/>
              <w:numPr>
                <w:ilvl w:val="0"/>
                <w:numId w:val="18"/>
              </w:numPr>
              <w:suppressAutoHyphens/>
              <w:autoSpaceDN w:val="0"/>
              <w:spacing w:after="0" w:line="240" w:lineRule="auto"/>
              <w:ind w:left="709" w:hanging="425"/>
              <w:contextualSpacing w:val="0"/>
              <w:textAlignment w:val="baseline"/>
              <w:rPr>
                <w:lang w:val="cs-CZ"/>
              </w:rPr>
            </w:pPr>
            <w:r w:rsidRPr="00E36535">
              <w:rPr>
                <w:lang w:val="cs-CZ"/>
              </w:rPr>
              <w:t xml:space="preserve">A </w:t>
            </w:r>
            <w:r w:rsidR="00063BAF" w:rsidRPr="00E36535">
              <w:rPr>
                <w:lang w:val="cs-CZ"/>
              </w:rPr>
              <w:t xml:space="preserve">nakonec zde máme </w:t>
            </w:r>
            <w:r w:rsidRPr="00E36535">
              <w:rPr>
                <w:lang w:val="cs-CZ"/>
              </w:rPr>
              <w:t>výplatní profil bezkupónové obligace. Jsme-li jejím držitelem, pak při splatnosti obdržíme fixní částku ve výši jistiny, a to bez ohledu na vývoj na akciové</w:t>
            </w:r>
            <w:r w:rsidR="00D57412" w:rsidRPr="00E36535">
              <w:rPr>
                <w:lang w:val="cs-CZ"/>
              </w:rPr>
              <w:t>m</w:t>
            </w:r>
            <w:r w:rsidRPr="00E36535">
              <w:rPr>
                <w:lang w:val="cs-CZ"/>
              </w:rPr>
              <w:t xml:space="preserve"> trhu.</w:t>
            </w:r>
            <w:r w:rsidR="00B96594" w:rsidRPr="00E36535">
              <w:rPr>
                <w:lang w:val="cs-CZ"/>
              </w:rPr>
              <w:t xml:space="preserve"> Přímka </w:t>
            </w:r>
            <w:r w:rsidR="00D57412" w:rsidRPr="00E36535">
              <w:rPr>
                <w:lang w:val="cs-CZ"/>
              </w:rPr>
              <w:t xml:space="preserve">má tedy horizontální průběh a nachází se </w:t>
            </w:r>
            <w:r w:rsidR="00B96594" w:rsidRPr="00E36535">
              <w:rPr>
                <w:lang w:val="cs-CZ"/>
              </w:rPr>
              <w:t>nad vodorovnou osou.</w:t>
            </w:r>
          </w:p>
          <w:p w14:paraId="7B9ADB60" w14:textId="674E7028" w:rsidR="00CE3D22" w:rsidRPr="00E36535" w:rsidRDefault="00CE3D22" w:rsidP="00B96594">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 . . .</w:t>
            </w:r>
          </w:p>
          <w:p w14:paraId="05C649FF" w14:textId="1F3DBC9F" w:rsidR="00BF2641" w:rsidRPr="00E36535" w:rsidRDefault="00CE3D22" w:rsidP="00D26423">
            <w:pPr>
              <w:pStyle w:val="Odstavecseseznamem"/>
              <w:widowControl w:val="0"/>
              <w:suppressAutoHyphens/>
              <w:autoSpaceDN w:val="0"/>
              <w:spacing w:after="0" w:line="240" w:lineRule="auto"/>
              <w:ind w:left="709"/>
              <w:contextualSpacing w:val="0"/>
              <w:textAlignment w:val="baseline"/>
            </w:pPr>
            <w:r w:rsidRPr="00E36535">
              <w:rPr>
                <w:lang w:val="cs-CZ"/>
              </w:rPr>
              <w:t xml:space="preserve">Naproti tomu emitent </w:t>
            </w:r>
            <w:r w:rsidR="00D57412" w:rsidRPr="00E36535">
              <w:rPr>
                <w:lang w:val="cs-CZ"/>
              </w:rPr>
              <w:t xml:space="preserve">obligace </w:t>
            </w:r>
            <w:r w:rsidRPr="00E36535">
              <w:rPr>
                <w:lang w:val="cs-CZ"/>
              </w:rPr>
              <w:t xml:space="preserve">musí při splatnosti obligace vyplatit </w:t>
            </w:r>
            <w:r w:rsidR="00D57412" w:rsidRPr="00E36535">
              <w:rPr>
                <w:lang w:val="cs-CZ"/>
              </w:rPr>
              <w:t>danou velikost jistiny</w:t>
            </w:r>
            <w:r w:rsidRPr="00E36535">
              <w:rPr>
                <w:lang w:val="cs-CZ"/>
              </w:rPr>
              <w:t>, opět bez ohledu na aktuální s</w:t>
            </w:r>
            <w:r w:rsidR="002223AE" w:rsidRPr="00E36535">
              <w:rPr>
                <w:lang w:val="cs-CZ"/>
              </w:rPr>
              <w:t xml:space="preserve">ituaci na </w:t>
            </w:r>
            <w:r w:rsidRPr="00E36535">
              <w:rPr>
                <w:lang w:val="cs-CZ"/>
              </w:rPr>
              <w:t>akciové</w:t>
            </w:r>
            <w:r w:rsidR="002223AE" w:rsidRPr="00E36535">
              <w:rPr>
                <w:lang w:val="cs-CZ"/>
              </w:rPr>
              <w:t>m</w:t>
            </w:r>
            <w:r w:rsidRPr="00E36535">
              <w:rPr>
                <w:lang w:val="cs-CZ"/>
              </w:rPr>
              <w:t xml:space="preserve"> trhu.</w:t>
            </w:r>
            <w:r w:rsidR="00B96594" w:rsidRPr="00E36535">
              <w:rPr>
                <w:lang w:val="cs-CZ"/>
              </w:rPr>
              <w:t xml:space="preserve"> Tento odliv</w:t>
            </w:r>
            <w:r w:rsidR="00FA695A" w:rsidRPr="00E36535">
              <w:rPr>
                <w:lang w:val="cs-CZ"/>
              </w:rPr>
              <w:t xml:space="preserve"> hotovosti </w:t>
            </w:r>
            <w:r w:rsidR="00B96594" w:rsidRPr="00E36535">
              <w:rPr>
                <w:lang w:val="cs-CZ"/>
              </w:rPr>
              <w:t>pos</w:t>
            </w:r>
            <w:r w:rsidR="00FA695A" w:rsidRPr="00E36535">
              <w:rPr>
                <w:lang w:val="cs-CZ"/>
              </w:rPr>
              <w:t xml:space="preserve">ouvá výplatní </w:t>
            </w:r>
            <w:r w:rsidR="00B96594" w:rsidRPr="00E36535">
              <w:rPr>
                <w:lang w:val="cs-CZ"/>
              </w:rPr>
              <w:t>přímku</w:t>
            </w:r>
            <w:r w:rsidR="00D57412" w:rsidRPr="00E36535">
              <w:rPr>
                <w:lang w:val="cs-CZ"/>
              </w:rPr>
              <w:t xml:space="preserve"> do záporného teritoria.</w:t>
            </w:r>
          </w:p>
        </w:tc>
      </w:tr>
    </w:tbl>
    <w:p w14:paraId="7D59CC58" w14:textId="77777777" w:rsidR="00262145" w:rsidRDefault="00BF2641">
      <w:pPr>
        <w:sectPr w:rsidR="00262145" w:rsidSect="0046626A">
          <w:headerReference w:type="default" r:id="rId17"/>
          <w:pgSz w:w="11906" w:h="16838"/>
          <w:pgMar w:top="1418" w:right="851" w:bottom="1418" w:left="851" w:header="57" w:footer="624" w:gutter="0"/>
          <w:cols w:space="708"/>
          <w:docGrid w:linePitch="360"/>
        </w:sectPr>
      </w:pPr>
      <w:r w:rsidRPr="00E36535">
        <w:lastRenderedPageBreak/>
        <w:br w:type="page"/>
      </w:r>
    </w:p>
    <w:p w14:paraId="05E334B0" w14:textId="05ED0543" w:rsidR="00470A4F" w:rsidRPr="00E36535" w:rsidRDefault="00470A4F" w:rsidP="00213948">
      <w:pPr>
        <w:spacing w:after="0" w:line="240" w:lineRule="auto"/>
      </w:pPr>
      <w:bookmarkStart w:id="4" w:name="L17S03"/>
      <w:bookmarkEnd w:id="4"/>
      <w:r w:rsidRPr="00E36535">
        <w:rPr>
          <w:color w:val="683104"/>
          <w:sz w:val="28"/>
          <w:szCs w:val="28"/>
        </w:rPr>
        <w:lastRenderedPageBreak/>
        <w:t>L17S03</w:t>
      </w:r>
    </w:p>
    <w:p w14:paraId="3F360E94" w14:textId="1EF30879" w:rsidR="00470A4F" w:rsidRPr="00E36535" w:rsidRDefault="00501570" w:rsidP="00470A4F">
      <w:pPr>
        <w:spacing w:after="0" w:line="240" w:lineRule="auto"/>
        <w:jc w:val="center"/>
      </w:pPr>
      <w:r>
        <w:rPr>
          <w:noProof/>
        </w:rPr>
        <w:drawing>
          <wp:inline distT="0" distB="0" distL="0" distR="0" wp14:anchorId="696634F4" wp14:editId="38FEB859">
            <wp:extent cx="2746800" cy="2059200"/>
            <wp:effectExtent l="0" t="0" r="0" b="0"/>
            <wp:docPr id="69561738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617389"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746800" cy="2059200"/>
                    </a:xfrm>
                    <a:prstGeom prst="rect">
                      <a:avLst/>
                    </a:prstGeom>
                  </pic:spPr>
                </pic:pic>
              </a:graphicData>
            </a:graphic>
          </wp:inline>
        </w:drawing>
      </w:r>
    </w:p>
    <w:p w14:paraId="40D07B1B" w14:textId="77777777" w:rsidR="00470A4F" w:rsidRPr="00E36535" w:rsidRDefault="00470A4F" w:rsidP="008817CA">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04289C" w:rsidRPr="00E36535" w14:paraId="32BD9DBA" w14:textId="77777777" w:rsidTr="00F26556">
        <w:trPr>
          <w:jc w:val="center"/>
        </w:trPr>
        <w:tc>
          <w:tcPr>
            <w:tcW w:w="5102" w:type="dxa"/>
            <w:tcMar>
              <w:top w:w="0" w:type="dxa"/>
              <w:left w:w="108" w:type="dxa"/>
              <w:bottom w:w="0" w:type="dxa"/>
              <w:right w:w="108" w:type="dxa"/>
            </w:tcMar>
          </w:tcPr>
          <w:p w14:paraId="42F43CB7" w14:textId="51E0C55D" w:rsidR="002223AE" w:rsidRPr="00E36535" w:rsidRDefault="007C70F8">
            <w:pPr>
              <w:pStyle w:val="Odstavecseseznamem"/>
              <w:widowControl w:val="0"/>
              <w:numPr>
                <w:ilvl w:val="0"/>
                <w:numId w:val="26"/>
              </w:numPr>
              <w:suppressAutoHyphens/>
              <w:autoSpaceDN w:val="0"/>
              <w:spacing w:after="0" w:line="240" w:lineRule="auto"/>
              <w:ind w:left="284" w:hanging="284"/>
              <w:textAlignment w:val="baseline"/>
            </w:pPr>
            <w:r w:rsidRPr="00E36535">
              <w:t xml:space="preserve">The basic </w:t>
            </w:r>
            <w:r w:rsidR="00EF1F3B" w:rsidRPr="00E36535">
              <w:t>payoff</w:t>
            </w:r>
            <w:r w:rsidR="00D26423" w:rsidRPr="00E36535">
              <w:t xml:space="preserve"> profiles that we</w:t>
            </w:r>
            <w:r w:rsidRPr="00E36535">
              <w:t>re</w:t>
            </w:r>
            <w:r w:rsidR="00D26423" w:rsidRPr="00E36535">
              <w:t xml:space="preserve"> summarized on the previous slide </w:t>
            </w:r>
            <w:r w:rsidR="003734B3" w:rsidRPr="00E36535">
              <w:t xml:space="preserve">can be </w:t>
            </w:r>
            <w:r w:rsidR="00D26423" w:rsidRPr="00E36535">
              <w:t>combine</w:t>
            </w:r>
            <w:r w:rsidR="003734B3" w:rsidRPr="00E36535">
              <w:t>d</w:t>
            </w:r>
            <w:r w:rsidR="00D26423" w:rsidRPr="00E36535">
              <w:t xml:space="preserve"> in </w:t>
            </w:r>
            <w:r w:rsidR="000836CD" w:rsidRPr="00E36535">
              <w:t>multiple</w:t>
            </w:r>
            <w:r w:rsidR="00D26423" w:rsidRPr="00E36535">
              <w:t xml:space="preserve"> ways. </w:t>
            </w:r>
            <w:r w:rsidR="008D55D5" w:rsidRPr="00E36535">
              <w:t>T</w:t>
            </w:r>
            <w:r w:rsidR="00D26423" w:rsidRPr="00E36535">
              <w:t>his process</w:t>
            </w:r>
            <w:r w:rsidR="008D55D5" w:rsidRPr="00E36535">
              <w:t xml:space="preserve"> is called</w:t>
            </w:r>
            <w:r w:rsidR="00D26423" w:rsidRPr="00E36535">
              <w:t xml:space="preserve"> creati</w:t>
            </w:r>
            <w:r w:rsidRPr="00E36535">
              <w:t xml:space="preserve">ng </w:t>
            </w:r>
            <w:r w:rsidR="00D26423" w:rsidRPr="00E36535">
              <w:t xml:space="preserve">synthetic securities, which is </w:t>
            </w:r>
            <w:r w:rsidR="008B0B6F" w:rsidRPr="00E36535">
              <w:t>what</w:t>
            </w:r>
            <w:r w:rsidR="003734B3" w:rsidRPr="00E36535">
              <w:t xml:space="preserve"> </w:t>
            </w:r>
            <w:r w:rsidR="00D26423" w:rsidRPr="00E36535">
              <w:t xml:space="preserve">financial </w:t>
            </w:r>
            <w:r w:rsidRPr="00E36535">
              <w:t>engineers</w:t>
            </w:r>
            <w:r w:rsidR="008B0B6F" w:rsidRPr="00E36535">
              <w:t xml:space="preserve"> do</w:t>
            </w:r>
            <w:r w:rsidR="00D26423" w:rsidRPr="00E36535">
              <w:t>.</w:t>
            </w:r>
          </w:p>
          <w:p w14:paraId="1BBD07FA" w14:textId="77777777" w:rsidR="002223AE" w:rsidRPr="00E36535" w:rsidRDefault="002223AE" w:rsidP="002223AE">
            <w:pPr>
              <w:pStyle w:val="Odstavecseseznamem"/>
              <w:widowControl w:val="0"/>
              <w:suppressAutoHyphens/>
              <w:autoSpaceDN w:val="0"/>
              <w:spacing w:after="0" w:line="240" w:lineRule="auto"/>
              <w:ind w:left="284"/>
              <w:textAlignment w:val="baseline"/>
            </w:pPr>
          </w:p>
          <w:p w14:paraId="2C50D976" w14:textId="462D5EAB" w:rsidR="0004289C" w:rsidRPr="00E36535" w:rsidRDefault="003734B3">
            <w:pPr>
              <w:pStyle w:val="Odstavecseseznamem"/>
              <w:widowControl w:val="0"/>
              <w:numPr>
                <w:ilvl w:val="0"/>
                <w:numId w:val="27"/>
              </w:numPr>
              <w:suppressAutoHyphens/>
              <w:autoSpaceDN w:val="0"/>
              <w:spacing w:after="0" w:line="240" w:lineRule="auto"/>
              <w:ind w:left="709" w:hanging="425"/>
              <w:textAlignment w:val="baseline"/>
            </w:pPr>
            <w:r w:rsidRPr="00E36535">
              <w:t xml:space="preserve">So, a synthetic security is a security whose </w:t>
            </w:r>
            <w:r w:rsidR="00EF1F3B" w:rsidRPr="00E36535">
              <w:t>payoff</w:t>
            </w:r>
            <w:r w:rsidR="00F51BB7" w:rsidRPr="00E36535">
              <w:t xml:space="preserve"> profile </w:t>
            </w:r>
            <w:r w:rsidRPr="00E36535">
              <w:t xml:space="preserve">is created by combining the </w:t>
            </w:r>
            <w:r w:rsidR="00EF1F3B" w:rsidRPr="00E36535">
              <w:t>payoff</w:t>
            </w:r>
            <w:r w:rsidR="00F51BB7" w:rsidRPr="00E36535">
              <w:t xml:space="preserve">s </w:t>
            </w:r>
            <w:r w:rsidRPr="00E36535">
              <w:t xml:space="preserve">of the underlying financial instruments. In simple cases, the </w:t>
            </w:r>
            <w:r w:rsidR="00F51BB7" w:rsidRPr="00E36535">
              <w:t xml:space="preserve">shape </w:t>
            </w:r>
            <w:r w:rsidRPr="00E36535">
              <w:t xml:space="preserve">of the resulting </w:t>
            </w:r>
            <w:r w:rsidR="00F51BB7" w:rsidRPr="00E36535">
              <w:t xml:space="preserve">profiles </w:t>
            </w:r>
            <w:r w:rsidR="008D55D5" w:rsidRPr="00E36535">
              <w:t xml:space="preserve">is determined </w:t>
            </w:r>
            <w:r w:rsidRPr="00E36535">
              <w:t xml:space="preserve">by adding up </w:t>
            </w:r>
            <w:r w:rsidR="005C52C3" w:rsidRPr="00E36535">
              <w:t xml:space="preserve">graphically </w:t>
            </w:r>
            <w:r w:rsidRPr="00E36535">
              <w:t>the p</w:t>
            </w:r>
            <w:r w:rsidR="00F51BB7" w:rsidRPr="00E36535">
              <w:t xml:space="preserve">rofiles </w:t>
            </w:r>
            <w:r w:rsidRPr="00E36535">
              <w:t xml:space="preserve">of the </w:t>
            </w:r>
            <w:r w:rsidR="00F51BB7" w:rsidRPr="00E36535">
              <w:t xml:space="preserve">individual </w:t>
            </w:r>
            <w:r w:rsidR="007C70F8" w:rsidRPr="00E36535">
              <w:t>components</w:t>
            </w:r>
            <w:r w:rsidRPr="00E36535">
              <w:t xml:space="preserve">. </w:t>
            </w:r>
            <w:r w:rsidR="00F51BB7" w:rsidRPr="00E36535">
              <w:t xml:space="preserve">That’s why </w:t>
            </w:r>
            <w:r w:rsidRPr="00E36535">
              <w:t>this part of option</w:t>
            </w:r>
            <w:r w:rsidR="008B0B6F" w:rsidRPr="00E36535">
              <w:t>s</w:t>
            </w:r>
            <w:r w:rsidR="00F51BB7" w:rsidRPr="00E36535">
              <w:t xml:space="preserve"> theory </w:t>
            </w:r>
            <w:r w:rsidRPr="00E36535">
              <w:t xml:space="preserve">is rich in </w:t>
            </w:r>
            <w:r w:rsidR="007C70F8" w:rsidRPr="00E36535">
              <w:t>diagrams</w:t>
            </w:r>
            <w:r w:rsidR="00CE69DF" w:rsidRPr="00E36535">
              <w:t>.</w:t>
            </w:r>
          </w:p>
          <w:p w14:paraId="34B35EFB" w14:textId="2E352F51" w:rsidR="0004289C" w:rsidRPr="00E36535" w:rsidRDefault="007C70F8">
            <w:pPr>
              <w:pStyle w:val="Odstavecseseznamem"/>
              <w:widowControl w:val="0"/>
              <w:numPr>
                <w:ilvl w:val="0"/>
                <w:numId w:val="27"/>
              </w:numPr>
              <w:suppressAutoHyphens/>
              <w:autoSpaceDN w:val="0"/>
              <w:spacing w:after="0" w:line="240" w:lineRule="auto"/>
              <w:ind w:left="709" w:hanging="425"/>
              <w:textAlignment w:val="baseline"/>
            </w:pPr>
            <w:r w:rsidRPr="00E36535">
              <w:t>O</w:t>
            </w:r>
            <w:r w:rsidR="003725F4" w:rsidRPr="00E36535">
              <w:t xml:space="preserve">ptions markets are particularly notorious for their large number of synthetic </w:t>
            </w:r>
            <w:r w:rsidR="00EF1F3B" w:rsidRPr="00E36535">
              <w:t>payoff</w:t>
            </w:r>
            <w:r w:rsidR="003725F4" w:rsidRPr="00E36535">
              <w:t xml:space="preserve"> profiles. Many of them make deeper economic sense and</w:t>
            </w:r>
            <w:r w:rsidR="008D55D5" w:rsidRPr="00E36535">
              <w:t>,</w:t>
            </w:r>
            <w:r w:rsidR="003725F4" w:rsidRPr="00E36535">
              <w:t xml:space="preserve"> </w:t>
            </w:r>
            <w:r w:rsidR="008D55D5" w:rsidRPr="00E36535">
              <w:t xml:space="preserve">therefore, </w:t>
            </w:r>
            <w:r w:rsidR="003725F4" w:rsidRPr="00E36535">
              <w:t xml:space="preserve">have become a common part of business practice. </w:t>
            </w:r>
            <w:r w:rsidRPr="00E36535">
              <w:t>It’s important</w:t>
            </w:r>
            <w:r w:rsidR="005C52C3" w:rsidRPr="00E36535">
              <w:t xml:space="preserve"> </w:t>
            </w:r>
            <w:r w:rsidRPr="00E36535">
              <w:t>to</w:t>
            </w:r>
            <w:r w:rsidR="003725F4" w:rsidRPr="00E36535">
              <w:t xml:space="preserve"> pay attention to them. Others have a </w:t>
            </w:r>
            <w:r w:rsidR="008D55D5" w:rsidRPr="00E36535">
              <w:t xml:space="preserve">taste </w:t>
            </w:r>
            <w:r w:rsidR="003725F4" w:rsidRPr="00E36535">
              <w:t xml:space="preserve">of the exotic, with greater or lesser </w:t>
            </w:r>
            <w:r w:rsidRPr="00E36535">
              <w:t xml:space="preserve">relevance </w:t>
            </w:r>
            <w:r w:rsidR="003725F4" w:rsidRPr="00E36535">
              <w:t xml:space="preserve">in real life. </w:t>
            </w:r>
            <w:r w:rsidR="00C77B5C" w:rsidRPr="00BD036A">
              <w:t xml:space="preserve">We’ll look at exotic options at the end </w:t>
            </w:r>
            <w:r w:rsidR="00C23675" w:rsidRPr="00BD036A">
              <w:t xml:space="preserve">of </w:t>
            </w:r>
            <w:r w:rsidR="00C77B5C" w:rsidRPr="00BD036A">
              <w:t>the options section of this course.</w:t>
            </w:r>
          </w:p>
          <w:p w14:paraId="604F983A" w14:textId="352001B7" w:rsidR="0004289C" w:rsidRPr="00E36535" w:rsidRDefault="0004289C" w:rsidP="00C06779">
            <w:pPr>
              <w:widowControl w:val="0"/>
              <w:suppressAutoHyphens/>
              <w:autoSpaceDN w:val="0"/>
              <w:spacing w:after="0" w:line="240" w:lineRule="auto"/>
              <w:textAlignment w:val="baseline"/>
            </w:pPr>
          </w:p>
          <w:p w14:paraId="4486BE20" w14:textId="1EAA789F" w:rsidR="00C06779" w:rsidRPr="00E36535" w:rsidRDefault="009A5553">
            <w:pPr>
              <w:pStyle w:val="Odstavecseseznamem"/>
              <w:widowControl w:val="0"/>
              <w:numPr>
                <w:ilvl w:val="0"/>
                <w:numId w:val="26"/>
              </w:numPr>
              <w:suppressAutoHyphens/>
              <w:autoSpaceDN w:val="0"/>
              <w:spacing w:after="0" w:line="240" w:lineRule="auto"/>
              <w:ind w:left="284" w:hanging="284"/>
              <w:textAlignment w:val="baseline"/>
            </w:pPr>
            <w:r w:rsidRPr="00E36535">
              <w:t xml:space="preserve">Let’s </w:t>
            </w:r>
            <w:r w:rsidR="00C06779" w:rsidRPr="00E36535">
              <w:t>start with the common classification of option combinations.</w:t>
            </w:r>
          </w:p>
          <w:p w14:paraId="6F23CB94" w14:textId="100A37BF" w:rsidR="0004289C" w:rsidRPr="00E36535" w:rsidRDefault="00C06779">
            <w:pPr>
              <w:pStyle w:val="Odstavecseseznamem"/>
              <w:widowControl w:val="0"/>
              <w:numPr>
                <w:ilvl w:val="1"/>
                <w:numId w:val="28"/>
              </w:numPr>
              <w:suppressAutoHyphens/>
              <w:autoSpaceDN w:val="0"/>
              <w:spacing w:after="0" w:line="240" w:lineRule="auto"/>
              <w:ind w:left="709" w:hanging="425"/>
              <w:textAlignment w:val="baseline"/>
            </w:pPr>
            <w:r w:rsidRPr="00BD036A">
              <w:t>The first group of option combinations</w:t>
            </w:r>
            <w:r w:rsidR="005D0914" w:rsidRPr="00BD036A">
              <w:t xml:space="preserve"> is</w:t>
            </w:r>
            <w:r w:rsidR="00BD036A" w:rsidRPr="00BD036A">
              <w:t xml:space="preserve"> called, </w:t>
            </w:r>
            <w:r w:rsidR="003704AB" w:rsidRPr="00BD036A">
              <w:t>confusingly</w:t>
            </w:r>
            <w:r w:rsidR="005D0914" w:rsidRPr="00BD036A">
              <w:t>,</w:t>
            </w:r>
            <w:r w:rsidRPr="00BD036A">
              <w:t xml:space="preserve"> combinations. </w:t>
            </w:r>
            <w:r w:rsidR="005D0914" w:rsidRPr="00E36535">
              <w:t>I</w:t>
            </w:r>
            <w:r w:rsidRPr="00E36535">
              <w:t>n this case</w:t>
            </w:r>
            <w:r w:rsidR="005D0914" w:rsidRPr="00E36535">
              <w:t>, evidently,</w:t>
            </w:r>
            <w:r w:rsidRPr="00E36535">
              <w:t xml:space="preserve"> financial jargon is not </w:t>
            </w:r>
            <w:r w:rsidR="005D0914" w:rsidRPr="00E36535">
              <w:t>very imaginative</w:t>
            </w:r>
            <w:r w:rsidRPr="00E36535">
              <w:t xml:space="preserve">. </w:t>
            </w:r>
            <w:r w:rsidR="00F64555" w:rsidRPr="00E36535">
              <w:t xml:space="preserve">This </w:t>
            </w:r>
            <w:r w:rsidR="009E380F" w:rsidRPr="00E36535">
              <w:t xml:space="preserve">group </w:t>
            </w:r>
            <w:r w:rsidRPr="00E36535">
              <w:t>include</w:t>
            </w:r>
            <w:r w:rsidR="009E380F" w:rsidRPr="00E36535">
              <w:t xml:space="preserve">s </w:t>
            </w:r>
            <w:r w:rsidRPr="00E36535">
              <w:t xml:space="preserve">constructions that are created by </w:t>
            </w:r>
            <w:r w:rsidR="006A44D4" w:rsidRPr="00E36535">
              <w:t xml:space="preserve">mixing </w:t>
            </w:r>
            <w:r w:rsidRPr="00E36535">
              <w:t xml:space="preserve">option positions that are either all long or all short. </w:t>
            </w:r>
            <w:r w:rsidR="009E380F" w:rsidRPr="00E36535">
              <w:t>Its b</w:t>
            </w:r>
            <w:r w:rsidR="006A44D4" w:rsidRPr="00E36535">
              <w:t xml:space="preserve">est-known representatives </w:t>
            </w:r>
            <w:r w:rsidRPr="00E36535">
              <w:t>are straddle, strangle, strip</w:t>
            </w:r>
            <w:r w:rsidR="003704AB" w:rsidRPr="00E36535">
              <w:t>,</w:t>
            </w:r>
            <w:r w:rsidRPr="00E36535">
              <w:t xml:space="preserve"> and strap.</w:t>
            </w:r>
          </w:p>
          <w:p w14:paraId="7C193EF9" w14:textId="77777777" w:rsidR="00F64555" w:rsidRPr="00E36535" w:rsidRDefault="00F64555" w:rsidP="00F64555">
            <w:pPr>
              <w:pStyle w:val="Odstavecseseznamem"/>
              <w:widowControl w:val="0"/>
              <w:suppressAutoHyphens/>
              <w:autoSpaceDN w:val="0"/>
              <w:spacing w:after="0" w:line="240" w:lineRule="auto"/>
              <w:ind w:left="709"/>
              <w:textAlignment w:val="baseline"/>
            </w:pPr>
          </w:p>
          <w:p w14:paraId="637095D2" w14:textId="2AB7C11A" w:rsidR="006A44D4" w:rsidRPr="00E36535" w:rsidRDefault="006A44D4">
            <w:pPr>
              <w:pStyle w:val="Odstavecseseznamem"/>
              <w:widowControl w:val="0"/>
              <w:numPr>
                <w:ilvl w:val="1"/>
                <w:numId w:val="28"/>
              </w:numPr>
              <w:suppressAutoHyphens/>
              <w:autoSpaceDN w:val="0"/>
              <w:spacing w:after="0" w:line="240" w:lineRule="auto"/>
              <w:ind w:left="709" w:hanging="425"/>
              <w:textAlignment w:val="baseline"/>
            </w:pPr>
            <w:r w:rsidRPr="00E36535">
              <w:lastRenderedPageBreak/>
              <w:t xml:space="preserve">The second </w:t>
            </w:r>
            <w:r w:rsidR="005D0914" w:rsidRPr="00E36535">
              <w:t xml:space="preserve">large </w:t>
            </w:r>
            <w:r w:rsidRPr="00E36535">
              <w:t xml:space="preserve">group of option combinations </w:t>
            </w:r>
            <w:r w:rsidR="005D0914" w:rsidRPr="00E36535">
              <w:t>comprises the</w:t>
            </w:r>
            <w:r w:rsidRPr="00E36535">
              <w:t xml:space="preserve"> spreads. Th</w:t>
            </w:r>
            <w:r w:rsidR="005D0914" w:rsidRPr="00E36535">
              <w:t xml:space="preserve">ey’re </w:t>
            </w:r>
            <w:r w:rsidRPr="00E36535">
              <w:t xml:space="preserve">created by </w:t>
            </w:r>
            <w:r w:rsidR="005D0914" w:rsidRPr="00E36535">
              <w:t xml:space="preserve">combining </w:t>
            </w:r>
            <w:r w:rsidRPr="00E36535">
              <w:t>long and short option positions.</w:t>
            </w:r>
            <w:r w:rsidR="00F64555" w:rsidRPr="00E36535">
              <w:t xml:space="preserve"> </w:t>
            </w:r>
            <w:r w:rsidRPr="00E36535">
              <w:t xml:space="preserve">There are a large number of </w:t>
            </w:r>
            <w:r w:rsidR="00912323" w:rsidRPr="00E36535">
              <w:t>such</w:t>
            </w:r>
            <w:r w:rsidRPr="00E36535">
              <w:t xml:space="preserve"> spreads,</w:t>
            </w:r>
            <w:r w:rsidR="008B0B6F" w:rsidRPr="00E36535">
              <w:t xml:space="preserve"> and they are</w:t>
            </w:r>
            <w:r w:rsidR="005D0914" w:rsidRPr="00E36535">
              <w:t xml:space="preserve"> </w:t>
            </w:r>
            <w:r w:rsidRPr="00E36535">
              <w:t>divide</w:t>
            </w:r>
            <w:r w:rsidR="005D0914" w:rsidRPr="00E36535">
              <w:t>d</w:t>
            </w:r>
            <w:r w:rsidRPr="00E36535">
              <w:t xml:space="preserve"> into subgroups.</w:t>
            </w:r>
          </w:p>
          <w:p w14:paraId="71307380" w14:textId="77777777" w:rsidR="006A44D4" w:rsidRPr="00E36535" w:rsidRDefault="006A44D4" w:rsidP="006A44D4">
            <w:pPr>
              <w:pStyle w:val="Odstavecseseznamem"/>
              <w:widowControl w:val="0"/>
              <w:suppressAutoHyphens/>
              <w:autoSpaceDN w:val="0"/>
              <w:spacing w:after="0" w:line="240" w:lineRule="auto"/>
              <w:ind w:left="709"/>
              <w:textAlignment w:val="baseline"/>
            </w:pPr>
            <w:r w:rsidRPr="00E36535">
              <w:t>. . . . .</w:t>
            </w:r>
          </w:p>
          <w:p w14:paraId="6ACBEA03" w14:textId="5467724A" w:rsidR="006A44D4" w:rsidRPr="00E36535" w:rsidRDefault="006A44D4" w:rsidP="006A44D4">
            <w:pPr>
              <w:pStyle w:val="Odstavecseseznamem"/>
              <w:widowControl w:val="0"/>
              <w:suppressAutoHyphens/>
              <w:autoSpaceDN w:val="0"/>
              <w:spacing w:after="0" w:line="240" w:lineRule="auto"/>
              <w:ind w:left="709"/>
              <w:textAlignment w:val="baseline"/>
            </w:pPr>
            <w:r w:rsidRPr="00E36535">
              <w:t>A vertical</w:t>
            </w:r>
            <w:r w:rsidR="008F176F" w:rsidRPr="00E36535">
              <w:t>,</w:t>
            </w:r>
            <w:r w:rsidRPr="00E36535">
              <w:t xml:space="preserve"> or cylinder</w:t>
            </w:r>
            <w:r w:rsidR="008F176F" w:rsidRPr="00E36535">
              <w:t>,</w:t>
            </w:r>
            <w:r w:rsidRPr="00E36535">
              <w:t xml:space="preserve"> spread contains options with the same maturity but with different exercise prices. It is the simplest type of spread from the point of view of graphically determining </w:t>
            </w:r>
            <w:r w:rsidR="008B0B6F" w:rsidRPr="00E36535">
              <w:t xml:space="preserve">its </w:t>
            </w:r>
            <w:r w:rsidR="00EF1F3B" w:rsidRPr="00E36535">
              <w:t>payoff</w:t>
            </w:r>
            <w:r w:rsidRPr="00E36535">
              <w:t>.</w:t>
            </w:r>
          </w:p>
          <w:p w14:paraId="2BDD6050" w14:textId="77777777" w:rsidR="006A44D4" w:rsidRPr="00E36535" w:rsidRDefault="006A44D4" w:rsidP="006A44D4">
            <w:pPr>
              <w:pStyle w:val="Odstavecseseznamem"/>
              <w:widowControl w:val="0"/>
              <w:suppressAutoHyphens/>
              <w:autoSpaceDN w:val="0"/>
              <w:spacing w:after="0" w:line="240" w:lineRule="auto"/>
              <w:ind w:left="709"/>
              <w:textAlignment w:val="baseline"/>
            </w:pPr>
            <w:r w:rsidRPr="00E36535">
              <w:t>. . . . .</w:t>
            </w:r>
          </w:p>
          <w:p w14:paraId="66C4B434" w14:textId="3DA55E3A" w:rsidR="006A44D4" w:rsidRPr="00E36535" w:rsidRDefault="006A44D4" w:rsidP="006A44D4">
            <w:pPr>
              <w:pStyle w:val="Odstavecseseznamem"/>
              <w:widowControl w:val="0"/>
              <w:suppressAutoHyphens/>
              <w:autoSpaceDN w:val="0"/>
              <w:spacing w:after="0" w:line="240" w:lineRule="auto"/>
              <w:ind w:left="709"/>
              <w:textAlignment w:val="baseline"/>
            </w:pPr>
            <w:r w:rsidRPr="00E36535">
              <w:t xml:space="preserve">The </w:t>
            </w:r>
            <w:r w:rsidR="00EF1F3B" w:rsidRPr="00E36535">
              <w:t>payoff</w:t>
            </w:r>
            <w:r w:rsidR="000F0C28" w:rsidRPr="00E36535">
              <w:t xml:space="preserve"> </w:t>
            </w:r>
            <w:r w:rsidRPr="00E36535">
              <w:t>profile of a horizontal</w:t>
            </w:r>
            <w:r w:rsidR="008F176F" w:rsidRPr="00E36535">
              <w:t>,</w:t>
            </w:r>
            <w:r w:rsidRPr="00E36535">
              <w:t xml:space="preserve"> or calendar</w:t>
            </w:r>
            <w:r w:rsidR="008F176F" w:rsidRPr="00E36535">
              <w:t>,</w:t>
            </w:r>
            <w:r w:rsidRPr="00E36535">
              <w:t xml:space="preserve"> spread is more difficult to </w:t>
            </w:r>
            <w:r w:rsidR="00B1390A">
              <w:t>plot</w:t>
            </w:r>
            <w:r w:rsidR="000F0C28" w:rsidRPr="00E36535">
              <w:t xml:space="preserve">. </w:t>
            </w:r>
            <w:r w:rsidRPr="00E36535">
              <w:t xml:space="preserve">In this case, we combine options with the same </w:t>
            </w:r>
            <w:r w:rsidR="000F0C28" w:rsidRPr="00E36535">
              <w:t xml:space="preserve">exercise </w:t>
            </w:r>
            <w:r w:rsidRPr="00E36535">
              <w:t xml:space="preserve">price but different times to maturity. As </w:t>
            </w:r>
            <w:r w:rsidR="008F176F" w:rsidRPr="00E36535">
              <w:t xml:space="preserve">we’ll </w:t>
            </w:r>
            <w:r w:rsidRPr="00E36535">
              <w:t xml:space="preserve">see later, this complexity </w:t>
            </w:r>
            <w:r w:rsidR="008B0B6F" w:rsidRPr="00E36535">
              <w:t>is the result of</w:t>
            </w:r>
            <w:r w:rsidRPr="00E36535">
              <w:t xml:space="preserve"> graphically </w:t>
            </w:r>
            <w:r w:rsidR="000F0C28" w:rsidRPr="00E36535">
              <w:t xml:space="preserve">adding </w:t>
            </w:r>
            <w:r w:rsidRPr="00E36535">
              <w:t xml:space="preserve">the </w:t>
            </w:r>
            <w:r w:rsidR="008F176F" w:rsidRPr="00E36535">
              <w:t xml:space="preserve">option’s </w:t>
            </w:r>
            <w:r w:rsidRPr="00E36535">
              <w:t>intrinsic and time values.</w:t>
            </w:r>
          </w:p>
          <w:p w14:paraId="2342123F" w14:textId="77777777" w:rsidR="006A44D4" w:rsidRPr="00E36535" w:rsidRDefault="006A44D4" w:rsidP="006A44D4">
            <w:pPr>
              <w:pStyle w:val="Odstavecseseznamem"/>
              <w:widowControl w:val="0"/>
              <w:suppressAutoHyphens/>
              <w:autoSpaceDN w:val="0"/>
              <w:spacing w:after="0" w:line="240" w:lineRule="auto"/>
              <w:ind w:left="709"/>
              <w:textAlignment w:val="baseline"/>
            </w:pPr>
            <w:r w:rsidRPr="00E36535">
              <w:t>. . . . .</w:t>
            </w:r>
          </w:p>
          <w:p w14:paraId="38C2CF2F" w14:textId="15ABB7DE" w:rsidR="006A44D4" w:rsidRPr="00E36535" w:rsidRDefault="006A44D4" w:rsidP="006A44D4">
            <w:pPr>
              <w:pStyle w:val="Odstavecseseznamem"/>
              <w:widowControl w:val="0"/>
              <w:suppressAutoHyphens/>
              <w:autoSpaceDN w:val="0"/>
              <w:spacing w:after="0" w:line="240" w:lineRule="auto"/>
              <w:ind w:left="709"/>
              <w:textAlignment w:val="baseline"/>
            </w:pPr>
            <w:r w:rsidRPr="00E36535">
              <w:t xml:space="preserve">And if both option parameters differ, </w:t>
            </w:r>
            <w:r w:rsidR="00C6255F" w:rsidRPr="00E36535">
              <w:t>that is</w:t>
            </w:r>
            <w:r w:rsidR="003704AB" w:rsidRPr="00E36535">
              <w:t>,</w:t>
            </w:r>
            <w:r w:rsidRPr="00E36535">
              <w:t xml:space="preserve"> the exercise price and the time to maturity, we get a diagonal spread. We will not attempt to show it graphically.</w:t>
            </w:r>
          </w:p>
          <w:p w14:paraId="2492FED0" w14:textId="539C93F3" w:rsidR="006A44D4" w:rsidRPr="00E36535" w:rsidRDefault="006A44D4" w:rsidP="006A44D4">
            <w:pPr>
              <w:pStyle w:val="Odstavecseseznamem"/>
              <w:widowControl w:val="0"/>
              <w:suppressAutoHyphens/>
              <w:autoSpaceDN w:val="0"/>
              <w:spacing w:after="0" w:line="240" w:lineRule="auto"/>
              <w:ind w:left="709"/>
              <w:textAlignment w:val="baseline"/>
            </w:pPr>
            <w:r w:rsidRPr="00E36535">
              <w:t>. . . . .</w:t>
            </w:r>
          </w:p>
          <w:p w14:paraId="7C6E0D33" w14:textId="3FBCCE11" w:rsidR="00DA0786" w:rsidRPr="00E36535" w:rsidRDefault="006A44D4" w:rsidP="00DA0786">
            <w:pPr>
              <w:pStyle w:val="Odstavecseseznamem"/>
              <w:widowControl w:val="0"/>
              <w:suppressAutoHyphens/>
              <w:autoSpaceDN w:val="0"/>
              <w:spacing w:after="0" w:line="240" w:lineRule="auto"/>
              <w:ind w:left="709"/>
              <w:textAlignment w:val="baseline"/>
            </w:pPr>
            <w:r w:rsidRPr="00E36535">
              <w:t xml:space="preserve">Finally, some option combinations are created as a spread of two spreads. </w:t>
            </w:r>
            <w:r w:rsidR="00DA0786" w:rsidRPr="00E36535">
              <w:t xml:space="preserve">We will familiarize ourselves with two of them, poetically </w:t>
            </w:r>
            <w:r w:rsidR="008F176F" w:rsidRPr="00E36535">
              <w:t xml:space="preserve">known as </w:t>
            </w:r>
            <w:r w:rsidR="00DA0786" w:rsidRPr="00E36535">
              <w:t>the butterfly and the condor.</w:t>
            </w:r>
          </w:p>
          <w:p w14:paraId="66762222" w14:textId="029A4BE1" w:rsidR="0004289C" w:rsidRPr="00E36535" w:rsidRDefault="00B63703">
            <w:pPr>
              <w:pStyle w:val="Odstavecseseznamem"/>
              <w:widowControl w:val="0"/>
              <w:numPr>
                <w:ilvl w:val="1"/>
                <w:numId w:val="28"/>
              </w:numPr>
              <w:suppressAutoHyphens/>
              <w:autoSpaceDN w:val="0"/>
              <w:spacing w:after="0" w:line="240" w:lineRule="auto"/>
              <w:ind w:left="709" w:hanging="425"/>
              <w:textAlignment w:val="baseline"/>
            </w:pPr>
            <w:r w:rsidRPr="00E36535">
              <w:t xml:space="preserve">Last but not least, there are important option combinations that bundle </w:t>
            </w:r>
            <w:r w:rsidR="00DA0786" w:rsidRPr="00E36535">
              <w:t xml:space="preserve">an option with its underlying asset. We will </w:t>
            </w:r>
            <w:r w:rsidR="00BB54D0" w:rsidRPr="00E36535">
              <w:t xml:space="preserve">present </w:t>
            </w:r>
            <w:r w:rsidR="00DA0786" w:rsidRPr="00E36535">
              <w:t>two</w:t>
            </w:r>
            <w:r w:rsidR="001272E6" w:rsidRPr="00E36535">
              <w:t xml:space="preserve"> </w:t>
            </w:r>
            <w:r w:rsidR="00DA0786" w:rsidRPr="00E36535">
              <w:t xml:space="preserve">examples, a covered call option and a protective put option. </w:t>
            </w:r>
            <w:r w:rsidR="00BB54D0" w:rsidRPr="00E36535">
              <w:t xml:space="preserve">In addition to their </w:t>
            </w:r>
            <w:r w:rsidR="003704AB" w:rsidRPr="00E36535">
              <w:t xml:space="preserve">real-life </w:t>
            </w:r>
            <w:r w:rsidR="00BB54D0" w:rsidRPr="00E36535">
              <w:t>importance, they are also</w:t>
            </w:r>
            <w:r w:rsidR="00605164" w:rsidRPr="00E36535">
              <w:t xml:space="preserve"> </w:t>
            </w:r>
            <w:r w:rsidR="00BB54D0" w:rsidRPr="00E36535">
              <w:t xml:space="preserve">interesting in that their synthetic </w:t>
            </w:r>
            <w:r w:rsidR="00EF1F3B" w:rsidRPr="00E36535">
              <w:t>payoff</w:t>
            </w:r>
            <w:r w:rsidR="00BB54D0" w:rsidRPr="00E36535">
              <w:t xml:space="preserve">s </w:t>
            </w:r>
            <w:r w:rsidR="00B2262E" w:rsidRPr="00E36535">
              <w:t xml:space="preserve">bring </w:t>
            </w:r>
            <w:r w:rsidR="00BB54D0" w:rsidRPr="00E36535">
              <w:t>us</w:t>
            </w:r>
            <w:r w:rsidR="00B2262E" w:rsidRPr="00E36535">
              <w:t xml:space="preserve"> back</w:t>
            </w:r>
            <w:r w:rsidR="00BB54D0" w:rsidRPr="00E36535">
              <w:t xml:space="preserve"> to </w:t>
            </w:r>
            <w:r w:rsidR="00B2262E" w:rsidRPr="00E36535">
              <w:t xml:space="preserve">basic </w:t>
            </w:r>
            <w:r w:rsidR="00CE69DF" w:rsidRPr="00E36535">
              <w:t>ice-hock</w:t>
            </w:r>
            <w:r w:rsidR="000957CA" w:rsidRPr="00E36535">
              <w:t>e</w:t>
            </w:r>
            <w:r w:rsidR="00CE69DF" w:rsidRPr="00E36535">
              <w:t>y diagrams.</w:t>
            </w:r>
          </w:p>
        </w:tc>
        <w:tc>
          <w:tcPr>
            <w:tcW w:w="5102" w:type="dxa"/>
            <w:tcMar>
              <w:top w:w="0" w:type="dxa"/>
              <w:left w:w="108" w:type="dxa"/>
              <w:bottom w:w="0" w:type="dxa"/>
              <w:right w:w="108" w:type="dxa"/>
            </w:tcMar>
          </w:tcPr>
          <w:p w14:paraId="054BF243" w14:textId="5B8833B0" w:rsidR="008817CA" w:rsidRPr="00E36535" w:rsidRDefault="008817CA">
            <w:pPr>
              <w:pStyle w:val="Odstavecseseznamem"/>
              <w:widowControl w:val="0"/>
              <w:numPr>
                <w:ilvl w:val="0"/>
                <w:numId w:val="23"/>
              </w:numPr>
              <w:suppressAutoHyphens/>
              <w:autoSpaceDN w:val="0"/>
              <w:spacing w:after="0" w:line="240" w:lineRule="auto"/>
              <w:ind w:left="284" w:hanging="284"/>
              <w:contextualSpacing w:val="0"/>
              <w:textAlignment w:val="baseline"/>
              <w:rPr>
                <w:lang w:val="cs-CZ"/>
              </w:rPr>
            </w:pPr>
            <w:r w:rsidRPr="00E36535">
              <w:rPr>
                <w:lang w:val="cs-CZ"/>
              </w:rPr>
              <w:lastRenderedPageBreak/>
              <w:t xml:space="preserve">Základní výplatní profily, s nimiž jsme se seznámili na předchozím snímku, můžeme kombinovat mnoha různými způsoby. </w:t>
            </w:r>
            <w:r w:rsidR="0017355C" w:rsidRPr="00E36535">
              <w:rPr>
                <w:lang w:val="cs-CZ"/>
              </w:rPr>
              <w:t>Tomuto procesu říkáme vytváření syntetických cenných papírů</w:t>
            </w:r>
            <w:r w:rsidR="002C529D" w:rsidRPr="00E36535">
              <w:rPr>
                <w:lang w:val="cs-CZ"/>
              </w:rPr>
              <w:t xml:space="preserve">, jež je </w:t>
            </w:r>
            <w:r w:rsidR="003734B3" w:rsidRPr="00E36535">
              <w:rPr>
                <w:lang w:val="cs-CZ"/>
              </w:rPr>
              <w:t xml:space="preserve">náplní práce </w:t>
            </w:r>
            <w:r w:rsidR="002C529D" w:rsidRPr="00E36535">
              <w:rPr>
                <w:lang w:val="cs-CZ"/>
              </w:rPr>
              <w:t>finančního inženýrství.</w:t>
            </w:r>
          </w:p>
          <w:p w14:paraId="554C86EC" w14:textId="2EB5863E" w:rsidR="00F51BB7" w:rsidRPr="00E36535" w:rsidRDefault="003734B3">
            <w:pPr>
              <w:pStyle w:val="Odstavecseseznamem"/>
              <w:widowControl w:val="0"/>
              <w:numPr>
                <w:ilvl w:val="0"/>
                <w:numId w:val="24"/>
              </w:numPr>
              <w:suppressAutoHyphens/>
              <w:autoSpaceDN w:val="0"/>
              <w:spacing w:after="0" w:line="240" w:lineRule="auto"/>
              <w:ind w:left="709" w:hanging="425"/>
              <w:contextualSpacing w:val="0"/>
              <w:textAlignment w:val="baseline"/>
              <w:rPr>
                <w:lang w:val="cs-CZ"/>
              </w:rPr>
            </w:pPr>
            <w:r w:rsidRPr="00E36535">
              <w:rPr>
                <w:lang w:val="cs-CZ"/>
              </w:rPr>
              <w:t>Takže s</w:t>
            </w:r>
            <w:r w:rsidR="008817CA" w:rsidRPr="00E36535">
              <w:rPr>
                <w:lang w:val="cs-CZ"/>
              </w:rPr>
              <w:t xml:space="preserve">yntetický cenný papír je tedy takový cenný papír, jehož </w:t>
            </w:r>
            <w:r w:rsidR="0079008C">
              <w:rPr>
                <w:lang w:val="cs-CZ"/>
              </w:rPr>
              <w:t xml:space="preserve">výplatní profil </w:t>
            </w:r>
            <w:r w:rsidR="008817CA" w:rsidRPr="00E36535">
              <w:rPr>
                <w:lang w:val="cs-CZ"/>
              </w:rPr>
              <w:t xml:space="preserve">vzniká spojením výplat podkladových finančních nástrojů. </w:t>
            </w:r>
            <w:r w:rsidR="0017355C" w:rsidRPr="00E36535">
              <w:rPr>
                <w:lang w:val="cs-CZ"/>
              </w:rPr>
              <w:t>V jednoduchých případech podobu výsledné</w:t>
            </w:r>
            <w:r w:rsidR="00F51BB7" w:rsidRPr="00E36535">
              <w:rPr>
                <w:lang w:val="cs-CZ"/>
              </w:rPr>
              <w:t xml:space="preserve">ho profilu nalezneme </w:t>
            </w:r>
            <w:r w:rsidR="0017355C" w:rsidRPr="00E36535">
              <w:rPr>
                <w:lang w:val="cs-CZ"/>
              </w:rPr>
              <w:t xml:space="preserve">tak, že graficky sečteme </w:t>
            </w:r>
            <w:r w:rsidR="00F51BB7" w:rsidRPr="00E36535">
              <w:rPr>
                <w:lang w:val="cs-CZ"/>
              </w:rPr>
              <w:t xml:space="preserve">profily jednotlivých </w:t>
            </w:r>
            <w:r w:rsidR="005C52C3" w:rsidRPr="00E36535">
              <w:rPr>
                <w:lang w:val="cs-CZ"/>
              </w:rPr>
              <w:t>komponent</w:t>
            </w:r>
            <w:r w:rsidR="002C529D" w:rsidRPr="00E36535">
              <w:rPr>
                <w:lang w:val="cs-CZ"/>
              </w:rPr>
              <w:t>.</w:t>
            </w:r>
            <w:r w:rsidR="00EF16AF" w:rsidRPr="00E36535">
              <w:rPr>
                <w:lang w:val="cs-CZ"/>
              </w:rPr>
              <w:t xml:space="preserve"> Proto je tato </w:t>
            </w:r>
            <w:r w:rsidR="00F51BB7" w:rsidRPr="00E36535">
              <w:rPr>
                <w:lang w:val="cs-CZ"/>
              </w:rPr>
              <w:t xml:space="preserve">část </w:t>
            </w:r>
            <w:r w:rsidR="00EF16AF" w:rsidRPr="00E36535">
              <w:rPr>
                <w:lang w:val="cs-CZ"/>
              </w:rPr>
              <w:t>opční</w:t>
            </w:r>
            <w:r w:rsidR="00F51BB7" w:rsidRPr="00E36535">
              <w:rPr>
                <w:lang w:val="cs-CZ"/>
              </w:rPr>
              <w:t xml:space="preserve"> teorie </w:t>
            </w:r>
            <w:r w:rsidR="00EF16AF" w:rsidRPr="00E36535">
              <w:rPr>
                <w:lang w:val="cs-CZ"/>
              </w:rPr>
              <w:t xml:space="preserve">bohatá na </w:t>
            </w:r>
            <w:r w:rsidR="005C52C3" w:rsidRPr="00E36535">
              <w:rPr>
                <w:lang w:val="cs-CZ"/>
              </w:rPr>
              <w:t>diagramy</w:t>
            </w:r>
            <w:r w:rsidR="00EF16AF" w:rsidRPr="00E36535">
              <w:rPr>
                <w:lang w:val="cs-CZ"/>
              </w:rPr>
              <w:t>.</w:t>
            </w:r>
          </w:p>
          <w:p w14:paraId="3821045C" w14:textId="19EA1DB8" w:rsidR="00EF16AF" w:rsidRPr="00E36535" w:rsidRDefault="003725F4">
            <w:pPr>
              <w:pStyle w:val="Odstavecseseznamem"/>
              <w:widowControl w:val="0"/>
              <w:numPr>
                <w:ilvl w:val="0"/>
                <w:numId w:val="24"/>
              </w:numPr>
              <w:suppressAutoHyphens/>
              <w:autoSpaceDN w:val="0"/>
              <w:spacing w:after="0" w:line="240" w:lineRule="auto"/>
              <w:ind w:left="709" w:hanging="425"/>
              <w:contextualSpacing w:val="0"/>
              <w:textAlignment w:val="baseline"/>
              <w:rPr>
                <w:lang w:val="cs-CZ"/>
              </w:rPr>
            </w:pPr>
            <w:r w:rsidRPr="00E36535">
              <w:rPr>
                <w:lang w:val="cs-CZ"/>
              </w:rPr>
              <w:t>Pro o</w:t>
            </w:r>
            <w:r w:rsidR="0017355C" w:rsidRPr="00E36535">
              <w:rPr>
                <w:lang w:val="cs-CZ"/>
              </w:rPr>
              <w:t>pční trhy</w:t>
            </w:r>
            <w:r w:rsidRPr="00E36535">
              <w:rPr>
                <w:lang w:val="cs-CZ"/>
              </w:rPr>
              <w:t xml:space="preserve"> je obzvláště příznačné velké </w:t>
            </w:r>
            <w:r w:rsidR="0017355C" w:rsidRPr="00E36535">
              <w:rPr>
                <w:lang w:val="cs-CZ"/>
              </w:rPr>
              <w:t xml:space="preserve">množství </w:t>
            </w:r>
            <w:r w:rsidR="002C529D" w:rsidRPr="00E36535">
              <w:rPr>
                <w:lang w:val="cs-CZ"/>
              </w:rPr>
              <w:t>syntetických výplatních profilů. Mnohé z</w:t>
            </w:r>
            <w:r w:rsidRPr="00E36535">
              <w:rPr>
                <w:lang w:val="cs-CZ"/>
              </w:rPr>
              <w:t> </w:t>
            </w:r>
            <w:r w:rsidR="002C529D" w:rsidRPr="00E36535">
              <w:rPr>
                <w:lang w:val="cs-CZ"/>
              </w:rPr>
              <w:t>nich</w:t>
            </w:r>
            <w:r w:rsidRPr="00E36535">
              <w:rPr>
                <w:lang w:val="cs-CZ"/>
              </w:rPr>
              <w:t xml:space="preserve"> </w:t>
            </w:r>
            <w:r w:rsidR="002C529D" w:rsidRPr="00E36535">
              <w:rPr>
                <w:lang w:val="cs-CZ"/>
              </w:rPr>
              <w:t xml:space="preserve">dávají hlubší ekonomický smysl, </w:t>
            </w:r>
            <w:r w:rsidRPr="00E36535">
              <w:rPr>
                <w:lang w:val="cs-CZ"/>
              </w:rPr>
              <w:t xml:space="preserve">a proto </w:t>
            </w:r>
            <w:r w:rsidR="002C529D" w:rsidRPr="00E36535">
              <w:rPr>
                <w:lang w:val="cs-CZ"/>
              </w:rPr>
              <w:t xml:space="preserve">se staly běžnou součástí </w:t>
            </w:r>
            <w:r w:rsidR="00F51BB7" w:rsidRPr="00E36535">
              <w:rPr>
                <w:lang w:val="cs-CZ"/>
              </w:rPr>
              <w:t xml:space="preserve">obchodní praxe. </w:t>
            </w:r>
            <w:r w:rsidR="005C52C3" w:rsidRPr="00E36535">
              <w:rPr>
                <w:lang w:val="cs-CZ"/>
              </w:rPr>
              <w:t xml:space="preserve">Jim je potřeba </w:t>
            </w:r>
            <w:r w:rsidR="002C529D" w:rsidRPr="00E36535">
              <w:rPr>
                <w:lang w:val="cs-CZ"/>
              </w:rPr>
              <w:t>věnovat pozornost. Jiné mají nádech exoti</w:t>
            </w:r>
            <w:r w:rsidR="00C06779" w:rsidRPr="00E36535">
              <w:rPr>
                <w:lang w:val="cs-CZ"/>
              </w:rPr>
              <w:t xml:space="preserve">ky, </w:t>
            </w:r>
            <w:r w:rsidR="002C529D" w:rsidRPr="00E36535">
              <w:rPr>
                <w:lang w:val="cs-CZ"/>
              </w:rPr>
              <w:t xml:space="preserve">s větším či menším </w:t>
            </w:r>
            <w:r w:rsidR="005C52C3" w:rsidRPr="00E36535">
              <w:rPr>
                <w:lang w:val="cs-CZ"/>
              </w:rPr>
              <w:t xml:space="preserve">významem </w:t>
            </w:r>
            <w:r w:rsidR="002C529D" w:rsidRPr="00E36535">
              <w:rPr>
                <w:lang w:val="cs-CZ"/>
              </w:rPr>
              <w:t xml:space="preserve">v reálném životě. </w:t>
            </w:r>
            <w:r w:rsidR="009E380F" w:rsidRPr="00E36535">
              <w:rPr>
                <w:lang w:val="cs-CZ"/>
              </w:rPr>
              <w:t xml:space="preserve">Exotickým opcím </w:t>
            </w:r>
            <w:r w:rsidR="00C77B5C">
              <w:rPr>
                <w:lang w:val="cs-CZ"/>
              </w:rPr>
              <w:t xml:space="preserve">se budeme věnovat na </w:t>
            </w:r>
            <w:r w:rsidR="009E380F" w:rsidRPr="00E36535">
              <w:rPr>
                <w:lang w:val="cs-CZ"/>
              </w:rPr>
              <w:t>kon</w:t>
            </w:r>
            <w:r w:rsidR="00C77B5C">
              <w:rPr>
                <w:lang w:val="cs-CZ"/>
              </w:rPr>
              <w:t xml:space="preserve">ci opční části </w:t>
            </w:r>
            <w:r w:rsidR="009E380F" w:rsidRPr="00E36535">
              <w:rPr>
                <w:lang w:val="cs-CZ"/>
              </w:rPr>
              <w:t>tohoto kurzu.</w:t>
            </w:r>
          </w:p>
          <w:p w14:paraId="5444C9CC" w14:textId="77777777" w:rsidR="00C06779" w:rsidRDefault="00C06779" w:rsidP="00EF16AF">
            <w:pPr>
              <w:widowControl w:val="0"/>
              <w:suppressAutoHyphens/>
              <w:autoSpaceDN w:val="0"/>
              <w:spacing w:after="0" w:line="240" w:lineRule="auto"/>
              <w:textAlignment w:val="baseline"/>
              <w:rPr>
                <w:lang w:val="cs-CZ"/>
              </w:rPr>
            </w:pPr>
          </w:p>
          <w:p w14:paraId="1044402D" w14:textId="77777777" w:rsidR="00C77B5C" w:rsidRPr="00E36535" w:rsidRDefault="00C77B5C" w:rsidP="00EF16AF">
            <w:pPr>
              <w:widowControl w:val="0"/>
              <w:suppressAutoHyphens/>
              <w:autoSpaceDN w:val="0"/>
              <w:spacing w:after="0" w:line="240" w:lineRule="auto"/>
              <w:textAlignment w:val="baseline"/>
              <w:rPr>
                <w:lang w:val="cs-CZ"/>
              </w:rPr>
            </w:pPr>
          </w:p>
          <w:p w14:paraId="6B704B18" w14:textId="0EFE5AEC" w:rsidR="00EF16AF" w:rsidRPr="00E36535" w:rsidRDefault="00C06779">
            <w:pPr>
              <w:pStyle w:val="Odstavecseseznamem"/>
              <w:widowControl w:val="0"/>
              <w:numPr>
                <w:ilvl w:val="0"/>
                <w:numId w:val="23"/>
              </w:numPr>
              <w:suppressAutoHyphens/>
              <w:autoSpaceDN w:val="0"/>
              <w:spacing w:after="0" w:line="240" w:lineRule="auto"/>
              <w:ind w:left="284" w:hanging="284"/>
              <w:contextualSpacing w:val="0"/>
              <w:textAlignment w:val="baseline"/>
              <w:rPr>
                <w:lang w:val="cs-CZ"/>
              </w:rPr>
            </w:pPr>
            <w:r w:rsidRPr="00E36535">
              <w:rPr>
                <w:lang w:val="cs-CZ"/>
              </w:rPr>
              <w:t xml:space="preserve">Začněme běžně užívanou </w:t>
            </w:r>
            <w:r w:rsidR="00EF16AF" w:rsidRPr="00E36535">
              <w:rPr>
                <w:lang w:val="cs-CZ"/>
              </w:rPr>
              <w:t>klasifikac</w:t>
            </w:r>
            <w:r w:rsidRPr="00E36535">
              <w:rPr>
                <w:lang w:val="cs-CZ"/>
              </w:rPr>
              <w:t>í</w:t>
            </w:r>
            <w:r w:rsidR="00EF16AF" w:rsidRPr="00E36535">
              <w:rPr>
                <w:lang w:val="cs-CZ"/>
              </w:rPr>
              <w:t xml:space="preserve"> opčních kombinací.</w:t>
            </w:r>
          </w:p>
          <w:p w14:paraId="665412F4" w14:textId="51B6445D" w:rsidR="006A44D4" w:rsidRPr="00E36535" w:rsidRDefault="00EF16AF">
            <w:pPr>
              <w:pStyle w:val="Odstavecseseznamem"/>
              <w:widowControl w:val="0"/>
              <w:numPr>
                <w:ilvl w:val="0"/>
                <w:numId w:val="25"/>
              </w:numPr>
              <w:suppressAutoHyphens/>
              <w:autoSpaceDN w:val="0"/>
              <w:spacing w:after="0" w:line="240" w:lineRule="auto"/>
              <w:ind w:left="709" w:hanging="425"/>
              <w:contextualSpacing w:val="0"/>
              <w:textAlignment w:val="baseline"/>
              <w:rPr>
                <w:lang w:val="cs-CZ"/>
              </w:rPr>
            </w:pPr>
            <w:r w:rsidRPr="00E36535">
              <w:rPr>
                <w:lang w:val="cs-CZ"/>
              </w:rPr>
              <w:t>První skupin</w:t>
            </w:r>
            <w:r w:rsidR="009E380F" w:rsidRPr="00E36535">
              <w:rPr>
                <w:lang w:val="cs-CZ"/>
              </w:rPr>
              <w:t xml:space="preserve">a </w:t>
            </w:r>
            <w:r w:rsidRPr="00E36535">
              <w:rPr>
                <w:lang w:val="cs-CZ"/>
              </w:rPr>
              <w:t>opční</w:t>
            </w:r>
            <w:r w:rsidR="009E380F" w:rsidRPr="00E36535">
              <w:rPr>
                <w:lang w:val="cs-CZ"/>
              </w:rPr>
              <w:t>ch</w:t>
            </w:r>
            <w:r w:rsidRPr="00E36535">
              <w:rPr>
                <w:lang w:val="cs-CZ"/>
              </w:rPr>
              <w:t xml:space="preserve"> kombinac</w:t>
            </w:r>
            <w:r w:rsidR="009E380F" w:rsidRPr="00E36535">
              <w:rPr>
                <w:lang w:val="cs-CZ"/>
              </w:rPr>
              <w:t>í se poněkud matoucím způsobem n</w:t>
            </w:r>
            <w:r w:rsidRPr="00E36535">
              <w:rPr>
                <w:lang w:val="cs-CZ"/>
              </w:rPr>
              <w:t>azývá</w:t>
            </w:r>
            <w:r w:rsidR="009E380F" w:rsidRPr="00E36535">
              <w:rPr>
                <w:lang w:val="cs-CZ"/>
              </w:rPr>
              <w:t xml:space="preserve"> </w:t>
            </w:r>
            <w:r w:rsidRPr="00E36535">
              <w:rPr>
                <w:lang w:val="cs-CZ"/>
              </w:rPr>
              <w:t>kombinace. V</w:t>
            </w:r>
            <w:r w:rsidR="009E380F" w:rsidRPr="00E36535">
              <w:rPr>
                <w:lang w:val="cs-CZ"/>
              </w:rPr>
              <w:t xml:space="preserve"> </w:t>
            </w:r>
            <w:r w:rsidRPr="00E36535">
              <w:rPr>
                <w:lang w:val="cs-CZ"/>
              </w:rPr>
              <w:t xml:space="preserve">tomto případě finanční žargon </w:t>
            </w:r>
            <w:r w:rsidR="009E380F" w:rsidRPr="00E36535">
              <w:rPr>
                <w:lang w:val="cs-CZ"/>
              </w:rPr>
              <w:t xml:space="preserve">evidentně </w:t>
            </w:r>
            <w:r w:rsidR="00AF0955" w:rsidRPr="00E36535">
              <w:rPr>
                <w:lang w:val="cs-CZ"/>
              </w:rPr>
              <w:t xml:space="preserve">není </w:t>
            </w:r>
            <w:r w:rsidRPr="00E36535">
              <w:rPr>
                <w:lang w:val="cs-CZ"/>
              </w:rPr>
              <w:t xml:space="preserve">příliš </w:t>
            </w:r>
            <w:r w:rsidR="009E380F" w:rsidRPr="00E36535">
              <w:rPr>
                <w:lang w:val="cs-CZ"/>
              </w:rPr>
              <w:t>nápaditý</w:t>
            </w:r>
            <w:r w:rsidRPr="00E36535">
              <w:rPr>
                <w:lang w:val="cs-CZ"/>
              </w:rPr>
              <w:t xml:space="preserve">. </w:t>
            </w:r>
            <w:r w:rsidR="00F64555" w:rsidRPr="00E36535">
              <w:rPr>
                <w:lang w:val="cs-CZ"/>
              </w:rPr>
              <w:t>T</w:t>
            </w:r>
            <w:r w:rsidR="009E380F" w:rsidRPr="00E36535">
              <w:rPr>
                <w:lang w:val="cs-CZ"/>
              </w:rPr>
              <w:t>ato skupina zahrnuje</w:t>
            </w:r>
            <w:r w:rsidRPr="00E36535">
              <w:rPr>
                <w:lang w:val="cs-CZ"/>
              </w:rPr>
              <w:t xml:space="preserve"> konstruk</w:t>
            </w:r>
            <w:r w:rsidR="00C06779" w:rsidRPr="00E36535">
              <w:rPr>
                <w:lang w:val="cs-CZ"/>
              </w:rPr>
              <w:t>ce</w:t>
            </w:r>
            <w:r w:rsidRPr="00E36535">
              <w:rPr>
                <w:lang w:val="cs-CZ"/>
              </w:rPr>
              <w:t xml:space="preserve">, které vznikají </w:t>
            </w:r>
            <w:r w:rsidR="006A44D4" w:rsidRPr="00E36535">
              <w:rPr>
                <w:lang w:val="cs-CZ"/>
              </w:rPr>
              <w:t xml:space="preserve">mixováním </w:t>
            </w:r>
            <w:r w:rsidR="00AF0955" w:rsidRPr="00E36535">
              <w:rPr>
                <w:lang w:val="cs-CZ"/>
              </w:rPr>
              <w:t xml:space="preserve">opčních pozic, </w:t>
            </w:r>
            <w:r w:rsidR="009E380F" w:rsidRPr="00E36535">
              <w:rPr>
                <w:lang w:val="cs-CZ"/>
              </w:rPr>
              <w:t xml:space="preserve">jež </w:t>
            </w:r>
            <w:r w:rsidR="00AF0955" w:rsidRPr="00E36535">
              <w:rPr>
                <w:lang w:val="cs-CZ"/>
              </w:rPr>
              <w:t xml:space="preserve">jsou buď všechny dlouhé, nebo všechny krátké. </w:t>
            </w:r>
            <w:r w:rsidR="009E380F" w:rsidRPr="00E36535">
              <w:rPr>
                <w:lang w:val="cs-CZ"/>
              </w:rPr>
              <w:t>Jejími n</w:t>
            </w:r>
            <w:r w:rsidR="007A20AB" w:rsidRPr="00E36535">
              <w:rPr>
                <w:lang w:val="cs-CZ"/>
              </w:rPr>
              <w:t>ejznámějšími p</w:t>
            </w:r>
            <w:r w:rsidR="006A44D4" w:rsidRPr="00E36535">
              <w:rPr>
                <w:lang w:val="cs-CZ"/>
              </w:rPr>
              <w:t xml:space="preserve">ředstaviteli </w:t>
            </w:r>
            <w:r w:rsidR="007A20AB" w:rsidRPr="00E36535">
              <w:rPr>
                <w:lang w:val="cs-CZ"/>
              </w:rPr>
              <w:t xml:space="preserve">jsou straddle, </w:t>
            </w:r>
            <w:proofErr w:type="spellStart"/>
            <w:r w:rsidR="007A20AB" w:rsidRPr="00E36535">
              <w:rPr>
                <w:lang w:val="cs-CZ"/>
              </w:rPr>
              <w:t>strangle</w:t>
            </w:r>
            <w:proofErr w:type="spellEnd"/>
            <w:r w:rsidR="007A20AB" w:rsidRPr="00E36535">
              <w:rPr>
                <w:lang w:val="cs-CZ"/>
              </w:rPr>
              <w:t xml:space="preserve">, strip a </w:t>
            </w:r>
            <w:proofErr w:type="spellStart"/>
            <w:r w:rsidR="007A20AB" w:rsidRPr="00E36535">
              <w:rPr>
                <w:lang w:val="cs-CZ"/>
              </w:rPr>
              <w:t>strap</w:t>
            </w:r>
            <w:proofErr w:type="spellEnd"/>
            <w:r w:rsidR="007A20AB" w:rsidRPr="00E36535">
              <w:rPr>
                <w:lang w:val="cs-CZ"/>
              </w:rPr>
              <w:t>.</w:t>
            </w:r>
          </w:p>
          <w:p w14:paraId="1EE612B8" w14:textId="730610B4" w:rsidR="00F64555" w:rsidRPr="00F26556" w:rsidRDefault="007A20AB">
            <w:pPr>
              <w:pStyle w:val="Odstavecseseznamem"/>
              <w:widowControl w:val="0"/>
              <w:numPr>
                <w:ilvl w:val="0"/>
                <w:numId w:val="25"/>
              </w:numPr>
              <w:suppressAutoHyphens/>
              <w:autoSpaceDN w:val="0"/>
              <w:spacing w:after="0" w:line="240" w:lineRule="auto"/>
              <w:ind w:left="709" w:hanging="425"/>
              <w:contextualSpacing w:val="0"/>
              <w:textAlignment w:val="baseline"/>
              <w:rPr>
                <w:lang w:val="cs-CZ"/>
              </w:rPr>
            </w:pPr>
            <w:r w:rsidRPr="00F26556">
              <w:rPr>
                <w:lang w:val="cs-CZ"/>
              </w:rPr>
              <w:lastRenderedPageBreak/>
              <w:t>D</w:t>
            </w:r>
            <w:r w:rsidR="006A44D4" w:rsidRPr="00F26556">
              <w:rPr>
                <w:lang w:val="cs-CZ"/>
              </w:rPr>
              <w:t xml:space="preserve">ruhá </w:t>
            </w:r>
            <w:r w:rsidR="00F64555" w:rsidRPr="00F26556">
              <w:rPr>
                <w:lang w:val="cs-CZ"/>
              </w:rPr>
              <w:t xml:space="preserve">velká </w:t>
            </w:r>
            <w:r w:rsidRPr="00F26556">
              <w:rPr>
                <w:lang w:val="cs-CZ"/>
              </w:rPr>
              <w:t>skupina opčních kombinací je tvořena spready. T</w:t>
            </w:r>
            <w:r w:rsidR="00F64555" w:rsidRPr="00F26556">
              <w:rPr>
                <w:lang w:val="cs-CZ"/>
              </w:rPr>
              <w:t xml:space="preserve">y vznikají kombinováním </w:t>
            </w:r>
            <w:r w:rsidR="00F34B37" w:rsidRPr="00F26556">
              <w:rPr>
                <w:lang w:val="cs-CZ"/>
              </w:rPr>
              <w:t>dlouhých a krátkých opčních pozic.</w:t>
            </w:r>
            <w:r w:rsidR="00F64555" w:rsidRPr="00F26556">
              <w:rPr>
                <w:lang w:val="cs-CZ"/>
              </w:rPr>
              <w:t xml:space="preserve"> </w:t>
            </w:r>
            <w:r w:rsidR="00F34B37" w:rsidRPr="00F26556">
              <w:rPr>
                <w:lang w:val="cs-CZ"/>
              </w:rPr>
              <w:t>Existuje velké množství těchto spreadů, které členíme na podskupiny.</w:t>
            </w:r>
          </w:p>
          <w:p w14:paraId="5512C479" w14:textId="6677D9A9" w:rsidR="00F34B37" w:rsidRPr="00E36535" w:rsidRDefault="00F34B37" w:rsidP="00F34B37">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 . . .</w:t>
            </w:r>
          </w:p>
          <w:p w14:paraId="38B0A564" w14:textId="3A08F874" w:rsidR="00F34B37" w:rsidRPr="00E36535" w:rsidRDefault="00F34B37" w:rsidP="00F34B37">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Vertikální či také cylindrický spread obsahuje opce se stejnou splatností, avšak s různými uplatňovacími cenami. Je to nejjednodušší typ spread</w:t>
            </w:r>
            <w:r w:rsidR="00F64555" w:rsidRPr="00E36535">
              <w:rPr>
                <w:lang w:val="cs-CZ"/>
              </w:rPr>
              <w:t>u</w:t>
            </w:r>
            <w:r w:rsidRPr="00E36535">
              <w:rPr>
                <w:lang w:val="cs-CZ"/>
              </w:rPr>
              <w:t xml:space="preserve"> z pohledu grafického </w:t>
            </w:r>
            <w:r w:rsidR="009F5DDC" w:rsidRPr="00E36535">
              <w:rPr>
                <w:lang w:val="cs-CZ"/>
              </w:rPr>
              <w:t xml:space="preserve">zjišťování </w:t>
            </w:r>
            <w:r w:rsidRPr="00E36535">
              <w:rPr>
                <w:lang w:val="cs-CZ"/>
              </w:rPr>
              <w:t>je</w:t>
            </w:r>
            <w:r w:rsidR="00F64555" w:rsidRPr="00E36535">
              <w:rPr>
                <w:lang w:val="cs-CZ"/>
              </w:rPr>
              <w:t>ho výplaty</w:t>
            </w:r>
            <w:r w:rsidRPr="00E36535">
              <w:rPr>
                <w:lang w:val="cs-CZ"/>
              </w:rPr>
              <w:t xml:space="preserve">. </w:t>
            </w:r>
          </w:p>
          <w:p w14:paraId="32338602" w14:textId="77777777" w:rsidR="00F34B37" w:rsidRPr="00E36535" w:rsidRDefault="00F34B37" w:rsidP="00F34B37">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 . . .</w:t>
            </w:r>
          </w:p>
          <w:p w14:paraId="4CE55A8D" w14:textId="42F7E366" w:rsidR="00AC3466" w:rsidRPr="00E36535" w:rsidRDefault="00AC3466" w:rsidP="00F34B37">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xml:space="preserve">Obtížněji se </w:t>
            </w:r>
            <w:r w:rsidR="00F64555" w:rsidRPr="00E36535">
              <w:rPr>
                <w:lang w:val="cs-CZ"/>
              </w:rPr>
              <w:t xml:space="preserve">zakresluje </w:t>
            </w:r>
            <w:r w:rsidRPr="00E36535">
              <w:rPr>
                <w:lang w:val="cs-CZ"/>
              </w:rPr>
              <w:t xml:space="preserve">výplatní profil horizontálního či také </w:t>
            </w:r>
            <w:r w:rsidR="00F34B37" w:rsidRPr="00E36535">
              <w:rPr>
                <w:lang w:val="cs-CZ"/>
              </w:rPr>
              <w:t>kalendářní</w:t>
            </w:r>
            <w:r w:rsidRPr="00E36535">
              <w:rPr>
                <w:lang w:val="cs-CZ"/>
              </w:rPr>
              <w:t>ho</w:t>
            </w:r>
            <w:r w:rsidR="00F34B37" w:rsidRPr="00E36535">
              <w:rPr>
                <w:lang w:val="cs-CZ"/>
              </w:rPr>
              <w:t xml:space="preserve"> spread</w:t>
            </w:r>
            <w:r w:rsidRPr="00E36535">
              <w:rPr>
                <w:lang w:val="cs-CZ"/>
              </w:rPr>
              <w:t xml:space="preserve">u. V tomto případě dáváme dohromady opce se stejnou uplatňovací cenou, ale s různými dobami do splatnosti. Jak později uvidíme, </w:t>
            </w:r>
            <w:r w:rsidR="009F5DDC" w:rsidRPr="00E36535">
              <w:rPr>
                <w:lang w:val="cs-CZ"/>
              </w:rPr>
              <w:t xml:space="preserve">tato </w:t>
            </w:r>
            <w:r w:rsidRPr="00E36535">
              <w:rPr>
                <w:lang w:val="cs-CZ"/>
              </w:rPr>
              <w:t xml:space="preserve">složitost </w:t>
            </w:r>
            <w:r w:rsidR="00B63703" w:rsidRPr="00E36535">
              <w:rPr>
                <w:lang w:val="cs-CZ"/>
              </w:rPr>
              <w:t xml:space="preserve">je důsledkem </w:t>
            </w:r>
            <w:r w:rsidRPr="00E36535">
              <w:rPr>
                <w:lang w:val="cs-CZ"/>
              </w:rPr>
              <w:t>grafického sčítání vnitřních a časových hodnot opce.</w:t>
            </w:r>
          </w:p>
          <w:p w14:paraId="640D818D" w14:textId="77777777" w:rsidR="00AC3466" w:rsidRPr="00E36535" w:rsidRDefault="00AC3466" w:rsidP="00F34B37">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 . . .</w:t>
            </w:r>
          </w:p>
          <w:p w14:paraId="7CA36F9D" w14:textId="48481F9C" w:rsidR="00876AFD" w:rsidRPr="00E36535" w:rsidRDefault="00876AFD" w:rsidP="00F34B37">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A pokud se oba dva opční parametry liší, tedy uplatňovací cena i doba do splatnosti, dostáváme diagonální spread. O jeho grafick</w:t>
            </w:r>
            <w:r w:rsidR="000F0C28" w:rsidRPr="00E36535">
              <w:rPr>
                <w:lang w:val="cs-CZ"/>
              </w:rPr>
              <w:t xml:space="preserve">ou podobu </w:t>
            </w:r>
            <w:r w:rsidRPr="00E36535">
              <w:rPr>
                <w:lang w:val="cs-CZ"/>
              </w:rPr>
              <w:t>se nebudeme pokoušet.</w:t>
            </w:r>
          </w:p>
          <w:p w14:paraId="4503CF77" w14:textId="77777777" w:rsidR="00876AFD" w:rsidRPr="00E36535" w:rsidRDefault="00876AFD" w:rsidP="00F34B37">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 . . .</w:t>
            </w:r>
          </w:p>
          <w:p w14:paraId="64F932C0" w14:textId="4ABBC34C" w:rsidR="00B63703" w:rsidRPr="00E36535" w:rsidRDefault="00B63703" w:rsidP="00F34B37">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xml:space="preserve">A konečně </w:t>
            </w:r>
            <w:r w:rsidR="00876AFD" w:rsidRPr="00E36535">
              <w:rPr>
                <w:lang w:val="cs-CZ"/>
              </w:rPr>
              <w:t xml:space="preserve">některé opční kombinace vznikají jako spread dvou spreadů. </w:t>
            </w:r>
            <w:r w:rsidR="000F0C28" w:rsidRPr="00E36535">
              <w:rPr>
                <w:lang w:val="cs-CZ"/>
              </w:rPr>
              <w:t>My se seznámíme se dvěma z nich, které poeticky nazýváme motýlek a kondor.</w:t>
            </w:r>
          </w:p>
          <w:p w14:paraId="2E920459" w14:textId="4D542A86" w:rsidR="0004289C" w:rsidRPr="00E36535" w:rsidRDefault="003F416C">
            <w:pPr>
              <w:pStyle w:val="Odstavecseseznamem"/>
              <w:widowControl w:val="0"/>
              <w:numPr>
                <w:ilvl w:val="0"/>
                <w:numId w:val="25"/>
              </w:numPr>
              <w:suppressAutoHyphens/>
              <w:autoSpaceDN w:val="0"/>
              <w:spacing w:after="0" w:line="240" w:lineRule="auto"/>
              <w:ind w:left="709" w:hanging="425"/>
              <w:contextualSpacing w:val="0"/>
              <w:textAlignment w:val="baseline"/>
            </w:pPr>
            <w:r w:rsidRPr="00E36535">
              <w:rPr>
                <w:lang w:val="cs-CZ"/>
              </w:rPr>
              <w:t xml:space="preserve">V neposlední řadě </w:t>
            </w:r>
            <w:r w:rsidR="00B63703" w:rsidRPr="00E36535">
              <w:rPr>
                <w:lang w:val="cs-CZ"/>
              </w:rPr>
              <w:t xml:space="preserve">existují důležité </w:t>
            </w:r>
            <w:r w:rsidRPr="00E36535">
              <w:rPr>
                <w:lang w:val="cs-CZ"/>
              </w:rPr>
              <w:t>opční kombinace</w:t>
            </w:r>
            <w:r w:rsidR="00DA0786" w:rsidRPr="00E36535">
              <w:rPr>
                <w:lang w:val="cs-CZ"/>
              </w:rPr>
              <w:t xml:space="preserve">, </w:t>
            </w:r>
            <w:r w:rsidRPr="00E36535">
              <w:rPr>
                <w:lang w:val="cs-CZ"/>
              </w:rPr>
              <w:t xml:space="preserve">které </w:t>
            </w:r>
            <w:r w:rsidR="00DA0786" w:rsidRPr="00E36535">
              <w:rPr>
                <w:lang w:val="cs-CZ"/>
              </w:rPr>
              <w:t xml:space="preserve">svazují </w:t>
            </w:r>
            <w:r w:rsidRPr="00E36535">
              <w:rPr>
                <w:lang w:val="cs-CZ"/>
              </w:rPr>
              <w:t>opc</w:t>
            </w:r>
            <w:r w:rsidR="00DA0786" w:rsidRPr="00E36535">
              <w:rPr>
                <w:lang w:val="cs-CZ"/>
              </w:rPr>
              <w:t xml:space="preserve">i </w:t>
            </w:r>
            <w:r w:rsidRPr="00E36535">
              <w:rPr>
                <w:lang w:val="cs-CZ"/>
              </w:rPr>
              <w:t xml:space="preserve">se svým podkladovým aktivem. My si uvedeme dva </w:t>
            </w:r>
            <w:r w:rsidR="00B63703" w:rsidRPr="00E36535">
              <w:rPr>
                <w:lang w:val="cs-CZ"/>
              </w:rPr>
              <w:t>p</w:t>
            </w:r>
            <w:r w:rsidRPr="00E36535">
              <w:rPr>
                <w:lang w:val="cs-CZ"/>
              </w:rPr>
              <w:t xml:space="preserve">říklady, </w:t>
            </w:r>
            <w:r w:rsidR="00B63703" w:rsidRPr="00E36535">
              <w:rPr>
                <w:lang w:val="cs-CZ"/>
              </w:rPr>
              <w:t xml:space="preserve">a to </w:t>
            </w:r>
            <w:r w:rsidRPr="00E36535">
              <w:rPr>
                <w:lang w:val="cs-CZ"/>
              </w:rPr>
              <w:t xml:space="preserve">krytou </w:t>
            </w:r>
            <w:r w:rsidR="003B13AC" w:rsidRPr="00E36535">
              <w:rPr>
                <w:lang w:val="cs-CZ"/>
              </w:rPr>
              <w:t>ná</w:t>
            </w:r>
            <w:r w:rsidRPr="00E36535">
              <w:rPr>
                <w:lang w:val="cs-CZ"/>
              </w:rPr>
              <w:t xml:space="preserve">kupní opci a ochrannou prodejní opci. Vedle jejich praktického významu jsou zajímavé i tím, že </w:t>
            </w:r>
            <w:r w:rsidR="00BB54D0" w:rsidRPr="00E36535">
              <w:rPr>
                <w:lang w:val="cs-CZ"/>
              </w:rPr>
              <w:t xml:space="preserve">jejich syntetické výplaty </w:t>
            </w:r>
            <w:r w:rsidRPr="00E36535">
              <w:rPr>
                <w:lang w:val="cs-CZ"/>
              </w:rPr>
              <w:t xml:space="preserve">nás </w:t>
            </w:r>
            <w:r w:rsidR="00BB54D0" w:rsidRPr="00E36535">
              <w:rPr>
                <w:lang w:val="cs-CZ"/>
              </w:rPr>
              <w:t>vracejí k</w:t>
            </w:r>
            <w:r w:rsidR="00605164" w:rsidRPr="00E36535">
              <w:rPr>
                <w:lang w:val="cs-CZ"/>
              </w:rPr>
              <w:t xml:space="preserve"> základním </w:t>
            </w:r>
            <w:proofErr w:type="spellStart"/>
            <w:r w:rsidR="00CE69DF" w:rsidRPr="00E36535">
              <w:rPr>
                <w:lang w:val="cs-CZ"/>
              </w:rPr>
              <w:t>hokejkovým</w:t>
            </w:r>
            <w:proofErr w:type="spellEnd"/>
            <w:r w:rsidR="00CE69DF" w:rsidRPr="00E36535">
              <w:rPr>
                <w:lang w:val="cs-CZ"/>
              </w:rPr>
              <w:t xml:space="preserve"> diagramům.</w:t>
            </w:r>
          </w:p>
        </w:tc>
      </w:tr>
    </w:tbl>
    <w:p w14:paraId="66EE7465" w14:textId="77777777" w:rsidR="00262145" w:rsidRDefault="0004289C">
      <w:pPr>
        <w:sectPr w:rsidR="00262145" w:rsidSect="0046626A">
          <w:headerReference w:type="default" r:id="rId20"/>
          <w:pgSz w:w="11906" w:h="16838"/>
          <w:pgMar w:top="1418" w:right="851" w:bottom="1418" w:left="851" w:header="57" w:footer="624" w:gutter="0"/>
          <w:cols w:space="708"/>
          <w:docGrid w:linePitch="360"/>
        </w:sectPr>
      </w:pPr>
      <w:r w:rsidRPr="00E36535">
        <w:lastRenderedPageBreak/>
        <w:br w:type="page"/>
      </w:r>
    </w:p>
    <w:p w14:paraId="1790D0BA" w14:textId="3DD79491" w:rsidR="00BF2641" w:rsidRPr="00E36535" w:rsidRDefault="00BF2641" w:rsidP="00875310">
      <w:pPr>
        <w:spacing w:after="0" w:line="240" w:lineRule="auto"/>
        <w:rPr>
          <w:color w:val="683104"/>
          <w:sz w:val="28"/>
          <w:szCs w:val="28"/>
        </w:rPr>
      </w:pPr>
      <w:bookmarkStart w:id="5" w:name="L17S04"/>
      <w:bookmarkEnd w:id="5"/>
      <w:r w:rsidRPr="00E36535">
        <w:rPr>
          <w:color w:val="683104"/>
          <w:sz w:val="28"/>
          <w:szCs w:val="28"/>
        </w:rPr>
        <w:lastRenderedPageBreak/>
        <w:t>L</w:t>
      </w:r>
      <w:r w:rsidR="00696210" w:rsidRPr="00E36535">
        <w:rPr>
          <w:color w:val="683104"/>
          <w:sz w:val="28"/>
          <w:szCs w:val="28"/>
        </w:rPr>
        <w:t>1</w:t>
      </w:r>
      <w:r w:rsidR="00AF12F8" w:rsidRPr="00E36535">
        <w:rPr>
          <w:color w:val="683104"/>
          <w:sz w:val="28"/>
          <w:szCs w:val="28"/>
        </w:rPr>
        <w:t>7</w:t>
      </w:r>
      <w:r w:rsidRPr="00E36535">
        <w:rPr>
          <w:color w:val="683104"/>
          <w:sz w:val="28"/>
          <w:szCs w:val="28"/>
        </w:rPr>
        <w:t>S0</w:t>
      </w:r>
      <w:r w:rsidR="00781345" w:rsidRPr="00E36535">
        <w:rPr>
          <w:color w:val="683104"/>
          <w:sz w:val="28"/>
          <w:szCs w:val="28"/>
        </w:rPr>
        <w:t>4</w:t>
      </w:r>
    </w:p>
    <w:p w14:paraId="29A42871" w14:textId="345BCFAD" w:rsidR="00BF2641" w:rsidRPr="00E36535" w:rsidRDefault="00501570" w:rsidP="0072142B">
      <w:pPr>
        <w:spacing w:after="0" w:line="240" w:lineRule="auto"/>
        <w:jc w:val="center"/>
      </w:pPr>
      <w:r>
        <w:rPr>
          <w:noProof/>
        </w:rPr>
        <w:drawing>
          <wp:inline distT="0" distB="0" distL="0" distR="0" wp14:anchorId="277C60A7" wp14:editId="49394012">
            <wp:extent cx="2746800" cy="2059200"/>
            <wp:effectExtent l="0" t="0" r="0" b="0"/>
            <wp:docPr id="70235021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50213"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746800" cy="2059200"/>
                    </a:xfrm>
                    <a:prstGeom prst="rect">
                      <a:avLst/>
                    </a:prstGeom>
                  </pic:spPr>
                </pic:pic>
              </a:graphicData>
            </a:graphic>
          </wp:inline>
        </w:drawing>
      </w:r>
    </w:p>
    <w:p w14:paraId="19B04BB9" w14:textId="77777777" w:rsidR="00BF2641" w:rsidRPr="00E36535" w:rsidRDefault="00BF2641" w:rsidP="008D16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6535" w14:paraId="626BD01F" w14:textId="77777777" w:rsidTr="00875310">
        <w:trPr>
          <w:jc w:val="center"/>
        </w:trPr>
        <w:tc>
          <w:tcPr>
            <w:tcW w:w="5102" w:type="dxa"/>
            <w:tcMar>
              <w:top w:w="0" w:type="dxa"/>
              <w:left w:w="108" w:type="dxa"/>
              <w:bottom w:w="0" w:type="dxa"/>
              <w:right w:w="108" w:type="dxa"/>
            </w:tcMar>
          </w:tcPr>
          <w:p w14:paraId="31517BCE" w14:textId="5BFD31DB" w:rsidR="00574D0D" w:rsidRPr="00E36535" w:rsidRDefault="00574D0D" w:rsidP="00C9548F">
            <w:pPr>
              <w:pStyle w:val="Odstavecseseznamem"/>
              <w:widowControl w:val="0"/>
              <w:numPr>
                <w:ilvl w:val="0"/>
                <w:numId w:val="10"/>
              </w:numPr>
              <w:suppressAutoHyphens/>
              <w:autoSpaceDN w:val="0"/>
              <w:spacing w:after="0" w:line="240" w:lineRule="auto"/>
              <w:ind w:left="284" w:hanging="284"/>
              <w:contextualSpacing w:val="0"/>
              <w:textAlignment w:val="baseline"/>
            </w:pPr>
            <w:r w:rsidRPr="00E36535">
              <w:t xml:space="preserve">We </w:t>
            </w:r>
            <w:r w:rsidR="003704AB" w:rsidRPr="00E36535">
              <w:t xml:space="preserve">begin </w:t>
            </w:r>
            <w:r w:rsidRPr="00E36535">
              <w:t xml:space="preserve">the </w:t>
            </w:r>
            <w:r w:rsidR="003A0867">
              <w:t>d</w:t>
            </w:r>
            <w:r w:rsidR="00B677CF" w:rsidRPr="00E36535">
              <w:t xml:space="preserve">emonstration </w:t>
            </w:r>
            <w:r w:rsidRPr="00E36535">
              <w:t xml:space="preserve">of </w:t>
            </w:r>
            <w:r w:rsidR="003704AB" w:rsidRPr="00E36535">
              <w:t xml:space="preserve">real-life </w:t>
            </w:r>
            <w:r w:rsidRPr="00875310">
              <w:t>examples of option combinations with a construction call</w:t>
            </w:r>
            <w:r w:rsidR="00B677CF" w:rsidRPr="00875310">
              <w:t>ed</w:t>
            </w:r>
            <w:r w:rsidRPr="00875310">
              <w:t xml:space="preserve"> </w:t>
            </w:r>
            <w:r w:rsidRPr="00E36535">
              <w:t xml:space="preserve">straddle. </w:t>
            </w:r>
            <w:r w:rsidR="00B2262E" w:rsidRPr="00E36535">
              <w:t>It’s hard to find a good</w:t>
            </w:r>
            <w:r w:rsidR="00B677CF" w:rsidRPr="00E36535">
              <w:t xml:space="preserve"> Czech translation</w:t>
            </w:r>
            <w:r w:rsidR="003E24A8" w:rsidRPr="00E36535">
              <w:t xml:space="preserve">. </w:t>
            </w:r>
            <w:r w:rsidR="00C77B5C" w:rsidRPr="00C77B5C">
              <w:t xml:space="preserve">However, it is common for English </w:t>
            </w:r>
            <w:r w:rsidR="00C74E62">
              <w:t xml:space="preserve">technical </w:t>
            </w:r>
            <w:r w:rsidR="00C77B5C" w:rsidRPr="00C77B5C">
              <w:t>terms to be incorporated into Czech</w:t>
            </w:r>
            <w:r w:rsidR="00C77B5C">
              <w:t>.</w:t>
            </w:r>
          </w:p>
          <w:p w14:paraId="1E074C41" w14:textId="681F5633" w:rsidR="00574D0D" w:rsidRPr="00E36535" w:rsidRDefault="00574D0D">
            <w:pPr>
              <w:pStyle w:val="Odstavecseseznamem"/>
              <w:widowControl w:val="0"/>
              <w:numPr>
                <w:ilvl w:val="0"/>
                <w:numId w:val="36"/>
              </w:numPr>
              <w:suppressAutoHyphens/>
              <w:autoSpaceDN w:val="0"/>
              <w:spacing w:after="0" w:line="240" w:lineRule="auto"/>
              <w:ind w:left="709" w:hanging="425"/>
              <w:textAlignment w:val="baseline"/>
            </w:pPr>
            <w:r w:rsidRPr="00E36535">
              <w:t>Technically</w:t>
            </w:r>
            <w:r w:rsidR="00081BE5" w:rsidRPr="00E36535">
              <w:t xml:space="preserve"> speaking, </w:t>
            </w:r>
            <w:r w:rsidRPr="00E36535">
              <w:t xml:space="preserve">a long straddle is created by combining two long option positions, namely one long call option and one long put option. </w:t>
            </w:r>
            <w:r w:rsidR="00B2262E" w:rsidRPr="00E36535">
              <w:t>B</w:t>
            </w:r>
            <w:r w:rsidRPr="00E36535">
              <w:t xml:space="preserve">oth options </w:t>
            </w:r>
            <w:r w:rsidR="003704AB" w:rsidRPr="00E36535">
              <w:t>must</w:t>
            </w:r>
            <w:r w:rsidR="00B2262E" w:rsidRPr="00E36535">
              <w:t xml:space="preserve"> </w:t>
            </w:r>
            <w:r w:rsidRPr="00E36535">
              <w:t xml:space="preserve">be written on the same underlying asset and have the same </w:t>
            </w:r>
            <w:r w:rsidR="00081BE5" w:rsidRPr="00E36535">
              <w:t xml:space="preserve">exercise </w:t>
            </w:r>
            <w:r w:rsidRPr="00E36535">
              <w:t xml:space="preserve">price </w:t>
            </w:r>
            <w:r w:rsidR="00081BE5" w:rsidRPr="00E36535">
              <w:t xml:space="preserve">as well as </w:t>
            </w:r>
            <w:r w:rsidRPr="00E36535">
              <w:t>time to maturity.</w:t>
            </w:r>
          </w:p>
          <w:p w14:paraId="20924EFC" w14:textId="77777777" w:rsidR="00875310" w:rsidRDefault="00875310" w:rsidP="00081BE5">
            <w:pPr>
              <w:pStyle w:val="Odstavecseseznamem"/>
              <w:widowControl w:val="0"/>
              <w:suppressAutoHyphens/>
              <w:autoSpaceDN w:val="0"/>
              <w:spacing w:after="0" w:line="240" w:lineRule="auto"/>
              <w:ind w:left="709"/>
              <w:contextualSpacing w:val="0"/>
              <w:textAlignment w:val="baseline"/>
            </w:pPr>
          </w:p>
          <w:p w14:paraId="190518DB" w14:textId="296EF3F9" w:rsidR="00574D0D" w:rsidRPr="00E36535" w:rsidRDefault="00574D0D" w:rsidP="00081BE5">
            <w:pPr>
              <w:pStyle w:val="Odstavecseseznamem"/>
              <w:widowControl w:val="0"/>
              <w:suppressAutoHyphens/>
              <w:autoSpaceDN w:val="0"/>
              <w:spacing w:after="0" w:line="240" w:lineRule="auto"/>
              <w:ind w:left="709"/>
              <w:contextualSpacing w:val="0"/>
              <w:textAlignment w:val="baseline"/>
            </w:pPr>
            <w:r w:rsidRPr="00E36535">
              <w:t>. . . . .</w:t>
            </w:r>
          </w:p>
          <w:p w14:paraId="739748B8" w14:textId="2FD68165" w:rsidR="00574D0D" w:rsidRPr="00E36535" w:rsidRDefault="00081BE5" w:rsidP="00081BE5">
            <w:pPr>
              <w:pStyle w:val="Odstavecseseznamem"/>
              <w:widowControl w:val="0"/>
              <w:suppressAutoHyphens/>
              <w:autoSpaceDN w:val="0"/>
              <w:spacing w:after="0" w:line="240" w:lineRule="auto"/>
              <w:ind w:left="709"/>
              <w:contextualSpacing w:val="0"/>
              <w:textAlignment w:val="baseline"/>
            </w:pPr>
            <w:r w:rsidRPr="00E36535">
              <w:t xml:space="preserve">This diagram shows the </w:t>
            </w:r>
            <w:r w:rsidR="00EF1F3B" w:rsidRPr="00E36535">
              <w:t>payoff</w:t>
            </w:r>
            <w:r w:rsidRPr="00E36535">
              <w:t xml:space="preserve"> profile we get at the maturity of the straddle. It is created by adding up the </w:t>
            </w:r>
            <w:r w:rsidR="00EF1F3B" w:rsidRPr="00E36535">
              <w:t>payoff</w:t>
            </w:r>
            <w:r w:rsidRPr="00E36535">
              <w:t xml:space="preserve"> profiles of both underlying components</w:t>
            </w:r>
            <w:r w:rsidR="00574D0D" w:rsidRPr="00E36535">
              <w:t>.</w:t>
            </w:r>
            <w:r w:rsidR="00C74E62">
              <w:t xml:space="preserve"> </w:t>
            </w:r>
            <w:r w:rsidR="00C74E62" w:rsidRPr="00C74E62">
              <w:t>It is a line in the shape of the letter V with the tip pointing downwards</w:t>
            </w:r>
            <w:r w:rsidR="00574D0D" w:rsidRPr="00E36535">
              <w:t xml:space="preserve">. The horizontal coordinate of this </w:t>
            </w:r>
            <w:r w:rsidR="006444C4">
              <w:t xml:space="preserve">tip </w:t>
            </w:r>
            <w:r w:rsidR="00574D0D" w:rsidRPr="00E36535">
              <w:t>is equal to the size of the common exercise price</w:t>
            </w:r>
            <w:r w:rsidR="007A47AB" w:rsidRPr="00E36535">
              <w:t xml:space="preserve">. The </w:t>
            </w:r>
            <w:r w:rsidR="00574D0D" w:rsidRPr="00E36535">
              <w:t>vertical coordinate is equal to the sum of the option premiums.</w:t>
            </w:r>
          </w:p>
          <w:p w14:paraId="0DCDBFC5" w14:textId="19E1EA7B" w:rsidR="00574D0D" w:rsidRPr="00E36535" w:rsidRDefault="00574D0D">
            <w:pPr>
              <w:pStyle w:val="Odstavecseseznamem"/>
              <w:widowControl w:val="0"/>
              <w:numPr>
                <w:ilvl w:val="0"/>
                <w:numId w:val="36"/>
              </w:numPr>
              <w:suppressAutoHyphens/>
              <w:autoSpaceDN w:val="0"/>
              <w:spacing w:after="0" w:line="240" w:lineRule="auto"/>
              <w:ind w:left="709" w:hanging="425"/>
              <w:textAlignment w:val="baseline"/>
            </w:pPr>
            <w:r w:rsidRPr="00E36535">
              <w:t>A short straddle is a</w:t>
            </w:r>
            <w:r w:rsidR="004C477D" w:rsidRPr="00E36535">
              <w:t>n</w:t>
            </w:r>
            <w:r w:rsidRPr="00E36535">
              <w:t xml:space="preserve"> </w:t>
            </w:r>
            <w:r w:rsidR="004C477D" w:rsidRPr="00E36535">
              <w:t>inversion</w:t>
            </w:r>
            <w:r w:rsidRPr="00E36535">
              <w:t xml:space="preserve"> of a long straddle, </w:t>
            </w:r>
            <w:r w:rsidR="004C477D" w:rsidRPr="00E36535">
              <w:t>with the V pointing up</w:t>
            </w:r>
            <w:r w:rsidRPr="00E36535">
              <w:t>. It is</w:t>
            </w:r>
            <w:r w:rsidR="00B2262E" w:rsidRPr="00E36535">
              <w:t>,</w:t>
            </w:r>
            <w:r w:rsidRPr="00E36535">
              <w:t xml:space="preserve"> therefore</w:t>
            </w:r>
            <w:r w:rsidR="00B2262E" w:rsidRPr="00E36535">
              <w:t>,</w:t>
            </w:r>
            <w:r w:rsidRPr="00E36535">
              <w:t xml:space="preserve"> made up of one short call option and one short </w:t>
            </w:r>
            <w:r w:rsidR="007A47AB" w:rsidRPr="00E36535">
              <w:t xml:space="preserve">put </w:t>
            </w:r>
            <w:r w:rsidRPr="00E36535">
              <w:t>option. Again</w:t>
            </w:r>
            <w:r w:rsidR="0022139B" w:rsidRPr="00E36535">
              <w:t>,</w:t>
            </w:r>
            <w:r w:rsidRPr="00E36535">
              <w:t xml:space="preserve"> both </w:t>
            </w:r>
            <w:r w:rsidR="0022139B" w:rsidRPr="00E36535">
              <w:t xml:space="preserve">building </w:t>
            </w:r>
            <w:r w:rsidRPr="00E36535">
              <w:t>options have the same underlying asset, the same strike price</w:t>
            </w:r>
            <w:r w:rsidR="003704AB" w:rsidRPr="00E36535">
              <w:t>,</w:t>
            </w:r>
            <w:r w:rsidRPr="00E36535">
              <w:t xml:space="preserve"> and the same time to maturity.</w:t>
            </w:r>
          </w:p>
          <w:p w14:paraId="6E42E4F1" w14:textId="77777777" w:rsidR="0022139B" w:rsidRPr="00E36535" w:rsidRDefault="0022139B" w:rsidP="00574D0D">
            <w:pPr>
              <w:widowControl w:val="0"/>
              <w:suppressAutoHyphens/>
              <w:autoSpaceDN w:val="0"/>
              <w:spacing w:after="0" w:line="240" w:lineRule="auto"/>
              <w:textAlignment w:val="baseline"/>
            </w:pPr>
          </w:p>
          <w:p w14:paraId="7CC21425" w14:textId="4C75C431" w:rsidR="00574D0D" w:rsidRPr="00E36535" w:rsidRDefault="00D40875" w:rsidP="00C9548F">
            <w:pPr>
              <w:pStyle w:val="Odstavecseseznamem"/>
              <w:widowControl w:val="0"/>
              <w:numPr>
                <w:ilvl w:val="0"/>
                <w:numId w:val="10"/>
              </w:numPr>
              <w:suppressAutoHyphens/>
              <w:autoSpaceDN w:val="0"/>
              <w:spacing w:after="0" w:line="240" w:lineRule="auto"/>
              <w:ind w:left="284" w:hanging="284"/>
              <w:contextualSpacing w:val="0"/>
              <w:textAlignment w:val="baseline"/>
            </w:pPr>
            <w:r w:rsidRPr="00E36535">
              <w:t xml:space="preserve">Now that we know what a straddle looks like, </w:t>
            </w:r>
            <w:bookmarkStart w:id="6" w:name="_Hlk143936998"/>
            <w:r w:rsidR="00C74E62" w:rsidRPr="00C74E62">
              <w:t>let’s clarify the circumstances that would make it an appealing trading opportunity.</w:t>
            </w:r>
            <w:bookmarkEnd w:id="6"/>
            <w:r w:rsidR="00C74E62">
              <w:t xml:space="preserve"> In </w:t>
            </w:r>
            <w:r w:rsidRPr="00E36535">
              <w:t xml:space="preserve">other words, what does </w:t>
            </w:r>
            <w:r w:rsidR="003704AB" w:rsidRPr="00E36535">
              <w:t xml:space="preserve">its </w:t>
            </w:r>
            <w:r w:rsidRPr="00E36535">
              <w:t>trade</w:t>
            </w:r>
            <w:r w:rsidR="003704AB" w:rsidRPr="00E36535">
              <w:t>-</w:t>
            </w:r>
            <w:r w:rsidRPr="00E36535">
              <w:t xml:space="preserve">off look like in which the trader gains </w:t>
            </w:r>
            <w:r w:rsidR="004C477D" w:rsidRPr="00E36535">
              <w:t xml:space="preserve">an </w:t>
            </w:r>
            <w:r w:rsidRPr="00E36535">
              <w:t xml:space="preserve">advantage but pays for it by losing </w:t>
            </w:r>
            <w:r w:rsidRPr="00E36535">
              <w:lastRenderedPageBreak/>
              <w:t>something.</w:t>
            </w:r>
          </w:p>
          <w:p w14:paraId="3C8BD364" w14:textId="69A639C7" w:rsidR="00574D0D" w:rsidRPr="00E36535" w:rsidRDefault="0092525B">
            <w:pPr>
              <w:pStyle w:val="Odstavecseseznamem"/>
              <w:widowControl w:val="0"/>
              <w:numPr>
                <w:ilvl w:val="0"/>
                <w:numId w:val="37"/>
              </w:numPr>
              <w:suppressAutoHyphens/>
              <w:autoSpaceDN w:val="0"/>
              <w:spacing w:after="0" w:line="240" w:lineRule="auto"/>
              <w:ind w:left="709" w:hanging="425"/>
              <w:textAlignment w:val="baseline"/>
            </w:pPr>
            <w:r w:rsidRPr="00E36535">
              <w:t xml:space="preserve">As the diagram shows, a long straddle is in the money if the price of the underlying asset deviates significantly from the exercise price, regardless of the direction of the deviation. Therefore, this strategy </w:t>
            </w:r>
            <w:r w:rsidR="007A6DC4" w:rsidRPr="00E36535">
              <w:t>is</w:t>
            </w:r>
            <w:r w:rsidRPr="00E36535">
              <w:t xml:space="preserve"> </w:t>
            </w:r>
            <w:r w:rsidR="007A6DC4" w:rsidRPr="00E36535">
              <w:t xml:space="preserve">appealing </w:t>
            </w:r>
            <w:r w:rsidRPr="00E36535">
              <w:t xml:space="preserve">for a trader who expects an increased price </w:t>
            </w:r>
            <w:r w:rsidR="00112DC8">
              <w:t xml:space="preserve">volatility </w:t>
            </w:r>
            <w:r w:rsidRPr="00E36535">
              <w:t xml:space="preserve">of the underlying asset but is not sure of its direction, whether up or down. In both cases, they make a profit. </w:t>
            </w:r>
            <w:r w:rsidR="007A6DC4" w:rsidRPr="00E36535">
              <w:t xml:space="preserve">That’s </w:t>
            </w:r>
            <w:r w:rsidRPr="00E36535">
              <w:t xml:space="preserve">the positive </w:t>
            </w:r>
            <w:r w:rsidR="007A6DC4" w:rsidRPr="00E36535">
              <w:t xml:space="preserve">side </w:t>
            </w:r>
            <w:r w:rsidRPr="00E36535">
              <w:t>of the trade</w:t>
            </w:r>
            <w:r w:rsidR="00E95697" w:rsidRPr="00E36535">
              <w:t>-</w:t>
            </w:r>
            <w:r w:rsidRPr="00E36535">
              <w:t>off.</w:t>
            </w:r>
          </w:p>
          <w:p w14:paraId="5B397838" w14:textId="77777777" w:rsidR="00574D0D" w:rsidRPr="00E36535" w:rsidRDefault="00574D0D" w:rsidP="0092525B">
            <w:pPr>
              <w:pStyle w:val="Odstavecseseznamem"/>
              <w:widowControl w:val="0"/>
              <w:suppressAutoHyphens/>
              <w:autoSpaceDN w:val="0"/>
              <w:spacing w:after="0" w:line="240" w:lineRule="auto"/>
              <w:ind w:left="709"/>
              <w:contextualSpacing w:val="0"/>
              <w:textAlignment w:val="baseline"/>
            </w:pPr>
            <w:r w:rsidRPr="00E36535">
              <w:t>. . . . .</w:t>
            </w:r>
          </w:p>
          <w:p w14:paraId="46C5F4D4" w14:textId="3CF76CC5" w:rsidR="00574D0D" w:rsidRPr="00E36535" w:rsidRDefault="00574D0D" w:rsidP="0092525B">
            <w:pPr>
              <w:pStyle w:val="Odstavecseseznamem"/>
              <w:widowControl w:val="0"/>
              <w:suppressAutoHyphens/>
              <w:autoSpaceDN w:val="0"/>
              <w:spacing w:after="0" w:line="240" w:lineRule="auto"/>
              <w:ind w:left="709"/>
              <w:contextualSpacing w:val="0"/>
              <w:textAlignment w:val="baseline"/>
            </w:pPr>
            <w:r w:rsidRPr="00E36535">
              <w:t xml:space="preserve">And what is the negative </w:t>
            </w:r>
            <w:r w:rsidR="007A6DC4" w:rsidRPr="00E36535">
              <w:t>side</w:t>
            </w:r>
            <w:r w:rsidRPr="00E36535">
              <w:t xml:space="preserve">? </w:t>
            </w:r>
            <w:r w:rsidR="00112DC8">
              <w:t xml:space="preserve">This </w:t>
            </w:r>
            <w:r w:rsidR="0092525B" w:rsidRPr="00E36535">
              <w:t xml:space="preserve">is </w:t>
            </w:r>
            <w:r w:rsidRPr="00E36535">
              <w:t xml:space="preserve">the increased costs of </w:t>
            </w:r>
            <w:r w:rsidR="0092525B" w:rsidRPr="00E36535">
              <w:t xml:space="preserve">opening the </w:t>
            </w:r>
            <w:r w:rsidRPr="00E36535">
              <w:t xml:space="preserve">option position. The trader has to buy </w:t>
            </w:r>
            <w:r w:rsidR="0092525B" w:rsidRPr="00E36535">
              <w:t xml:space="preserve">two </w:t>
            </w:r>
            <w:r w:rsidRPr="00E36535">
              <w:t>option</w:t>
            </w:r>
            <w:r w:rsidR="0092525B" w:rsidRPr="00E36535">
              <w:t>s</w:t>
            </w:r>
            <w:r w:rsidRPr="00E36535">
              <w:t xml:space="preserve">, which is more expensive than buying </w:t>
            </w:r>
            <w:r w:rsidR="0092525B" w:rsidRPr="00E36535">
              <w:t xml:space="preserve">one </w:t>
            </w:r>
            <w:r w:rsidRPr="00E36535">
              <w:t>option.</w:t>
            </w:r>
          </w:p>
          <w:p w14:paraId="1FA63083" w14:textId="1FE8FA64" w:rsidR="00BF2641" w:rsidRPr="00E36535" w:rsidRDefault="00574D0D">
            <w:pPr>
              <w:pStyle w:val="Odstavecseseznamem"/>
              <w:widowControl w:val="0"/>
              <w:numPr>
                <w:ilvl w:val="0"/>
                <w:numId w:val="37"/>
              </w:numPr>
              <w:suppressAutoHyphens/>
              <w:autoSpaceDN w:val="0"/>
              <w:spacing w:after="0" w:line="240" w:lineRule="auto"/>
              <w:ind w:left="709" w:hanging="425"/>
              <w:textAlignment w:val="baseline"/>
            </w:pPr>
            <w:r w:rsidRPr="00E36535">
              <w:t xml:space="preserve">The holder of a short straddle has </w:t>
            </w:r>
            <w:r w:rsidR="007A6DC4" w:rsidRPr="00E36535">
              <w:t xml:space="preserve">the </w:t>
            </w:r>
            <w:r w:rsidRPr="00E36535">
              <w:t>opposite market expectation. On the one hand, this position generates a higher initial income from selling two options</w:t>
            </w:r>
            <w:r w:rsidR="004B1DEA" w:rsidRPr="00E36535">
              <w:t xml:space="preserve">. </w:t>
            </w:r>
            <w:r w:rsidRPr="00E36535">
              <w:t>However, this</w:t>
            </w:r>
            <w:r w:rsidR="004B1DEA" w:rsidRPr="00E36535">
              <w:t xml:space="preserve"> positive </w:t>
            </w:r>
            <w:r w:rsidR="00E95697" w:rsidRPr="00E36535">
              <w:t xml:space="preserve">aspect </w:t>
            </w:r>
            <w:r w:rsidR="004B1DEA" w:rsidRPr="00E36535">
              <w:t>of the trade</w:t>
            </w:r>
            <w:r w:rsidR="00E95697" w:rsidRPr="00E36535">
              <w:t>-</w:t>
            </w:r>
            <w:r w:rsidR="004B1DEA" w:rsidRPr="00E36535">
              <w:t xml:space="preserve">off </w:t>
            </w:r>
            <w:r w:rsidRPr="00E36535">
              <w:t>only occur</w:t>
            </w:r>
            <w:r w:rsidR="007A6DC4" w:rsidRPr="00E36535">
              <w:t>s</w:t>
            </w:r>
            <w:r w:rsidRPr="00E36535">
              <w:t xml:space="preserve"> if the price of the underlying asset remains </w:t>
            </w:r>
            <w:r w:rsidR="004B1DEA" w:rsidRPr="00E36535">
              <w:t xml:space="preserve">more or less </w:t>
            </w:r>
            <w:r w:rsidRPr="00E36535">
              <w:t>stable. Otherwise, the trader will suffer a loss.</w:t>
            </w:r>
          </w:p>
        </w:tc>
        <w:tc>
          <w:tcPr>
            <w:tcW w:w="5102" w:type="dxa"/>
            <w:tcMar>
              <w:top w:w="0" w:type="dxa"/>
              <w:left w:w="108" w:type="dxa"/>
              <w:bottom w:w="0" w:type="dxa"/>
              <w:right w:w="108" w:type="dxa"/>
            </w:tcMar>
          </w:tcPr>
          <w:p w14:paraId="0E51D2AC" w14:textId="1B529DD7" w:rsidR="00651F52" w:rsidRPr="00E36535" w:rsidRDefault="003A0867">
            <w:pPr>
              <w:pStyle w:val="Odstavecseseznamem"/>
              <w:widowControl w:val="0"/>
              <w:numPr>
                <w:ilvl w:val="0"/>
                <w:numId w:val="35"/>
              </w:numPr>
              <w:suppressAutoHyphens/>
              <w:autoSpaceDN w:val="0"/>
              <w:spacing w:after="0" w:line="240" w:lineRule="auto"/>
              <w:ind w:left="284" w:hanging="284"/>
              <w:contextualSpacing w:val="0"/>
              <w:textAlignment w:val="baseline"/>
              <w:rPr>
                <w:lang w:val="cs-CZ"/>
              </w:rPr>
            </w:pPr>
            <w:r>
              <w:rPr>
                <w:lang w:val="cs-CZ"/>
              </w:rPr>
              <w:lastRenderedPageBreak/>
              <w:t xml:space="preserve">Ukázku </w:t>
            </w:r>
            <w:r w:rsidR="00651F52" w:rsidRPr="00E36535">
              <w:rPr>
                <w:lang w:val="cs-CZ"/>
              </w:rPr>
              <w:t xml:space="preserve">praktických příkladů opčních kombinací zahajujeme konstrukcí, které říkáme straddle. </w:t>
            </w:r>
            <w:r w:rsidR="003E24A8" w:rsidRPr="00E36535">
              <w:rPr>
                <w:lang w:val="cs-CZ"/>
              </w:rPr>
              <w:t xml:space="preserve">Je obtížné nalézt dobrý český překlad. Je však zcela běžné </w:t>
            </w:r>
            <w:r w:rsidR="00C74E62">
              <w:rPr>
                <w:lang w:val="cs-CZ"/>
              </w:rPr>
              <w:t>začleňovat anglické odborné termíny do češtiny.</w:t>
            </w:r>
          </w:p>
          <w:p w14:paraId="1EC3D431" w14:textId="0A0D428B" w:rsidR="00651F52" w:rsidRPr="00E36535" w:rsidRDefault="00651F52">
            <w:pPr>
              <w:pStyle w:val="Odstavecseseznamem"/>
              <w:widowControl w:val="0"/>
              <w:numPr>
                <w:ilvl w:val="0"/>
                <w:numId w:val="29"/>
              </w:numPr>
              <w:suppressAutoHyphens/>
              <w:autoSpaceDN w:val="0"/>
              <w:spacing w:after="0" w:line="240" w:lineRule="auto"/>
              <w:ind w:left="709" w:hanging="425"/>
              <w:contextualSpacing w:val="0"/>
              <w:textAlignment w:val="baseline"/>
              <w:rPr>
                <w:lang w:val="cs-CZ"/>
              </w:rPr>
            </w:pPr>
            <w:r w:rsidRPr="00E36535">
              <w:rPr>
                <w:lang w:val="cs-CZ"/>
              </w:rPr>
              <w:t xml:space="preserve">Po technické stránce dlouhý straddle vzniká spojením </w:t>
            </w:r>
            <w:r w:rsidR="00E44E6D" w:rsidRPr="00E36535">
              <w:rPr>
                <w:lang w:val="cs-CZ"/>
              </w:rPr>
              <w:t xml:space="preserve">dvou dlouhých opčních pozic, jmenovitě </w:t>
            </w:r>
            <w:r w:rsidRPr="00E36535">
              <w:rPr>
                <w:lang w:val="cs-CZ"/>
              </w:rPr>
              <w:t xml:space="preserve">jedné dlouhé </w:t>
            </w:r>
            <w:r w:rsidR="003B13AC" w:rsidRPr="00E36535">
              <w:rPr>
                <w:lang w:val="cs-CZ"/>
              </w:rPr>
              <w:t>ná</w:t>
            </w:r>
            <w:r w:rsidRPr="00E36535">
              <w:rPr>
                <w:lang w:val="cs-CZ"/>
              </w:rPr>
              <w:t xml:space="preserve">kupní opce a jedné dlouhé prodejní opce. </w:t>
            </w:r>
            <w:r w:rsidR="00E36535">
              <w:rPr>
                <w:lang w:val="cs-CZ"/>
              </w:rPr>
              <w:t>O</w:t>
            </w:r>
            <w:r w:rsidRPr="00E36535">
              <w:rPr>
                <w:lang w:val="cs-CZ"/>
              </w:rPr>
              <w:t xml:space="preserve">bě tyto opce </w:t>
            </w:r>
            <w:r w:rsidR="00E36535">
              <w:rPr>
                <w:lang w:val="cs-CZ"/>
              </w:rPr>
              <w:t xml:space="preserve">musí být </w:t>
            </w:r>
            <w:r w:rsidR="00944C30" w:rsidRPr="00E36535">
              <w:rPr>
                <w:lang w:val="cs-CZ"/>
              </w:rPr>
              <w:t xml:space="preserve">vypsány na </w:t>
            </w:r>
            <w:r w:rsidRPr="00E36535">
              <w:rPr>
                <w:lang w:val="cs-CZ"/>
              </w:rPr>
              <w:t>stejn</w:t>
            </w:r>
            <w:r w:rsidR="00166001" w:rsidRPr="00E36535">
              <w:rPr>
                <w:lang w:val="cs-CZ"/>
              </w:rPr>
              <w:t>é podkladové aktivum</w:t>
            </w:r>
            <w:r w:rsidR="00944C30" w:rsidRPr="00E36535">
              <w:rPr>
                <w:lang w:val="cs-CZ"/>
              </w:rPr>
              <w:t xml:space="preserve"> a </w:t>
            </w:r>
            <w:r w:rsidR="00E36535">
              <w:rPr>
                <w:lang w:val="cs-CZ"/>
              </w:rPr>
              <w:t xml:space="preserve">musí mít </w:t>
            </w:r>
            <w:r w:rsidR="00166001" w:rsidRPr="00E36535">
              <w:rPr>
                <w:lang w:val="cs-CZ"/>
              </w:rPr>
              <w:t>stejnou u</w:t>
            </w:r>
            <w:r w:rsidRPr="00E36535">
              <w:rPr>
                <w:lang w:val="cs-CZ"/>
              </w:rPr>
              <w:t>platňovací cenu</w:t>
            </w:r>
            <w:r w:rsidR="00081BE5" w:rsidRPr="00E36535">
              <w:rPr>
                <w:lang w:val="cs-CZ"/>
              </w:rPr>
              <w:t xml:space="preserve">, jakož i dobu </w:t>
            </w:r>
            <w:r w:rsidRPr="00E36535">
              <w:rPr>
                <w:lang w:val="cs-CZ"/>
              </w:rPr>
              <w:t>do splatnosti.</w:t>
            </w:r>
          </w:p>
          <w:p w14:paraId="73B6EE19" w14:textId="77777777" w:rsidR="00651F52" w:rsidRPr="00E36535" w:rsidRDefault="00651F52" w:rsidP="00651F52">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 . . .</w:t>
            </w:r>
          </w:p>
          <w:p w14:paraId="32AFC9C4" w14:textId="4B5E2CC4" w:rsidR="005A62DD" w:rsidRPr="00E36535" w:rsidRDefault="00166001" w:rsidP="00651F52">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xml:space="preserve">Tento diagram ukazuje, </w:t>
            </w:r>
            <w:r w:rsidR="00944C30" w:rsidRPr="00E36535">
              <w:rPr>
                <w:lang w:val="cs-CZ"/>
              </w:rPr>
              <w:t xml:space="preserve">jaký výplatní profil </w:t>
            </w:r>
            <w:r w:rsidR="00081BE5" w:rsidRPr="00E36535">
              <w:rPr>
                <w:lang w:val="cs-CZ"/>
              </w:rPr>
              <w:t xml:space="preserve">dostáváme </w:t>
            </w:r>
            <w:r w:rsidR="005E7D7D" w:rsidRPr="00E36535">
              <w:rPr>
                <w:lang w:val="cs-CZ"/>
              </w:rPr>
              <w:t xml:space="preserve">při splatnosti </w:t>
            </w:r>
            <w:proofErr w:type="spellStart"/>
            <w:r w:rsidR="005E7D7D" w:rsidRPr="00E36535">
              <w:rPr>
                <w:lang w:val="cs-CZ"/>
              </w:rPr>
              <w:t>straddlu</w:t>
            </w:r>
            <w:proofErr w:type="spellEnd"/>
            <w:r w:rsidR="00081BE5" w:rsidRPr="00E36535">
              <w:rPr>
                <w:lang w:val="cs-CZ"/>
              </w:rPr>
              <w:t xml:space="preserve">. Vzniká sečtením </w:t>
            </w:r>
            <w:r w:rsidR="00944C30" w:rsidRPr="00E36535">
              <w:rPr>
                <w:lang w:val="cs-CZ"/>
              </w:rPr>
              <w:t>výplatní</w:t>
            </w:r>
            <w:r w:rsidR="00081BE5" w:rsidRPr="00E36535">
              <w:rPr>
                <w:lang w:val="cs-CZ"/>
              </w:rPr>
              <w:t xml:space="preserve">ch </w:t>
            </w:r>
            <w:r w:rsidR="00944C30" w:rsidRPr="00E36535">
              <w:rPr>
                <w:lang w:val="cs-CZ"/>
              </w:rPr>
              <w:t>profil</w:t>
            </w:r>
            <w:r w:rsidR="00081BE5" w:rsidRPr="00E36535">
              <w:rPr>
                <w:lang w:val="cs-CZ"/>
              </w:rPr>
              <w:t>ů</w:t>
            </w:r>
            <w:r w:rsidR="00944C30" w:rsidRPr="00E36535">
              <w:rPr>
                <w:lang w:val="cs-CZ"/>
              </w:rPr>
              <w:t xml:space="preserve"> obou podkladových </w:t>
            </w:r>
            <w:r w:rsidR="005E7D7D" w:rsidRPr="00E36535">
              <w:rPr>
                <w:lang w:val="cs-CZ"/>
              </w:rPr>
              <w:t>složek</w:t>
            </w:r>
            <w:r w:rsidR="00944C30" w:rsidRPr="00E36535">
              <w:rPr>
                <w:lang w:val="cs-CZ"/>
              </w:rPr>
              <w:t xml:space="preserve">. Je to </w:t>
            </w:r>
            <w:r w:rsidR="00A94CBA">
              <w:rPr>
                <w:lang w:val="cs-CZ"/>
              </w:rPr>
              <w:t xml:space="preserve">čára </w:t>
            </w:r>
            <w:r w:rsidR="00EB1166" w:rsidRPr="00E36535">
              <w:rPr>
                <w:lang w:val="cs-CZ"/>
              </w:rPr>
              <w:t>ve tvaru písmene V, s</w:t>
            </w:r>
            <w:r w:rsidR="005E6A66">
              <w:rPr>
                <w:lang w:val="cs-CZ"/>
              </w:rPr>
              <w:t xml:space="preserve"> hrotem </w:t>
            </w:r>
            <w:r w:rsidR="00944C30" w:rsidRPr="00E36535">
              <w:rPr>
                <w:lang w:val="cs-CZ"/>
              </w:rPr>
              <w:t>mířící</w:t>
            </w:r>
            <w:r w:rsidR="005E6A66">
              <w:rPr>
                <w:lang w:val="cs-CZ"/>
              </w:rPr>
              <w:t>m</w:t>
            </w:r>
            <w:r w:rsidR="00944C30" w:rsidRPr="00E36535">
              <w:rPr>
                <w:lang w:val="cs-CZ"/>
              </w:rPr>
              <w:t xml:space="preserve"> dolů</w:t>
            </w:r>
            <w:r w:rsidR="005A62DD" w:rsidRPr="00E36535">
              <w:rPr>
                <w:lang w:val="cs-CZ"/>
              </w:rPr>
              <w:t xml:space="preserve">. Horizontální souřadnice tohoto </w:t>
            </w:r>
            <w:r w:rsidR="005E6A66">
              <w:rPr>
                <w:lang w:val="cs-CZ"/>
              </w:rPr>
              <w:t xml:space="preserve">hrotu </w:t>
            </w:r>
            <w:r w:rsidR="005A62DD" w:rsidRPr="00E36535">
              <w:rPr>
                <w:lang w:val="cs-CZ"/>
              </w:rPr>
              <w:t xml:space="preserve">se rovná velikosti </w:t>
            </w:r>
            <w:r w:rsidR="005E7D7D" w:rsidRPr="00E36535">
              <w:rPr>
                <w:lang w:val="cs-CZ"/>
              </w:rPr>
              <w:t xml:space="preserve">společné </w:t>
            </w:r>
            <w:r w:rsidR="005A62DD" w:rsidRPr="00E36535">
              <w:rPr>
                <w:lang w:val="cs-CZ"/>
              </w:rPr>
              <w:t>uplatňovací ceny</w:t>
            </w:r>
            <w:r w:rsidR="007A47AB" w:rsidRPr="00E36535">
              <w:rPr>
                <w:lang w:val="cs-CZ"/>
              </w:rPr>
              <w:t>. V</w:t>
            </w:r>
            <w:r w:rsidR="005A62DD" w:rsidRPr="00E36535">
              <w:rPr>
                <w:lang w:val="cs-CZ"/>
              </w:rPr>
              <w:t>ertikální souřadnice je rovna součtu opčních prémií.</w:t>
            </w:r>
          </w:p>
          <w:p w14:paraId="61B1A350" w14:textId="77777777" w:rsidR="007A47AB" w:rsidRPr="00E36535" w:rsidRDefault="007A47AB" w:rsidP="00651F52">
            <w:pPr>
              <w:pStyle w:val="Odstavecseseznamem"/>
              <w:widowControl w:val="0"/>
              <w:suppressAutoHyphens/>
              <w:autoSpaceDN w:val="0"/>
              <w:spacing w:after="0" w:line="240" w:lineRule="auto"/>
              <w:ind w:left="709"/>
              <w:contextualSpacing w:val="0"/>
              <w:textAlignment w:val="baseline"/>
              <w:rPr>
                <w:lang w:val="cs-CZ"/>
              </w:rPr>
            </w:pPr>
          </w:p>
          <w:p w14:paraId="41CEADEF" w14:textId="330B4083" w:rsidR="005A62DD" w:rsidRPr="00E36535" w:rsidRDefault="005A62DD">
            <w:pPr>
              <w:pStyle w:val="Odstavecseseznamem"/>
              <w:widowControl w:val="0"/>
              <w:numPr>
                <w:ilvl w:val="0"/>
                <w:numId w:val="29"/>
              </w:numPr>
              <w:suppressAutoHyphens/>
              <w:autoSpaceDN w:val="0"/>
              <w:spacing w:after="0" w:line="240" w:lineRule="auto"/>
              <w:ind w:left="709" w:hanging="425"/>
              <w:contextualSpacing w:val="0"/>
              <w:textAlignment w:val="baseline"/>
              <w:rPr>
                <w:lang w:val="cs-CZ"/>
              </w:rPr>
            </w:pPr>
            <w:r w:rsidRPr="00E36535">
              <w:rPr>
                <w:lang w:val="cs-CZ"/>
              </w:rPr>
              <w:t xml:space="preserve">Krátký straddle je </w:t>
            </w:r>
            <w:r w:rsidR="006444C4">
              <w:rPr>
                <w:lang w:val="cs-CZ"/>
              </w:rPr>
              <w:t xml:space="preserve">inverzním </w:t>
            </w:r>
            <w:r w:rsidRPr="00E36535">
              <w:rPr>
                <w:lang w:val="cs-CZ"/>
              </w:rPr>
              <w:t xml:space="preserve">obrazem dlouhého </w:t>
            </w:r>
            <w:proofErr w:type="spellStart"/>
            <w:r w:rsidRPr="00E36535">
              <w:rPr>
                <w:lang w:val="cs-CZ"/>
              </w:rPr>
              <w:t>straddlu</w:t>
            </w:r>
            <w:proofErr w:type="spellEnd"/>
            <w:r w:rsidRPr="00E36535">
              <w:rPr>
                <w:lang w:val="cs-CZ"/>
              </w:rPr>
              <w:t xml:space="preserve">, </w:t>
            </w:r>
            <w:r w:rsidR="006444C4">
              <w:rPr>
                <w:lang w:val="cs-CZ"/>
              </w:rPr>
              <w:t xml:space="preserve">s písmenem V mířícím vzhůru. </w:t>
            </w:r>
            <w:r w:rsidRPr="00E36535">
              <w:rPr>
                <w:lang w:val="cs-CZ"/>
              </w:rPr>
              <w:t xml:space="preserve">Tvořen je tudíž jednou krátkou </w:t>
            </w:r>
            <w:r w:rsidR="003B13AC" w:rsidRPr="00E36535">
              <w:rPr>
                <w:lang w:val="cs-CZ"/>
              </w:rPr>
              <w:t>ná</w:t>
            </w:r>
            <w:r w:rsidRPr="00E36535">
              <w:rPr>
                <w:lang w:val="cs-CZ"/>
              </w:rPr>
              <w:t xml:space="preserve">kupní opcí a jednou krátkou prodejní opcí. </w:t>
            </w:r>
            <w:r w:rsidR="0022139B" w:rsidRPr="00E36535">
              <w:rPr>
                <w:lang w:val="cs-CZ"/>
              </w:rPr>
              <w:t>O</w:t>
            </w:r>
            <w:r w:rsidRPr="00E36535">
              <w:rPr>
                <w:lang w:val="cs-CZ"/>
              </w:rPr>
              <w:t xml:space="preserve">bě </w:t>
            </w:r>
            <w:r w:rsidR="0022139B" w:rsidRPr="00E36535">
              <w:rPr>
                <w:lang w:val="cs-CZ"/>
              </w:rPr>
              <w:t xml:space="preserve">stavební </w:t>
            </w:r>
            <w:r w:rsidRPr="00E36535">
              <w:rPr>
                <w:lang w:val="cs-CZ"/>
              </w:rPr>
              <w:t xml:space="preserve">opce mají </w:t>
            </w:r>
            <w:r w:rsidR="0022139B" w:rsidRPr="00E36535">
              <w:rPr>
                <w:lang w:val="cs-CZ"/>
              </w:rPr>
              <w:t xml:space="preserve">opět </w:t>
            </w:r>
            <w:r w:rsidRPr="00E36535">
              <w:rPr>
                <w:lang w:val="cs-CZ"/>
              </w:rPr>
              <w:t>stejné podkladové aktivum, stejnou uplatňovací cenu a ste</w:t>
            </w:r>
            <w:r w:rsidR="00090AF7" w:rsidRPr="00E36535">
              <w:rPr>
                <w:lang w:val="cs-CZ"/>
              </w:rPr>
              <w:t>j</w:t>
            </w:r>
            <w:r w:rsidRPr="00E36535">
              <w:rPr>
                <w:lang w:val="cs-CZ"/>
              </w:rPr>
              <w:t>nou dobu do splatnosti.</w:t>
            </w:r>
          </w:p>
          <w:p w14:paraId="51C326F0" w14:textId="77777777" w:rsidR="00090AF7" w:rsidRPr="00E36535" w:rsidRDefault="00090AF7" w:rsidP="00090AF7">
            <w:pPr>
              <w:widowControl w:val="0"/>
              <w:suppressAutoHyphens/>
              <w:autoSpaceDN w:val="0"/>
              <w:spacing w:after="0" w:line="240" w:lineRule="auto"/>
              <w:textAlignment w:val="baseline"/>
              <w:rPr>
                <w:lang w:val="cs-CZ"/>
              </w:rPr>
            </w:pPr>
          </w:p>
          <w:p w14:paraId="27F1E725" w14:textId="6FDFD623" w:rsidR="00D40875" w:rsidRPr="00C74E62" w:rsidRDefault="00D40875">
            <w:pPr>
              <w:pStyle w:val="Odstavecseseznamem"/>
              <w:widowControl w:val="0"/>
              <w:numPr>
                <w:ilvl w:val="0"/>
                <w:numId w:val="35"/>
              </w:numPr>
              <w:suppressAutoHyphens/>
              <w:autoSpaceDN w:val="0"/>
              <w:spacing w:after="0" w:line="240" w:lineRule="auto"/>
              <w:ind w:left="284" w:hanging="284"/>
              <w:contextualSpacing w:val="0"/>
              <w:textAlignment w:val="baseline"/>
              <w:rPr>
                <w:lang w:val="cs-CZ"/>
              </w:rPr>
            </w:pPr>
            <w:r w:rsidRPr="00C74E62">
              <w:rPr>
                <w:lang w:val="cs-CZ"/>
              </w:rPr>
              <w:t xml:space="preserve">Víme-li již, jak straddle vypadá, objasněme si okolnosti, kdy může představovat zajímavou obchodní příležitost. Jinými slovy, jak vypadá jeho konkurenční vztah, ve kterém obchodník nějakou výhodu získává, avšak platí za to ztrátou něčeho </w:t>
            </w:r>
            <w:r w:rsidRPr="00C74E62">
              <w:rPr>
                <w:lang w:val="cs-CZ"/>
              </w:rPr>
              <w:lastRenderedPageBreak/>
              <w:t>jiného.</w:t>
            </w:r>
          </w:p>
          <w:p w14:paraId="6B8B56DA" w14:textId="7F1FADD0" w:rsidR="00D51191" w:rsidRPr="00E36535" w:rsidRDefault="00D40875">
            <w:pPr>
              <w:pStyle w:val="Odstavecseseznamem"/>
              <w:widowControl w:val="0"/>
              <w:numPr>
                <w:ilvl w:val="0"/>
                <w:numId w:val="32"/>
              </w:numPr>
              <w:suppressAutoHyphens/>
              <w:autoSpaceDN w:val="0"/>
              <w:spacing w:after="0" w:line="240" w:lineRule="auto"/>
              <w:ind w:left="709" w:hanging="425"/>
              <w:contextualSpacing w:val="0"/>
              <w:textAlignment w:val="baseline"/>
              <w:rPr>
                <w:lang w:val="cs-CZ"/>
              </w:rPr>
            </w:pPr>
            <w:r w:rsidRPr="00E36535">
              <w:rPr>
                <w:lang w:val="cs-CZ"/>
              </w:rPr>
              <w:t xml:space="preserve">Jak ukazuje diagram, </w:t>
            </w:r>
            <w:r w:rsidR="005E7D7D" w:rsidRPr="00E36535">
              <w:rPr>
                <w:lang w:val="cs-CZ"/>
              </w:rPr>
              <w:t>dlouhý straddle je při penězích, pokud se cena pokladového aktiva výrazněji od</w:t>
            </w:r>
            <w:r w:rsidR="006C2F74" w:rsidRPr="00E36535">
              <w:rPr>
                <w:lang w:val="cs-CZ"/>
              </w:rPr>
              <w:t xml:space="preserve">chyluje </w:t>
            </w:r>
            <w:r w:rsidR="005E7D7D" w:rsidRPr="00E36535">
              <w:rPr>
                <w:lang w:val="cs-CZ"/>
              </w:rPr>
              <w:t>od uplat</w:t>
            </w:r>
            <w:r w:rsidR="006C2F74" w:rsidRPr="00E36535">
              <w:rPr>
                <w:lang w:val="cs-CZ"/>
              </w:rPr>
              <w:t xml:space="preserve">ňovací </w:t>
            </w:r>
            <w:r w:rsidR="005E7D7D" w:rsidRPr="00E36535">
              <w:rPr>
                <w:lang w:val="cs-CZ"/>
              </w:rPr>
              <w:t xml:space="preserve">ceny, a to </w:t>
            </w:r>
            <w:r w:rsidR="006C2F74" w:rsidRPr="00E36535">
              <w:rPr>
                <w:lang w:val="cs-CZ"/>
              </w:rPr>
              <w:t xml:space="preserve">nezávisle na </w:t>
            </w:r>
            <w:r w:rsidRPr="00E36535">
              <w:rPr>
                <w:lang w:val="cs-CZ"/>
              </w:rPr>
              <w:t xml:space="preserve">směru </w:t>
            </w:r>
            <w:r w:rsidR="006C2F74" w:rsidRPr="00E36535">
              <w:rPr>
                <w:lang w:val="cs-CZ"/>
              </w:rPr>
              <w:t xml:space="preserve">odchylky. </w:t>
            </w:r>
            <w:r w:rsidR="00D27D85" w:rsidRPr="00E36535">
              <w:rPr>
                <w:lang w:val="cs-CZ"/>
              </w:rPr>
              <w:t xml:space="preserve">Tato strategie by tudíž mohla být zajímavá pro obchodníka, </w:t>
            </w:r>
            <w:r w:rsidR="006C2F74" w:rsidRPr="00E36535">
              <w:rPr>
                <w:lang w:val="cs-CZ"/>
              </w:rPr>
              <w:t>který očekává zvýšen</w:t>
            </w:r>
            <w:r w:rsidR="00112DC8">
              <w:rPr>
                <w:lang w:val="cs-CZ"/>
              </w:rPr>
              <w:t>ou cenovou rozkolísanost</w:t>
            </w:r>
            <w:r w:rsidR="00D27D85" w:rsidRPr="00E36535">
              <w:rPr>
                <w:lang w:val="cs-CZ"/>
              </w:rPr>
              <w:t xml:space="preserve"> </w:t>
            </w:r>
            <w:r w:rsidR="006C2F74" w:rsidRPr="00E36535">
              <w:rPr>
                <w:lang w:val="cs-CZ"/>
              </w:rPr>
              <w:t>podkladového aktiva, není si však jist</w:t>
            </w:r>
            <w:r w:rsidR="00D27D85" w:rsidRPr="00E36535">
              <w:rPr>
                <w:lang w:val="cs-CZ"/>
              </w:rPr>
              <w:t xml:space="preserve"> je</w:t>
            </w:r>
            <w:r w:rsidR="00112DC8">
              <w:rPr>
                <w:lang w:val="cs-CZ"/>
              </w:rPr>
              <w:t>jím</w:t>
            </w:r>
            <w:r w:rsidR="00C657B3">
              <w:rPr>
                <w:lang w:val="cs-CZ"/>
              </w:rPr>
              <w:t xml:space="preserve"> směrem</w:t>
            </w:r>
            <w:r w:rsidR="00D27D85" w:rsidRPr="00E36535">
              <w:rPr>
                <w:lang w:val="cs-CZ"/>
              </w:rPr>
              <w:t xml:space="preserve">, zda růstem </w:t>
            </w:r>
            <w:r w:rsidR="006C2F74" w:rsidRPr="00E36535">
              <w:rPr>
                <w:lang w:val="cs-CZ"/>
              </w:rPr>
              <w:t xml:space="preserve">nebo </w:t>
            </w:r>
            <w:r w:rsidR="00D51191" w:rsidRPr="00E36535">
              <w:rPr>
                <w:lang w:val="cs-CZ"/>
              </w:rPr>
              <w:t>pokles</w:t>
            </w:r>
            <w:r w:rsidR="00D27D85" w:rsidRPr="00E36535">
              <w:rPr>
                <w:lang w:val="cs-CZ"/>
              </w:rPr>
              <w:t>em</w:t>
            </w:r>
            <w:r w:rsidR="00DB0043" w:rsidRPr="00E36535">
              <w:rPr>
                <w:lang w:val="cs-CZ"/>
              </w:rPr>
              <w:t xml:space="preserve">. </w:t>
            </w:r>
            <w:r w:rsidR="00D51191" w:rsidRPr="00E36535">
              <w:rPr>
                <w:lang w:val="cs-CZ"/>
              </w:rPr>
              <w:t xml:space="preserve">V obou případech dosahuje zisk. To je ta pozitivní část </w:t>
            </w:r>
            <w:r w:rsidR="00D27D85" w:rsidRPr="00E36535">
              <w:rPr>
                <w:lang w:val="cs-CZ"/>
              </w:rPr>
              <w:t>konkurenčního vztahu.</w:t>
            </w:r>
          </w:p>
          <w:p w14:paraId="7AD1D8F5" w14:textId="77777777" w:rsidR="00D51191" w:rsidRPr="00E36535" w:rsidRDefault="00D51191" w:rsidP="007E41CF">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 . . .</w:t>
            </w:r>
          </w:p>
          <w:p w14:paraId="41804958" w14:textId="1365CC74" w:rsidR="00D51191" w:rsidRPr="00E36535" w:rsidRDefault="00D51191" w:rsidP="007E41CF">
            <w:pPr>
              <w:pStyle w:val="Odstavecseseznamem"/>
              <w:widowControl w:val="0"/>
              <w:suppressAutoHyphens/>
              <w:autoSpaceDN w:val="0"/>
              <w:spacing w:after="0" w:line="240" w:lineRule="auto"/>
              <w:ind w:left="709"/>
              <w:contextualSpacing w:val="0"/>
              <w:textAlignment w:val="baseline"/>
              <w:rPr>
                <w:lang w:val="cs-CZ"/>
              </w:rPr>
            </w:pPr>
            <w:r w:rsidRPr="00E36535">
              <w:rPr>
                <w:lang w:val="cs-CZ"/>
              </w:rPr>
              <w:t xml:space="preserve">A jaká je ta negativní? </w:t>
            </w:r>
            <w:r w:rsidR="0092525B" w:rsidRPr="00E36535">
              <w:rPr>
                <w:lang w:val="cs-CZ"/>
              </w:rPr>
              <w:t xml:space="preserve">Jsou to </w:t>
            </w:r>
            <w:r w:rsidRPr="00E36535">
              <w:rPr>
                <w:lang w:val="cs-CZ"/>
              </w:rPr>
              <w:t>zvýšen</w:t>
            </w:r>
            <w:r w:rsidR="0092525B" w:rsidRPr="00E36535">
              <w:rPr>
                <w:lang w:val="cs-CZ"/>
              </w:rPr>
              <w:t xml:space="preserve">é </w:t>
            </w:r>
            <w:r w:rsidRPr="00E36535">
              <w:rPr>
                <w:lang w:val="cs-CZ"/>
              </w:rPr>
              <w:t>náklad</w:t>
            </w:r>
            <w:r w:rsidR="0092525B" w:rsidRPr="00E36535">
              <w:rPr>
                <w:lang w:val="cs-CZ"/>
              </w:rPr>
              <w:t>y</w:t>
            </w:r>
            <w:r w:rsidRPr="00E36535">
              <w:rPr>
                <w:lang w:val="cs-CZ"/>
              </w:rPr>
              <w:t xml:space="preserve"> na zaujetí opční pozice. Obchodník musí zakoupit opce dvě, což je dražší než zakoupit opci jednu.</w:t>
            </w:r>
          </w:p>
          <w:p w14:paraId="22CB0914" w14:textId="77777777" w:rsidR="0092525B" w:rsidRPr="00E36535" w:rsidRDefault="0092525B" w:rsidP="007E41CF">
            <w:pPr>
              <w:pStyle w:val="Odstavecseseznamem"/>
              <w:widowControl w:val="0"/>
              <w:suppressAutoHyphens/>
              <w:autoSpaceDN w:val="0"/>
              <w:spacing w:after="0" w:line="240" w:lineRule="auto"/>
              <w:ind w:left="709"/>
              <w:contextualSpacing w:val="0"/>
              <w:textAlignment w:val="baseline"/>
              <w:rPr>
                <w:lang w:val="cs-CZ"/>
              </w:rPr>
            </w:pPr>
          </w:p>
          <w:p w14:paraId="140D6F19" w14:textId="7E23CCE5" w:rsidR="00BF2641" w:rsidRPr="00E36535" w:rsidRDefault="00B267DF">
            <w:pPr>
              <w:pStyle w:val="Odstavecseseznamem"/>
              <w:widowControl w:val="0"/>
              <w:numPr>
                <w:ilvl w:val="0"/>
                <w:numId w:val="32"/>
              </w:numPr>
              <w:suppressAutoHyphens/>
              <w:autoSpaceDN w:val="0"/>
              <w:spacing w:after="0" w:line="240" w:lineRule="auto"/>
              <w:ind w:left="709" w:hanging="425"/>
              <w:contextualSpacing w:val="0"/>
              <w:textAlignment w:val="baseline"/>
            </w:pPr>
            <w:r w:rsidRPr="00E36535">
              <w:rPr>
                <w:lang w:val="cs-CZ"/>
              </w:rPr>
              <w:t xml:space="preserve">Držitel krátkého </w:t>
            </w:r>
            <w:proofErr w:type="spellStart"/>
            <w:r w:rsidRPr="00E36535">
              <w:rPr>
                <w:lang w:val="cs-CZ"/>
              </w:rPr>
              <w:t>straddlu</w:t>
            </w:r>
            <w:proofErr w:type="spellEnd"/>
            <w:r w:rsidRPr="00E36535">
              <w:rPr>
                <w:lang w:val="cs-CZ"/>
              </w:rPr>
              <w:t xml:space="preserve"> má opačn</w:t>
            </w:r>
            <w:r w:rsidR="00112DC8">
              <w:rPr>
                <w:lang w:val="cs-CZ"/>
              </w:rPr>
              <w:t>é</w:t>
            </w:r>
            <w:r w:rsidRPr="00E36535">
              <w:rPr>
                <w:lang w:val="cs-CZ"/>
              </w:rPr>
              <w:t xml:space="preserve"> tržní očekávání. Na jedné straně tato pozice generuje vyšší počáteční příjem z prodeje dvou opcí</w:t>
            </w:r>
            <w:r w:rsidR="004B1DEA" w:rsidRPr="00E36535">
              <w:rPr>
                <w:lang w:val="cs-CZ"/>
              </w:rPr>
              <w:t>. Avšak t</w:t>
            </w:r>
            <w:r w:rsidR="00112DC8">
              <w:rPr>
                <w:lang w:val="cs-CZ"/>
              </w:rPr>
              <w:t xml:space="preserve">ento kladný aspekt </w:t>
            </w:r>
            <w:r w:rsidR="004B1DEA" w:rsidRPr="00E36535">
              <w:rPr>
                <w:lang w:val="cs-CZ"/>
              </w:rPr>
              <w:t xml:space="preserve">konkurenčního vztahu se </w:t>
            </w:r>
            <w:r w:rsidRPr="00E36535">
              <w:rPr>
                <w:lang w:val="cs-CZ"/>
              </w:rPr>
              <w:t>dostaví pouze za předpokladu, že cena podkladového aktiva zůstane</w:t>
            </w:r>
            <w:r w:rsidR="004B1DEA" w:rsidRPr="00E36535">
              <w:rPr>
                <w:lang w:val="cs-CZ"/>
              </w:rPr>
              <w:t xml:space="preserve"> víceméně </w:t>
            </w:r>
            <w:r w:rsidRPr="00E36535">
              <w:rPr>
                <w:lang w:val="cs-CZ"/>
              </w:rPr>
              <w:t>stabilní. V opačném případě obchodník utrpí ztrátu.</w:t>
            </w:r>
          </w:p>
        </w:tc>
      </w:tr>
    </w:tbl>
    <w:p w14:paraId="64F42985" w14:textId="77777777" w:rsidR="00262145" w:rsidRDefault="00BF2641" w:rsidP="00262145">
      <w:pPr>
        <w:sectPr w:rsidR="00262145" w:rsidSect="0046626A">
          <w:headerReference w:type="default" r:id="rId23"/>
          <w:pgSz w:w="11906" w:h="16838"/>
          <w:pgMar w:top="1418" w:right="851" w:bottom="1418" w:left="851" w:header="57" w:footer="624" w:gutter="0"/>
          <w:cols w:space="708"/>
          <w:docGrid w:linePitch="360"/>
        </w:sectPr>
      </w:pPr>
      <w:r w:rsidRPr="00E36535">
        <w:lastRenderedPageBreak/>
        <w:br w:type="page"/>
      </w:r>
    </w:p>
    <w:p w14:paraId="1AC68FBD" w14:textId="384CD2DD" w:rsidR="00BF2641" w:rsidRPr="00E36535" w:rsidRDefault="00BF2641" w:rsidP="00875310">
      <w:pPr>
        <w:spacing w:after="0" w:line="240" w:lineRule="auto"/>
        <w:rPr>
          <w:color w:val="683104"/>
          <w:sz w:val="28"/>
          <w:szCs w:val="28"/>
        </w:rPr>
      </w:pPr>
      <w:bookmarkStart w:id="7" w:name="L17S05"/>
      <w:bookmarkEnd w:id="7"/>
      <w:r w:rsidRPr="00E36535">
        <w:rPr>
          <w:color w:val="683104"/>
          <w:sz w:val="28"/>
          <w:szCs w:val="28"/>
        </w:rPr>
        <w:lastRenderedPageBreak/>
        <w:t>L</w:t>
      </w:r>
      <w:r w:rsidR="00B05B34" w:rsidRPr="00E36535">
        <w:rPr>
          <w:color w:val="683104"/>
          <w:sz w:val="28"/>
          <w:szCs w:val="28"/>
        </w:rPr>
        <w:t>1</w:t>
      </w:r>
      <w:r w:rsidR="00595D30" w:rsidRPr="00E36535">
        <w:rPr>
          <w:color w:val="683104"/>
          <w:sz w:val="28"/>
          <w:szCs w:val="28"/>
        </w:rPr>
        <w:t>7</w:t>
      </w:r>
      <w:r w:rsidRPr="00E36535">
        <w:rPr>
          <w:color w:val="683104"/>
          <w:sz w:val="28"/>
          <w:szCs w:val="28"/>
        </w:rPr>
        <w:t>S0</w:t>
      </w:r>
      <w:r w:rsidR="00781345" w:rsidRPr="00E36535">
        <w:rPr>
          <w:color w:val="683104"/>
          <w:sz w:val="28"/>
          <w:szCs w:val="28"/>
        </w:rPr>
        <w:t>5</w:t>
      </w:r>
    </w:p>
    <w:p w14:paraId="4E84FBFC" w14:textId="4D1FB532" w:rsidR="00BF2641" w:rsidRPr="00E36535" w:rsidRDefault="00501570" w:rsidP="0072142B">
      <w:pPr>
        <w:spacing w:after="0" w:line="240" w:lineRule="auto"/>
        <w:jc w:val="center"/>
      </w:pPr>
      <w:r>
        <w:rPr>
          <w:noProof/>
        </w:rPr>
        <w:drawing>
          <wp:inline distT="0" distB="0" distL="0" distR="0" wp14:anchorId="13FCE876" wp14:editId="73BA4CC2">
            <wp:extent cx="2746800" cy="2059200"/>
            <wp:effectExtent l="0" t="0" r="0" b="0"/>
            <wp:docPr id="141671280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12805"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746800" cy="2059200"/>
                    </a:xfrm>
                    <a:prstGeom prst="rect">
                      <a:avLst/>
                    </a:prstGeom>
                  </pic:spPr>
                </pic:pic>
              </a:graphicData>
            </a:graphic>
          </wp:inline>
        </w:drawing>
      </w:r>
    </w:p>
    <w:p w14:paraId="5EC3C079" w14:textId="77777777" w:rsidR="00BF2641" w:rsidRPr="00E36535" w:rsidRDefault="00BF2641" w:rsidP="00FA0CDC">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6535" w14:paraId="1327EDD8" w14:textId="77777777" w:rsidTr="00875310">
        <w:trPr>
          <w:jc w:val="center"/>
        </w:trPr>
        <w:tc>
          <w:tcPr>
            <w:tcW w:w="5102" w:type="dxa"/>
            <w:tcMar>
              <w:top w:w="0" w:type="dxa"/>
              <w:left w:w="108" w:type="dxa"/>
              <w:bottom w:w="0" w:type="dxa"/>
              <w:right w:w="108" w:type="dxa"/>
            </w:tcMar>
          </w:tcPr>
          <w:p w14:paraId="639D05BD" w14:textId="153CADAE" w:rsidR="00EC2E73" w:rsidRPr="00E36535" w:rsidRDefault="00EC2E73">
            <w:pPr>
              <w:pStyle w:val="Odstavecseseznamem"/>
              <w:widowControl w:val="0"/>
              <w:numPr>
                <w:ilvl w:val="0"/>
                <w:numId w:val="38"/>
              </w:numPr>
              <w:suppressAutoHyphens/>
              <w:autoSpaceDN w:val="0"/>
              <w:spacing w:after="0" w:line="240" w:lineRule="auto"/>
              <w:ind w:left="284" w:hanging="284"/>
              <w:contextualSpacing w:val="0"/>
              <w:textAlignment w:val="baseline"/>
            </w:pPr>
            <w:r w:rsidRPr="00E36535">
              <w:t>The second member of the class</w:t>
            </w:r>
            <w:r w:rsidR="00FB1519">
              <w:t xml:space="preserve"> of</w:t>
            </w:r>
            <w:r w:rsidRPr="00E36535">
              <w:t xml:space="preserve"> option combinations</w:t>
            </w:r>
            <w:r w:rsidR="007A6DC4" w:rsidRPr="00E36535">
              <w:t xml:space="preserve"> that</w:t>
            </w:r>
            <w:r w:rsidRPr="00E36535">
              <w:t xml:space="preserve"> we call combinations is the strangle. Once again, we will not </w:t>
            </w:r>
            <w:r w:rsidR="007A6DC4" w:rsidRPr="00E36535">
              <w:t>try to come up with a</w:t>
            </w:r>
            <w:r w:rsidRPr="00E36535">
              <w:t xml:space="preserve"> Czech</w:t>
            </w:r>
            <w:r w:rsidR="007A6DC4" w:rsidRPr="00E36535">
              <w:t xml:space="preserve"> equivalent</w:t>
            </w:r>
            <w:r w:rsidRPr="00E36535">
              <w:t>.</w:t>
            </w:r>
          </w:p>
          <w:p w14:paraId="14CC6AA3" w14:textId="15FB9F12" w:rsidR="00A1552D" w:rsidRDefault="00EC2E73">
            <w:pPr>
              <w:pStyle w:val="Odstavecseseznamem"/>
              <w:widowControl w:val="0"/>
              <w:numPr>
                <w:ilvl w:val="0"/>
                <w:numId w:val="39"/>
              </w:numPr>
              <w:suppressAutoHyphens/>
              <w:spacing w:after="0" w:line="240" w:lineRule="auto"/>
              <w:ind w:left="709" w:hanging="425"/>
            </w:pPr>
            <w:r w:rsidRPr="00780DE4">
              <w:t xml:space="preserve">Technically, a </w:t>
            </w:r>
            <w:r w:rsidR="0003154A" w:rsidRPr="00780DE4">
              <w:t xml:space="preserve">long </w:t>
            </w:r>
            <w:r w:rsidRPr="00780DE4">
              <w:t xml:space="preserve">strangle is similar to a </w:t>
            </w:r>
            <w:r w:rsidR="00664B28" w:rsidRPr="00780DE4">
              <w:t xml:space="preserve">long </w:t>
            </w:r>
            <w:r w:rsidRPr="00780DE4">
              <w:t xml:space="preserve">straddle. </w:t>
            </w:r>
            <w:r w:rsidR="007A6DC4" w:rsidRPr="00780DE4">
              <w:t>I</w:t>
            </w:r>
            <w:r w:rsidRPr="00780DE4">
              <w:t xml:space="preserve">t consists of one </w:t>
            </w:r>
            <w:r w:rsidR="0003154A" w:rsidRPr="00780DE4">
              <w:t xml:space="preserve">long </w:t>
            </w:r>
            <w:r w:rsidRPr="00780DE4">
              <w:t xml:space="preserve">call </w:t>
            </w:r>
            <w:r w:rsidR="00780DE4" w:rsidRPr="00780DE4">
              <w:t xml:space="preserve">option </w:t>
            </w:r>
            <w:r w:rsidRPr="00780DE4">
              <w:t>and one</w:t>
            </w:r>
            <w:r w:rsidR="0003154A" w:rsidRPr="00780DE4">
              <w:t xml:space="preserve"> long </w:t>
            </w:r>
            <w:r w:rsidRPr="00780DE4">
              <w:t>put</w:t>
            </w:r>
            <w:r w:rsidR="00780DE4" w:rsidRPr="00780DE4">
              <w:t xml:space="preserve"> option</w:t>
            </w:r>
            <w:r w:rsidRPr="00780DE4">
              <w:t xml:space="preserve"> that have a common underlying asset and the same time to maturity. The</w:t>
            </w:r>
            <w:r w:rsidR="00FB1519" w:rsidRPr="00780DE4">
              <w:t xml:space="preserve">se options </w:t>
            </w:r>
            <w:r w:rsidRPr="00780DE4">
              <w:t xml:space="preserve">differ only in </w:t>
            </w:r>
            <w:r w:rsidR="00E5263E" w:rsidRPr="00780DE4">
              <w:t>exercise</w:t>
            </w:r>
            <w:r w:rsidRPr="00780DE4">
              <w:t xml:space="preserve"> price</w:t>
            </w:r>
            <w:r w:rsidR="00FB1519" w:rsidRPr="00780DE4">
              <w:t>s</w:t>
            </w:r>
            <w:r w:rsidRPr="00780DE4">
              <w:t xml:space="preserve">. </w:t>
            </w:r>
            <w:r w:rsidR="00E5263E" w:rsidRPr="00780DE4">
              <w:t>T</w:t>
            </w:r>
            <w:r w:rsidRPr="00780DE4">
              <w:t xml:space="preserve">he higher price belongs to the </w:t>
            </w:r>
            <w:r w:rsidR="00E5263E" w:rsidRPr="00780DE4">
              <w:t xml:space="preserve">call </w:t>
            </w:r>
            <w:r w:rsidRPr="00780DE4">
              <w:t xml:space="preserve">option and the lower price to the </w:t>
            </w:r>
            <w:r w:rsidR="00E5263E" w:rsidRPr="00780DE4">
              <w:t xml:space="preserve">put </w:t>
            </w:r>
            <w:r w:rsidRPr="00780DE4">
              <w:t>option.</w:t>
            </w:r>
          </w:p>
          <w:p w14:paraId="1F7A6E5E" w14:textId="77777777" w:rsidR="004A512C" w:rsidRPr="00780DE4" w:rsidRDefault="004A512C" w:rsidP="004A512C">
            <w:pPr>
              <w:pStyle w:val="Odstavecseseznamem"/>
              <w:widowControl w:val="0"/>
              <w:suppressAutoHyphens/>
              <w:spacing w:after="0" w:line="240" w:lineRule="auto"/>
              <w:ind w:left="709"/>
            </w:pPr>
          </w:p>
          <w:p w14:paraId="3A1F4AAE" w14:textId="600096DF" w:rsidR="00EC2E73" w:rsidRPr="00780DE4" w:rsidRDefault="00E5263E">
            <w:pPr>
              <w:pStyle w:val="Odstavecseseznamem"/>
              <w:widowControl w:val="0"/>
              <w:numPr>
                <w:ilvl w:val="0"/>
                <w:numId w:val="39"/>
              </w:numPr>
              <w:suppressAutoHyphens/>
              <w:spacing w:after="0" w:line="240" w:lineRule="auto"/>
              <w:ind w:left="709" w:hanging="425"/>
            </w:pPr>
            <w:r w:rsidRPr="00780DE4">
              <w:t xml:space="preserve">Needless to say, </w:t>
            </w:r>
            <w:r w:rsidR="00EC2E73" w:rsidRPr="00780DE4">
              <w:t xml:space="preserve">a long strangle consists of long positions of both </w:t>
            </w:r>
            <w:r w:rsidRPr="00780DE4">
              <w:t xml:space="preserve">underlying </w:t>
            </w:r>
            <w:r w:rsidR="00EC2E73" w:rsidRPr="00780DE4">
              <w:t xml:space="preserve">options and a short strangle </w:t>
            </w:r>
            <w:r w:rsidR="00CA6FA2" w:rsidRPr="00780DE4">
              <w:t xml:space="preserve">is made up </w:t>
            </w:r>
            <w:r w:rsidR="00EC2E73" w:rsidRPr="00780DE4">
              <w:t>of short positions.</w:t>
            </w:r>
            <w:r w:rsidR="00CA6FA2" w:rsidRPr="00780DE4">
              <w:t xml:space="preserve"> Both are mirror images of each other.</w:t>
            </w:r>
          </w:p>
          <w:p w14:paraId="4963AAA4" w14:textId="77777777" w:rsidR="00CA6FA2" w:rsidRDefault="00CA6FA2" w:rsidP="0003154A">
            <w:pPr>
              <w:pStyle w:val="Odstavecseseznamem"/>
              <w:widowControl w:val="0"/>
              <w:suppressAutoHyphens/>
              <w:spacing w:after="0" w:line="240" w:lineRule="auto"/>
              <w:ind w:left="709"/>
            </w:pPr>
          </w:p>
          <w:p w14:paraId="35307848" w14:textId="59DB33EB" w:rsidR="0003154A" w:rsidRPr="00E36535" w:rsidRDefault="0003154A" w:rsidP="0003154A">
            <w:pPr>
              <w:pStyle w:val="Odstavecseseznamem"/>
              <w:widowControl w:val="0"/>
              <w:suppressAutoHyphens/>
              <w:spacing w:after="0" w:line="240" w:lineRule="auto"/>
              <w:ind w:left="709"/>
            </w:pPr>
            <w:r>
              <w:t>. . . . .</w:t>
            </w:r>
          </w:p>
          <w:p w14:paraId="5D80CEC0" w14:textId="23C004DD" w:rsidR="00EC2E73" w:rsidRPr="00E36535" w:rsidRDefault="00EC2E73" w:rsidP="00CA6FA2">
            <w:pPr>
              <w:pStyle w:val="Odstavecseseznamem"/>
              <w:widowControl w:val="0"/>
              <w:suppressAutoHyphens/>
              <w:spacing w:after="0" w:line="240" w:lineRule="auto"/>
              <w:ind w:left="709"/>
            </w:pPr>
            <w:r w:rsidRPr="00B96521">
              <w:t xml:space="preserve">These two </w:t>
            </w:r>
            <w:r w:rsidR="00E95697" w:rsidRPr="00B96521">
              <w:t>diagrams</w:t>
            </w:r>
            <w:r w:rsidR="007A6DC4" w:rsidRPr="00B96521">
              <w:t xml:space="preserve"> </w:t>
            </w:r>
            <w:r w:rsidRPr="00B96521">
              <w:t xml:space="preserve">show the </w:t>
            </w:r>
            <w:r w:rsidR="00EF1F3B" w:rsidRPr="00B96521">
              <w:t>payoff</w:t>
            </w:r>
            <w:r w:rsidRPr="00B96521">
              <w:t xml:space="preserve"> profiles of the long and short strangle</w:t>
            </w:r>
            <w:r w:rsidR="007A6DC4" w:rsidRPr="00B96521">
              <w:t>s</w:t>
            </w:r>
            <w:r w:rsidRPr="00B96521">
              <w:t xml:space="preserve">. </w:t>
            </w:r>
            <w:r w:rsidRPr="00E36535">
              <w:t xml:space="preserve">We </w:t>
            </w:r>
            <w:r w:rsidR="00612417">
              <w:t xml:space="preserve">can </w:t>
            </w:r>
            <w:r w:rsidRPr="00E36535">
              <w:t xml:space="preserve">see that </w:t>
            </w:r>
            <w:r w:rsidR="008D006A">
              <w:t>the letter V has a plateau instead of a sharp tip.</w:t>
            </w:r>
            <w:r w:rsidR="00F63C29">
              <w:t xml:space="preserve"> </w:t>
            </w:r>
            <w:r w:rsidRPr="00E36535">
              <w:t xml:space="preserve">Its </w:t>
            </w:r>
            <w:r w:rsidR="002626AC" w:rsidRPr="00E36535">
              <w:t xml:space="preserve">length </w:t>
            </w:r>
            <w:r w:rsidRPr="00E36535">
              <w:t xml:space="preserve">is </w:t>
            </w:r>
            <w:r w:rsidR="00EA46BB">
              <w:t xml:space="preserve">determined </w:t>
            </w:r>
            <w:r w:rsidRPr="00E36535">
              <w:t xml:space="preserve">by the </w:t>
            </w:r>
            <w:r w:rsidR="002626AC" w:rsidRPr="00E36535">
              <w:t xml:space="preserve">distance of </w:t>
            </w:r>
            <w:r w:rsidRPr="00CA6FA2">
              <w:t>the</w:t>
            </w:r>
            <w:r w:rsidRPr="00E36535">
              <w:t xml:space="preserve"> two exercise prices. Its distance from the horizontal axis is </w:t>
            </w:r>
            <w:r w:rsidR="002626AC" w:rsidRPr="00E36535">
              <w:t xml:space="preserve">equal to the </w:t>
            </w:r>
            <w:r w:rsidRPr="00E36535">
              <w:t xml:space="preserve">sum of </w:t>
            </w:r>
            <w:r w:rsidR="002626AC" w:rsidRPr="00E36535">
              <w:t xml:space="preserve">the </w:t>
            </w:r>
            <w:r w:rsidRPr="00E36535">
              <w:t xml:space="preserve">option premiums. Both </w:t>
            </w:r>
            <w:r w:rsidR="00D1253B" w:rsidRPr="00E36535">
              <w:t xml:space="preserve">flank </w:t>
            </w:r>
            <w:r w:rsidRPr="00E36535">
              <w:t xml:space="preserve">arms point </w:t>
            </w:r>
            <w:r w:rsidR="00E95697" w:rsidRPr="00E36535">
              <w:t xml:space="preserve">either </w:t>
            </w:r>
            <w:r w:rsidRPr="00E36535">
              <w:t xml:space="preserve">diagonally up or </w:t>
            </w:r>
            <w:r w:rsidR="00E95697" w:rsidRPr="00E36535">
              <w:t xml:space="preserve">diagonally </w:t>
            </w:r>
            <w:r w:rsidRPr="00E36535">
              <w:t xml:space="preserve">down, depending on the long or short </w:t>
            </w:r>
            <w:r w:rsidR="00D1253B" w:rsidRPr="00E36535">
              <w:t xml:space="preserve">design </w:t>
            </w:r>
            <w:r w:rsidRPr="00E36535">
              <w:t>of this trading strategy.</w:t>
            </w:r>
          </w:p>
          <w:p w14:paraId="318877EA" w14:textId="77777777" w:rsidR="00EC2E73" w:rsidRPr="00E36535" w:rsidRDefault="00EC2E73" w:rsidP="00EC2E73">
            <w:pPr>
              <w:pStyle w:val="Odstavecseseznamem"/>
              <w:widowControl w:val="0"/>
              <w:suppressAutoHyphens/>
              <w:spacing w:after="0" w:line="240" w:lineRule="auto"/>
              <w:ind w:left="284"/>
            </w:pPr>
          </w:p>
          <w:p w14:paraId="5B6D0F84" w14:textId="431F3330" w:rsidR="00EC2E73" w:rsidRPr="00E36535" w:rsidRDefault="00EC2E73">
            <w:pPr>
              <w:pStyle w:val="Odstavecseseznamem"/>
              <w:widowControl w:val="0"/>
              <w:numPr>
                <w:ilvl w:val="0"/>
                <w:numId w:val="38"/>
              </w:numPr>
              <w:suppressAutoHyphens/>
              <w:autoSpaceDN w:val="0"/>
              <w:spacing w:after="0" w:line="240" w:lineRule="auto"/>
              <w:ind w:left="284" w:hanging="284"/>
              <w:contextualSpacing w:val="0"/>
              <w:textAlignment w:val="baseline"/>
            </w:pPr>
            <w:r w:rsidRPr="00E36535">
              <w:t xml:space="preserve">What </w:t>
            </w:r>
            <w:r w:rsidR="00D1253B" w:rsidRPr="00E36535">
              <w:t xml:space="preserve">trading </w:t>
            </w:r>
            <w:r w:rsidRPr="00E36535">
              <w:t xml:space="preserve">opportunities does </w:t>
            </w:r>
            <w:r w:rsidR="00955C1F" w:rsidRPr="00E36535">
              <w:t xml:space="preserve">a </w:t>
            </w:r>
            <w:r w:rsidRPr="00E36535">
              <w:t xml:space="preserve">strangle </w:t>
            </w:r>
            <w:r w:rsidR="00D1253B" w:rsidRPr="00E36535">
              <w:t xml:space="preserve">offer </w:t>
            </w:r>
            <w:r w:rsidRPr="00E36535">
              <w:t xml:space="preserve">and what is its </w:t>
            </w:r>
            <w:r w:rsidR="00D1253B" w:rsidRPr="00E36535">
              <w:t>trade</w:t>
            </w:r>
            <w:r w:rsidR="00E95697" w:rsidRPr="00E36535">
              <w:t>-</w:t>
            </w:r>
            <w:r w:rsidR="00D1253B" w:rsidRPr="00E36535">
              <w:t>off</w:t>
            </w:r>
            <w:r w:rsidRPr="00E36535">
              <w:t>?</w:t>
            </w:r>
          </w:p>
          <w:p w14:paraId="01F92E0C" w14:textId="243E186C" w:rsidR="00EC2E73" w:rsidRPr="00E36535" w:rsidRDefault="00912323">
            <w:pPr>
              <w:pStyle w:val="Odstavecseseznamem"/>
              <w:widowControl w:val="0"/>
              <w:numPr>
                <w:ilvl w:val="0"/>
                <w:numId w:val="40"/>
              </w:numPr>
              <w:suppressAutoHyphens/>
              <w:spacing w:after="0" w:line="240" w:lineRule="auto"/>
              <w:ind w:left="709" w:hanging="425"/>
            </w:pPr>
            <w:r w:rsidRPr="00E36535">
              <w:t>Like</w:t>
            </w:r>
            <w:r w:rsidR="00EC2E73" w:rsidRPr="00E36535">
              <w:t xml:space="preserve"> a straddle, the holder of a long strangle wants to profit from the increased volatility of the underlying asset without knowing in advance which direction the price </w:t>
            </w:r>
            <w:r w:rsidR="00EC2E73" w:rsidRPr="00E36535">
              <w:lastRenderedPageBreak/>
              <w:t xml:space="preserve">development will take. </w:t>
            </w:r>
            <w:r w:rsidR="00520AA6" w:rsidRPr="00E36535">
              <w:t>Th</w:t>
            </w:r>
            <w:r w:rsidR="00E95697" w:rsidRPr="00E36535">
              <w:t>is</w:t>
            </w:r>
            <w:r w:rsidR="00520AA6" w:rsidRPr="00E36535">
              <w:t xml:space="preserve"> strategy </w:t>
            </w:r>
            <w:r w:rsidR="00E95697" w:rsidRPr="00E36535">
              <w:t>is</w:t>
            </w:r>
            <w:r w:rsidR="00520AA6" w:rsidRPr="00E36535">
              <w:t xml:space="preserve"> profit</w:t>
            </w:r>
            <w:r w:rsidR="00E95697" w:rsidRPr="00E36535">
              <w:t>able</w:t>
            </w:r>
            <w:r w:rsidR="00520AA6" w:rsidRPr="00E36535">
              <w:t xml:space="preserve"> </w:t>
            </w:r>
            <w:r w:rsidR="00E95697" w:rsidRPr="00E36535">
              <w:t xml:space="preserve">when there’s </w:t>
            </w:r>
            <w:r w:rsidR="00EC2E73" w:rsidRPr="00E36535">
              <w:t>a sufficiently large price increase as well as a decrease in the underlying asset.</w:t>
            </w:r>
          </w:p>
          <w:p w14:paraId="4F6835D6" w14:textId="77777777" w:rsidR="00EC2E73" w:rsidRPr="00E36535" w:rsidRDefault="00EC2E73" w:rsidP="00520AA6">
            <w:pPr>
              <w:pStyle w:val="Odstavecseseznamem"/>
              <w:widowControl w:val="0"/>
              <w:suppressAutoHyphens/>
              <w:autoSpaceDN w:val="0"/>
              <w:spacing w:after="0" w:line="240" w:lineRule="auto"/>
              <w:ind w:left="709"/>
              <w:contextualSpacing w:val="0"/>
              <w:textAlignment w:val="baseline"/>
            </w:pPr>
            <w:r w:rsidRPr="00E36535">
              <w:t>. . . . .</w:t>
            </w:r>
          </w:p>
          <w:p w14:paraId="6E7F0231" w14:textId="14D994BD" w:rsidR="0099108C" w:rsidRPr="00E36535" w:rsidRDefault="00520AA6" w:rsidP="00520AA6">
            <w:pPr>
              <w:pStyle w:val="Odstavecseseznamem"/>
              <w:widowControl w:val="0"/>
              <w:suppressAutoHyphens/>
              <w:autoSpaceDN w:val="0"/>
              <w:spacing w:after="0" w:line="240" w:lineRule="auto"/>
              <w:ind w:left="709"/>
              <w:contextualSpacing w:val="0"/>
              <w:textAlignment w:val="baseline"/>
            </w:pPr>
            <w:r w:rsidRPr="00E36535">
              <w:t>In the diagram w</w:t>
            </w:r>
            <w:r w:rsidR="00EC2E73" w:rsidRPr="00E36535">
              <w:t>e can see</w:t>
            </w:r>
            <w:r w:rsidRPr="00E36535">
              <w:t xml:space="preserve"> </w:t>
            </w:r>
            <w:r w:rsidR="00EC2E73" w:rsidRPr="00E36535">
              <w:t xml:space="preserve">that </w:t>
            </w:r>
            <w:r w:rsidRPr="00E36535">
              <w:t xml:space="preserve">pushing the </w:t>
            </w:r>
            <w:r w:rsidR="00EC2E73" w:rsidRPr="00E36535">
              <w:t xml:space="preserve">strangle into </w:t>
            </w:r>
            <w:r w:rsidR="00955C1F" w:rsidRPr="00E36535">
              <w:t xml:space="preserve">a </w:t>
            </w:r>
            <w:r w:rsidR="00EC2E73" w:rsidRPr="00E36535">
              <w:t>profit</w:t>
            </w:r>
            <w:r w:rsidRPr="00E36535">
              <w:t xml:space="preserve"> </w:t>
            </w:r>
            <w:r w:rsidR="00EC2E73" w:rsidRPr="00E36535">
              <w:t xml:space="preserve">requires higher price volatility, as the negative </w:t>
            </w:r>
            <w:r w:rsidR="00EF1F3B" w:rsidRPr="00E36535">
              <w:t>payoff</w:t>
            </w:r>
            <w:r w:rsidR="00EC2E73" w:rsidRPr="00E36535">
              <w:t xml:space="preserve"> area </w:t>
            </w:r>
            <w:r w:rsidRPr="00E36535">
              <w:t xml:space="preserve">is enlarged </w:t>
            </w:r>
            <w:r w:rsidR="00EC2E73" w:rsidRPr="00E36535">
              <w:t xml:space="preserve">by the </w:t>
            </w:r>
            <w:r w:rsidR="0099108C" w:rsidRPr="00E36535">
              <w:t xml:space="preserve">interval circumscribed by exercise </w:t>
            </w:r>
            <w:r w:rsidR="00EC2E73" w:rsidRPr="00E36535">
              <w:t>prices.</w:t>
            </w:r>
          </w:p>
          <w:p w14:paraId="69AD74B0" w14:textId="77777777" w:rsidR="0099108C" w:rsidRPr="00E36535" w:rsidRDefault="0099108C" w:rsidP="00520AA6">
            <w:pPr>
              <w:pStyle w:val="Odstavecseseznamem"/>
              <w:widowControl w:val="0"/>
              <w:suppressAutoHyphens/>
              <w:autoSpaceDN w:val="0"/>
              <w:spacing w:after="0" w:line="240" w:lineRule="auto"/>
              <w:ind w:left="709"/>
              <w:contextualSpacing w:val="0"/>
              <w:textAlignment w:val="baseline"/>
            </w:pPr>
            <w:r w:rsidRPr="00E36535">
              <w:t>. . . . .</w:t>
            </w:r>
          </w:p>
          <w:p w14:paraId="6BE6246A" w14:textId="7A2BCC3B" w:rsidR="00EC2E73" w:rsidRPr="00E36535" w:rsidRDefault="00D37F6A" w:rsidP="00520AA6">
            <w:pPr>
              <w:pStyle w:val="Odstavecseseznamem"/>
              <w:widowControl w:val="0"/>
              <w:suppressAutoHyphens/>
              <w:autoSpaceDN w:val="0"/>
              <w:spacing w:after="0" w:line="240" w:lineRule="auto"/>
              <w:ind w:left="709"/>
              <w:contextualSpacing w:val="0"/>
              <w:textAlignment w:val="baseline"/>
            </w:pPr>
            <w:r w:rsidRPr="00E36535">
              <w:t xml:space="preserve">However, this disadvantage can be counterbalanced by the fact that </w:t>
            </w:r>
            <w:r w:rsidR="00955C1F" w:rsidRPr="00E36535">
              <w:t xml:space="preserve">a </w:t>
            </w:r>
            <w:r w:rsidRPr="00E36535">
              <w:t xml:space="preserve">strangle is cheaper than </w:t>
            </w:r>
            <w:r w:rsidR="00955C1F" w:rsidRPr="00E36535">
              <w:t xml:space="preserve">a </w:t>
            </w:r>
            <w:r w:rsidRPr="00E36535">
              <w:t>straddle. T</w:t>
            </w:r>
            <w:r w:rsidR="00EC2E73" w:rsidRPr="00E36535">
              <w:t>hat</w:t>
            </w:r>
            <w:r w:rsidR="00955C1F" w:rsidRPr="00E36535">
              <w:t>’</w:t>
            </w:r>
            <w:r w:rsidR="00EC2E73" w:rsidRPr="00E36535">
              <w:t xml:space="preserve">s because </w:t>
            </w:r>
            <w:r w:rsidRPr="00E36535">
              <w:t xml:space="preserve">it </w:t>
            </w:r>
            <w:r w:rsidR="00EC2E73" w:rsidRPr="00E36535">
              <w:t xml:space="preserve">uses either a call option with a higher </w:t>
            </w:r>
            <w:r w:rsidRPr="00E36535">
              <w:t xml:space="preserve">exercise </w:t>
            </w:r>
            <w:r w:rsidR="00EC2E73" w:rsidRPr="00E36535">
              <w:t xml:space="preserve">price or a put option with a lower </w:t>
            </w:r>
            <w:r w:rsidRPr="00E36535">
              <w:t xml:space="preserve">exercise </w:t>
            </w:r>
            <w:r w:rsidR="00EC2E73" w:rsidRPr="00E36535">
              <w:t>price. Both of these</w:t>
            </w:r>
            <w:r w:rsidR="00DE31FD" w:rsidRPr="00E36535">
              <w:t xml:space="preserve"> changes</w:t>
            </w:r>
            <w:r w:rsidR="00EC2E73" w:rsidRPr="00E36535">
              <w:t>, as we know from the previous le</w:t>
            </w:r>
            <w:r w:rsidR="00DE31FD" w:rsidRPr="00E36535">
              <w:t>cture</w:t>
            </w:r>
            <w:r w:rsidR="00EC2E73" w:rsidRPr="00E36535">
              <w:t>, reduce the option price.</w:t>
            </w:r>
          </w:p>
          <w:p w14:paraId="770FE6E6" w14:textId="1B292489" w:rsidR="00EC2E73" w:rsidRPr="00E36535" w:rsidRDefault="00EC2E73">
            <w:pPr>
              <w:pStyle w:val="Odstavecseseznamem"/>
              <w:widowControl w:val="0"/>
              <w:numPr>
                <w:ilvl w:val="0"/>
                <w:numId w:val="40"/>
              </w:numPr>
              <w:suppressAutoHyphens/>
              <w:spacing w:after="0" w:line="240" w:lineRule="auto"/>
              <w:ind w:left="709" w:hanging="425"/>
            </w:pPr>
            <w:r w:rsidRPr="00E36535">
              <w:t xml:space="preserve">The holder of a short strangle bets on a completely opposite </w:t>
            </w:r>
            <w:r w:rsidR="002121FD">
              <w:t xml:space="preserve">price </w:t>
            </w:r>
            <w:r w:rsidRPr="00E36535">
              <w:t xml:space="preserve">development. </w:t>
            </w:r>
            <w:r w:rsidR="00DE31FD" w:rsidRPr="00E36535">
              <w:t xml:space="preserve">They </w:t>
            </w:r>
            <w:r w:rsidR="00955C1F" w:rsidRPr="00E36535">
              <w:t xml:space="preserve">count on a </w:t>
            </w:r>
            <w:r w:rsidRPr="00E36535">
              <w:t>lower price volatility, which</w:t>
            </w:r>
            <w:r w:rsidR="00955C1F" w:rsidRPr="00E36535">
              <w:t>,</w:t>
            </w:r>
            <w:r w:rsidRPr="00E36535">
              <w:t xml:space="preserve"> compared to the straddle, will </w:t>
            </w:r>
            <w:r w:rsidR="00E95697" w:rsidRPr="00E36535">
              <w:t xml:space="preserve">remain </w:t>
            </w:r>
            <w:r w:rsidRPr="00E36535">
              <w:t xml:space="preserve">in the profitable </w:t>
            </w:r>
            <w:r w:rsidR="00955C1F" w:rsidRPr="00E36535">
              <w:t xml:space="preserve">area </w:t>
            </w:r>
            <w:r w:rsidRPr="00E36535">
              <w:t xml:space="preserve">between the two </w:t>
            </w:r>
            <w:r w:rsidR="00DE31FD" w:rsidRPr="00E36535">
              <w:t xml:space="preserve">exercise </w:t>
            </w:r>
            <w:r w:rsidRPr="00E36535">
              <w:t>prices.</w:t>
            </w:r>
          </w:p>
          <w:p w14:paraId="3819F114" w14:textId="77777777" w:rsidR="00EC2E73" w:rsidRPr="00E36535" w:rsidRDefault="00EC2E73" w:rsidP="00DE31FD">
            <w:pPr>
              <w:pStyle w:val="Odstavecseseznamem"/>
              <w:widowControl w:val="0"/>
              <w:suppressAutoHyphens/>
              <w:autoSpaceDN w:val="0"/>
              <w:spacing w:after="0" w:line="240" w:lineRule="auto"/>
              <w:ind w:left="709"/>
              <w:contextualSpacing w:val="0"/>
              <w:textAlignment w:val="baseline"/>
            </w:pPr>
            <w:r w:rsidRPr="00E36535">
              <w:t>. . . . .</w:t>
            </w:r>
          </w:p>
          <w:p w14:paraId="7232D710" w14:textId="19B27BCC" w:rsidR="00BF2641" w:rsidRPr="00E36535" w:rsidRDefault="00EC2E73" w:rsidP="00376B0F">
            <w:pPr>
              <w:pStyle w:val="Odstavecseseznamem"/>
              <w:widowControl w:val="0"/>
              <w:suppressAutoHyphens/>
              <w:autoSpaceDN w:val="0"/>
              <w:spacing w:after="0" w:line="240" w:lineRule="auto"/>
              <w:ind w:left="709"/>
              <w:contextualSpacing w:val="0"/>
              <w:textAlignment w:val="baseline"/>
            </w:pPr>
            <w:r w:rsidRPr="00E36535">
              <w:t>Compared to a straddle, however, the trader</w:t>
            </w:r>
            <w:r w:rsidR="00955C1F" w:rsidRPr="00E36535">
              <w:t>’</w:t>
            </w:r>
            <w:r w:rsidRPr="00E36535">
              <w:t xml:space="preserve">s </w:t>
            </w:r>
            <w:r w:rsidR="00376B0F" w:rsidRPr="00E36535">
              <w:t xml:space="preserve">initial </w:t>
            </w:r>
            <w:r w:rsidRPr="00E36535">
              <w:t xml:space="preserve">income will be lower. </w:t>
            </w:r>
            <w:r w:rsidR="00DE31FD" w:rsidRPr="00E36535">
              <w:t xml:space="preserve">The reason </w:t>
            </w:r>
            <w:r w:rsidR="00E95697" w:rsidRPr="00E36535">
              <w:t>being</w:t>
            </w:r>
            <w:r w:rsidR="00DE31FD" w:rsidRPr="00E36535">
              <w:t xml:space="preserve"> that </w:t>
            </w:r>
            <w:r w:rsidR="00E95697" w:rsidRPr="00E36535">
              <w:t xml:space="preserve">the </w:t>
            </w:r>
            <w:r w:rsidR="00376B0F" w:rsidRPr="00E36535">
              <w:t xml:space="preserve">cheaper options are sold. </w:t>
            </w:r>
            <w:r w:rsidRPr="00E36535">
              <w:t>Again, it depend</w:t>
            </w:r>
            <w:r w:rsidR="00E95697" w:rsidRPr="00E36535">
              <w:t>s</w:t>
            </w:r>
            <w:r w:rsidRPr="00E36535">
              <w:t xml:space="preserve"> on which part of the </w:t>
            </w:r>
            <w:r w:rsidR="00376B0F" w:rsidRPr="00E36535">
              <w:t>trade</w:t>
            </w:r>
            <w:r w:rsidR="00E95697" w:rsidRPr="00E36535">
              <w:t>-</w:t>
            </w:r>
            <w:r w:rsidR="00376B0F" w:rsidRPr="00E36535">
              <w:t xml:space="preserve">off </w:t>
            </w:r>
            <w:r w:rsidRPr="00E36535">
              <w:t>the trader assigns more weight to</w:t>
            </w:r>
            <w:r w:rsidR="001D6B36" w:rsidRPr="00E36535">
              <w:t>,</w:t>
            </w:r>
            <w:r w:rsidRPr="00E36535">
              <w:t xml:space="preserve"> and consequently </w:t>
            </w:r>
            <w:r w:rsidR="001D6B36" w:rsidRPr="00E36535">
              <w:t xml:space="preserve">they </w:t>
            </w:r>
            <w:r w:rsidR="00376B0F" w:rsidRPr="00E36535">
              <w:t xml:space="preserve">will </w:t>
            </w:r>
            <w:r w:rsidRPr="00E36535">
              <w:t>favo</w:t>
            </w:r>
            <w:r w:rsidR="00376B0F" w:rsidRPr="00E36535">
              <w:t>u</w:t>
            </w:r>
            <w:r w:rsidRPr="00E36535">
              <w:t xml:space="preserve">r </w:t>
            </w:r>
            <w:r w:rsidR="00955C1F" w:rsidRPr="00E36535">
              <w:t xml:space="preserve">either </w:t>
            </w:r>
            <w:r w:rsidRPr="00E36535">
              <w:t xml:space="preserve">the strangle </w:t>
            </w:r>
            <w:r w:rsidR="00955C1F" w:rsidRPr="00E36535">
              <w:t xml:space="preserve">or </w:t>
            </w:r>
            <w:r w:rsidRPr="00E36535">
              <w:t>the straddle.</w:t>
            </w:r>
          </w:p>
        </w:tc>
        <w:tc>
          <w:tcPr>
            <w:tcW w:w="5102" w:type="dxa"/>
            <w:tcMar>
              <w:top w:w="0" w:type="dxa"/>
              <w:left w:w="108" w:type="dxa"/>
              <w:bottom w:w="0" w:type="dxa"/>
              <w:right w:w="108" w:type="dxa"/>
            </w:tcMar>
          </w:tcPr>
          <w:p w14:paraId="406A9DBC" w14:textId="2E9B275F" w:rsidR="008335F1" w:rsidRPr="0043626A" w:rsidRDefault="00FB1519" w:rsidP="00C9548F">
            <w:pPr>
              <w:pStyle w:val="Odstavecseseznamem"/>
              <w:widowControl w:val="0"/>
              <w:numPr>
                <w:ilvl w:val="0"/>
                <w:numId w:val="6"/>
              </w:numPr>
              <w:suppressAutoHyphens/>
              <w:autoSpaceDN w:val="0"/>
              <w:spacing w:after="0" w:line="240" w:lineRule="auto"/>
              <w:ind w:left="284" w:hanging="284"/>
              <w:contextualSpacing w:val="0"/>
              <w:textAlignment w:val="baseline"/>
              <w:rPr>
                <w:lang w:val="cs-CZ"/>
              </w:rPr>
            </w:pPr>
            <w:r>
              <w:rPr>
                <w:lang w:val="cs-CZ"/>
              </w:rPr>
              <w:lastRenderedPageBreak/>
              <w:t xml:space="preserve"> </w:t>
            </w:r>
            <w:r w:rsidR="008335F1" w:rsidRPr="0043626A">
              <w:rPr>
                <w:lang w:val="cs-CZ"/>
              </w:rPr>
              <w:t xml:space="preserve">V pořadí druhým </w:t>
            </w:r>
            <w:r w:rsidR="00EC2E73" w:rsidRPr="0043626A">
              <w:rPr>
                <w:lang w:val="cs-CZ"/>
              </w:rPr>
              <w:t xml:space="preserve">členem ze třídy </w:t>
            </w:r>
            <w:r w:rsidR="008335F1" w:rsidRPr="0043626A">
              <w:rPr>
                <w:lang w:val="cs-CZ"/>
              </w:rPr>
              <w:t xml:space="preserve">opčních kombinací, které nazýváme kombinace, je </w:t>
            </w:r>
            <w:proofErr w:type="spellStart"/>
            <w:r w:rsidR="008335F1" w:rsidRPr="0043626A">
              <w:rPr>
                <w:lang w:val="cs-CZ"/>
              </w:rPr>
              <w:t>strangle</w:t>
            </w:r>
            <w:proofErr w:type="spellEnd"/>
            <w:r w:rsidR="008335F1" w:rsidRPr="0043626A">
              <w:rPr>
                <w:lang w:val="cs-CZ"/>
              </w:rPr>
              <w:t xml:space="preserve">. </w:t>
            </w:r>
            <w:r w:rsidR="00EC2E73" w:rsidRPr="0043626A">
              <w:rPr>
                <w:lang w:val="cs-CZ"/>
              </w:rPr>
              <w:t xml:space="preserve">Opět nebudeme vymýšlet </w:t>
            </w:r>
            <w:r>
              <w:rPr>
                <w:lang w:val="cs-CZ"/>
              </w:rPr>
              <w:t xml:space="preserve">český ekvivalent </w:t>
            </w:r>
            <w:r w:rsidR="00EC2E73" w:rsidRPr="0043626A">
              <w:rPr>
                <w:lang w:val="cs-CZ"/>
              </w:rPr>
              <w:t>tohoto termínu.</w:t>
            </w:r>
          </w:p>
          <w:p w14:paraId="2C5078C6" w14:textId="004CB061" w:rsidR="00A1552D" w:rsidRPr="00CA6FA2" w:rsidRDefault="007C2F45">
            <w:pPr>
              <w:pStyle w:val="Odstavecseseznamem"/>
              <w:widowControl w:val="0"/>
              <w:numPr>
                <w:ilvl w:val="0"/>
                <w:numId w:val="30"/>
              </w:numPr>
              <w:suppressAutoHyphens/>
              <w:autoSpaceDN w:val="0"/>
              <w:spacing w:after="0" w:line="240" w:lineRule="auto"/>
              <w:ind w:left="709" w:hanging="425"/>
              <w:contextualSpacing w:val="0"/>
              <w:textAlignment w:val="baseline"/>
              <w:rPr>
                <w:lang w:val="cs-CZ"/>
              </w:rPr>
            </w:pPr>
            <w:r w:rsidRPr="00CA6FA2">
              <w:rPr>
                <w:lang w:val="cs-CZ"/>
              </w:rPr>
              <w:t xml:space="preserve">Po technické stránce se </w:t>
            </w:r>
            <w:r w:rsidR="00664B28">
              <w:rPr>
                <w:lang w:val="cs-CZ"/>
              </w:rPr>
              <w:t xml:space="preserve">dlouhý </w:t>
            </w:r>
            <w:proofErr w:type="spellStart"/>
            <w:r w:rsidRPr="00CA6FA2">
              <w:rPr>
                <w:lang w:val="cs-CZ"/>
              </w:rPr>
              <w:t>strangle</w:t>
            </w:r>
            <w:proofErr w:type="spellEnd"/>
            <w:r w:rsidRPr="00CA6FA2">
              <w:rPr>
                <w:lang w:val="cs-CZ"/>
              </w:rPr>
              <w:t xml:space="preserve"> podobá </w:t>
            </w:r>
            <w:r w:rsidR="00664B28">
              <w:rPr>
                <w:lang w:val="cs-CZ"/>
              </w:rPr>
              <w:t xml:space="preserve">dlouhému </w:t>
            </w:r>
            <w:proofErr w:type="spellStart"/>
            <w:r w:rsidRPr="00CA6FA2">
              <w:rPr>
                <w:lang w:val="cs-CZ"/>
              </w:rPr>
              <w:t>straddlu</w:t>
            </w:r>
            <w:proofErr w:type="spellEnd"/>
            <w:r w:rsidRPr="00CA6FA2">
              <w:rPr>
                <w:lang w:val="cs-CZ"/>
              </w:rPr>
              <w:t xml:space="preserve">. </w:t>
            </w:r>
            <w:r w:rsidR="00FB1519" w:rsidRPr="00CA6FA2">
              <w:rPr>
                <w:lang w:val="cs-CZ"/>
              </w:rPr>
              <w:t>J</w:t>
            </w:r>
            <w:r w:rsidRPr="00CA6FA2">
              <w:rPr>
                <w:lang w:val="cs-CZ"/>
              </w:rPr>
              <w:t xml:space="preserve">e tvořen jednou </w:t>
            </w:r>
            <w:r w:rsidR="0003154A" w:rsidRPr="00CA6FA2">
              <w:rPr>
                <w:lang w:val="cs-CZ"/>
              </w:rPr>
              <w:t xml:space="preserve">dlouhou </w:t>
            </w:r>
            <w:r w:rsidR="003B13AC" w:rsidRPr="00CA6FA2">
              <w:rPr>
                <w:lang w:val="cs-CZ"/>
              </w:rPr>
              <w:t>ná</w:t>
            </w:r>
            <w:r w:rsidRPr="00CA6FA2">
              <w:rPr>
                <w:lang w:val="cs-CZ"/>
              </w:rPr>
              <w:t xml:space="preserve">kupní </w:t>
            </w:r>
            <w:r w:rsidR="00EA7470">
              <w:rPr>
                <w:lang w:val="cs-CZ"/>
              </w:rPr>
              <w:t xml:space="preserve">opcí </w:t>
            </w:r>
            <w:r w:rsidRPr="00CA6FA2">
              <w:rPr>
                <w:lang w:val="cs-CZ"/>
              </w:rPr>
              <w:t xml:space="preserve">a jednou </w:t>
            </w:r>
            <w:r w:rsidR="0003154A" w:rsidRPr="00CA6FA2">
              <w:rPr>
                <w:lang w:val="cs-CZ"/>
              </w:rPr>
              <w:t xml:space="preserve">dlouhou </w:t>
            </w:r>
            <w:r w:rsidRPr="00CA6FA2">
              <w:rPr>
                <w:lang w:val="cs-CZ"/>
              </w:rPr>
              <w:t xml:space="preserve">prodejní opcí, které mají společné podkladové aktivum a stejnou dobu do splatnosti. </w:t>
            </w:r>
            <w:r w:rsidR="00FB1519" w:rsidRPr="00CA6FA2">
              <w:rPr>
                <w:lang w:val="cs-CZ"/>
              </w:rPr>
              <w:t xml:space="preserve">Tyto opce </w:t>
            </w:r>
            <w:r w:rsidRPr="00CA6FA2">
              <w:rPr>
                <w:lang w:val="cs-CZ"/>
              </w:rPr>
              <w:t>se pouze</w:t>
            </w:r>
            <w:r w:rsidR="00FB1519" w:rsidRPr="00CA6FA2">
              <w:rPr>
                <w:lang w:val="cs-CZ"/>
              </w:rPr>
              <w:t xml:space="preserve"> liší </w:t>
            </w:r>
            <w:r w:rsidRPr="00CA6FA2">
              <w:rPr>
                <w:lang w:val="cs-CZ"/>
              </w:rPr>
              <w:t>uplatňovacími cenami.</w:t>
            </w:r>
            <w:r w:rsidR="007F08DB" w:rsidRPr="00CA6FA2">
              <w:rPr>
                <w:lang w:val="cs-CZ"/>
              </w:rPr>
              <w:t xml:space="preserve"> </w:t>
            </w:r>
            <w:r w:rsidR="00E5263E" w:rsidRPr="00CA6FA2">
              <w:rPr>
                <w:lang w:val="cs-CZ"/>
              </w:rPr>
              <w:t>T</w:t>
            </w:r>
            <w:r w:rsidR="007F08DB" w:rsidRPr="00CA6FA2">
              <w:rPr>
                <w:lang w:val="cs-CZ"/>
              </w:rPr>
              <w:t xml:space="preserve">a vyšší cena náleží </w:t>
            </w:r>
            <w:r w:rsidR="003B13AC" w:rsidRPr="00CA6FA2">
              <w:rPr>
                <w:lang w:val="cs-CZ"/>
              </w:rPr>
              <w:t>ná</w:t>
            </w:r>
            <w:r w:rsidR="007F08DB" w:rsidRPr="00CA6FA2">
              <w:rPr>
                <w:lang w:val="cs-CZ"/>
              </w:rPr>
              <w:t>kupní opci a nižší cena prodejní opci.</w:t>
            </w:r>
          </w:p>
          <w:p w14:paraId="3B8BFF00" w14:textId="5E6002B2" w:rsidR="007C2F45" w:rsidRDefault="007C2F45">
            <w:pPr>
              <w:pStyle w:val="Odstavecseseznamem"/>
              <w:widowControl w:val="0"/>
              <w:numPr>
                <w:ilvl w:val="0"/>
                <w:numId w:val="30"/>
              </w:numPr>
              <w:suppressAutoHyphens/>
              <w:autoSpaceDN w:val="0"/>
              <w:spacing w:after="0" w:line="240" w:lineRule="auto"/>
              <w:ind w:left="709" w:hanging="425"/>
              <w:contextualSpacing w:val="0"/>
              <w:textAlignment w:val="baseline"/>
              <w:rPr>
                <w:lang w:val="cs-CZ"/>
              </w:rPr>
            </w:pPr>
            <w:r w:rsidRPr="0043626A">
              <w:rPr>
                <w:lang w:val="cs-CZ"/>
              </w:rPr>
              <w:t xml:space="preserve">Netřeba </w:t>
            </w:r>
            <w:r w:rsidR="00E5263E" w:rsidRPr="0043626A">
              <w:rPr>
                <w:lang w:val="cs-CZ"/>
              </w:rPr>
              <w:t xml:space="preserve">připomínat, že </w:t>
            </w:r>
            <w:r w:rsidRPr="0043626A">
              <w:rPr>
                <w:lang w:val="cs-CZ"/>
              </w:rPr>
              <w:t xml:space="preserve">dlouhý </w:t>
            </w:r>
            <w:proofErr w:type="spellStart"/>
            <w:r w:rsidRPr="0043626A">
              <w:rPr>
                <w:lang w:val="cs-CZ"/>
              </w:rPr>
              <w:t>strangle</w:t>
            </w:r>
            <w:proofErr w:type="spellEnd"/>
            <w:r w:rsidRPr="0043626A">
              <w:rPr>
                <w:lang w:val="cs-CZ"/>
              </w:rPr>
              <w:t xml:space="preserve"> je tvořen dlouhými pozicemi obou podkladových opcí a krátký </w:t>
            </w:r>
            <w:proofErr w:type="spellStart"/>
            <w:r w:rsidRPr="0043626A">
              <w:rPr>
                <w:lang w:val="cs-CZ"/>
              </w:rPr>
              <w:t>strangle</w:t>
            </w:r>
            <w:proofErr w:type="spellEnd"/>
            <w:r w:rsidRPr="0043626A">
              <w:rPr>
                <w:lang w:val="cs-CZ"/>
              </w:rPr>
              <w:t xml:space="preserve"> </w:t>
            </w:r>
            <w:r w:rsidR="00CA6FA2">
              <w:rPr>
                <w:lang w:val="cs-CZ"/>
              </w:rPr>
              <w:t>se skládá z krátkých pozic. Oba dva jsou zrcadlovým obrazem jeden druhého.</w:t>
            </w:r>
          </w:p>
          <w:p w14:paraId="18DA1AF9" w14:textId="36A02663" w:rsidR="00CA6FA2" w:rsidRPr="0043626A" w:rsidRDefault="00CA6FA2" w:rsidP="00CA6FA2">
            <w:pPr>
              <w:pStyle w:val="Odstavecseseznamem"/>
              <w:widowControl w:val="0"/>
              <w:suppressAutoHyphens/>
              <w:spacing w:after="0" w:line="240" w:lineRule="auto"/>
              <w:ind w:left="709"/>
              <w:rPr>
                <w:lang w:val="cs-CZ"/>
              </w:rPr>
            </w:pPr>
            <w:r>
              <w:rPr>
                <w:lang w:val="cs-CZ"/>
              </w:rPr>
              <w:t>. . . . .</w:t>
            </w:r>
          </w:p>
          <w:p w14:paraId="790A9251" w14:textId="0495AC50" w:rsidR="00D46C64" w:rsidRPr="0043626A" w:rsidRDefault="007C2F45" w:rsidP="00CA6FA2">
            <w:pPr>
              <w:pStyle w:val="Odstavecseseznamem"/>
              <w:widowControl w:val="0"/>
              <w:suppressAutoHyphens/>
              <w:autoSpaceDN w:val="0"/>
              <w:spacing w:after="0" w:line="240" w:lineRule="auto"/>
              <w:ind w:left="709"/>
              <w:contextualSpacing w:val="0"/>
              <w:textAlignment w:val="baseline"/>
              <w:rPr>
                <w:lang w:val="cs-CZ"/>
              </w:rPr>
            </w:pPr>
            <w:r w:rsidRPr="0043626A">
              <w:rPr>
                <w:lang w:val="cs-CZ"/>
              </w:rPr>
              <w:t xml:space="preserve">Tyto dva diagramy ukazují výplatní profily dlouhého a </w:t>
            </w:r>
            <w:r w:rsidR="00D46C64" w:rsidRPr="0043626A">
              <w:rPr>
                <w:lang w:val="cs-CZ"/>
              </w:rPr>
              <w:t>krátkého</w:t>
            </w:r>
            <w:r w:rsidRPr="0043626A">
              <w:rPr>
                <w:lang w:val="cs-CZ"/>
              </w:rPr>
              <w:t xml:space="preserve"> </w:t>
            </w:r>
            <w:proofErr w:type="spellStart"/>
            <w:r w:rsidRPr="0043626A">
              <w:rPr>
                <w:lang w:val="cs-CZ"/>
              </w:rPr>
              <w:t>stranglu</w:t>
            </w:r>
            <w:proofErr w:type="spellEnd"/>
            <w:r w:rsidRPr="0043626A">
              <w:rPr>
                <w:lang w:val="cs-CZ"/>
              </w:rPr>
              <w:t xml:space="preserve">. Vidíme, že </w:t>
            </w:r>
            <w:r w:rsidR="00FB1519">
              <w:rPr>
                <w:lang w:val="cs-CZ"/>
              </w:rPr>
              <w:t>písmen</w:t>
            </w:r>
            <w:r w:rsidR="00F63C29">
              <w:rPr>
                <w:lang w:val="cs-CZ"/>
              </w:rPr>
              <w:t xml:space="preserve">o </w:t>
            </w:r>
            <w:r w:rsidR="00FB1519">
              <w:rPr>
                <w:lang w:val="cs-CZ"/>
              </w:rPr>
              <w:t>V</w:t>
            </w:r>
            <w:r w:rsidR="00F63C29">
              <w:rPr>
                <w:lang w:val="cs-CZ"/>
              </w:rPr>
              <w:t xml:space="preserve"> má plošinku místo </w:t>
            </w:r>
            <w:r w:rsidR="008D006A">
              <w:rPr>
                <w:lang w:val="cs-CZ"/>
              </w:rPr>
              <w:t>ostr</w:t>
            </w:r>
            <w:r w:rsidR="00F63C29">
              <w:rPr>
                <w:lang w:val="cs-CZ"/>
              </w:rPr>
              <w:t xml:space="preserve">ého </w:t>
            </w:r>
            <w:r w:rsidR="005E6A66">
              <w:rPr>
                <w:lang w:val="cs-CZ"/>
              </w:rPr>
              <w:t>hrotu</w:t>
            </w:r>
            <w:r w:rsidR="00F63C29">
              <w:rPr>
                <w:lang w:val="cs-CZ"/>
              </w:rPr>
              <w:t xml:space="preserve">. </w:t>
            </w:r>
            <w:r w:rsidR="00D46C64" w:rsidRPr="0043626A">
              <w:rPr>
                <w:lang w:val="cs-CZ"/>
              </w:rPr>
              <w:t xml:space="preserve">Její </w:t>
            </w:r>
            <w:r w:rsidR="002626AC" w:rsidRPr="0043626A">
              <w:rPr>
                <w:lang w:val="cs-CZ"/>
              </w:rPr>
              <w:t xml:space="preserve">délka </w:t>
            </w:r>
            <w:r w:rsidR="00D46C64" w:rsidRPr="0043626A">
              <w:rPr>
                <w:lang w:val="cs-CZ"/>
              </w:rPr>
              <w:t xml:space="preserve">je dána </w:t>
            </w:r>
            <w:r w:rsidR="002626AC" w:rsidRPr="0043626A">
              <w:rPr>
                <w:lang w:val="cs-CZ"/>
              </w:rPr>
              <w:t xml:space="preserve">vzdáleností </w:t>
            </w:r>
            <w:r w:rsidR="00D46C64" w:rsidRPr="0043626A">
              <w:rPr>
                <w:lang w:val="cs-CZ"/>
              </w:rPr>
              <w:t xml:space="preserve">obou uplatňovacích cen. Její vzdálenost od horizontální osy </w:t>
            </w:r>
            <w:r w:rsidR="002626AC" w:rsidRPr="0043626A">
              <w:rPr>
                <w:lang w:val="cs-CZ"/>
              </w:rPr>
              <w:t xml:space="preserve">se rovná </w:t>
            </w:r>
            <w:r w:rsidR="00D46C64" w:rsidRPr="0043626A">
              <w:rPr>
                <w:lang w:val="cs-CZ"/>
              </w:rPr>
              <w:t>součt</w:t>
            </w:r>
            <w:r w:rsidR="002626AC" w:rsidRPr="0043626A">
              <w:rPr>
                <w:lang w:val="cs-CZ"/>
              </w:rPr>
              <w:t xml:space="preserve">u </w:t>
            </w:r>
            <w:r w:rsidR="00D46C64" w:rsidRPr="0043626A">
              <w:rPr>
                <w:lang w:val="cs-CZ"/>
              </w:rPr>
              <w:t xml:space="preserve">opčních prémií. Obě boční ramena míří </w:t>
            </w:r>
            <w:r w:rsidR="00951BA4" w:rsidRPr="0043626A">
              <w:rPr>
                <w:lang w:val="cs-CZ"/>
              </w:rPr>
              <w:t xml:space="preserve">šikmo </w:t>
            </w:r>
            <w:r w:rsidR="00D46C64" w:rsidRPr="0043626A">
              <w:rPr>
                <w:lang w:val="cs-CZ"/>
              </w:rPr>
              <w:t xml:space="preserve">vzhůru nebo </w:t>
            </w:r>
            <w:r w:rsidR="008D006A">
              <w:rPr>
                <w:lang w:val="cs-CZ"/>
              </w:rPr>
              <w:t xml:space="preserve">šikmo </w:t>
            </w:r>
            <w:r w:rsidR="00D46C64" w:rsidRPr="0043626A">
              <w:rPr>
                <w:lang w:val="cs-CZ"/>
              </w:rPr>
              <w:t>dolů, v závislosti na dlouhém nebo krátkém provedení této obchodní strategie.</w:t>
            </w:r>
          </w:p>
          <w:p w14:paraId="717B833C" w14:textId="77777777" w:rsidR="00D46C64" w:rsidRDefault="00D46C64" w:rsidP="007C2F45">
            <w:pPr>
              <w:pStyle w:val="Odstavecseseznamem"/>
              <w:widowControl w:val="0"/>
              <w:suppressAutoHyphens/>
              <w:autoSpaceDN w:val="0"/>
              <w:spacing w:after="0" w:line="240" w:lineRule="auto"/>
              <w:ind w:left="709"/>
              <w:contextualSpacing w:val="0"/>
              <w:textAlignment w:val="baseline"/>
              <w:rPr>
                <w:lang w:val="cs-CZ"/>
              </w:rPr>
            </w:pPr>
          </w:p>
          <w:p w14:paraId="5B72B142" w14:textId="77777777" w:rsidR="002B491E" w:rsidRPr="0043626A" w:rsidRDefault="002B491E" w:rsidP="007C2F45">
            <w:pPr>
              <w:pStyle w:val="Odstavecseseznamem"/>
              <w:widowControl w:val="0"/>
              <w:suppressAutoHyphens/>
              <w:autoSpaceDN w:val="0"/>
              <w:spacing w:after="0" w:line="240" w:lineRule="auto"/>
              <w:ind w:left="709"/>
              <w:contextualSpacing w:val="0"/>
              <w:textAlignment w:val="baseline"/>
              <w:rPr>
                <w:lang w:val="cs-CZ"/>
              </w:rPr>
            </w:pPr>
          </w:p>
          <w:p w14:paraId="2B202468" w14:textId="4912D3DB" w:rsidR="00951BA4" w:rsidRPr="0043626A" w:rsidRDefault="00951BA4" w:rsidP="00C9548F">
            <w:pPr>
              <w:pStyle w:val="Odstavecseseznamem"/>
              <w:widowControl w:val="0"/>
              <w:numPr>
                <w:ilvl w:val="0"/>
                <w:numId w:val="6"/>
              </w:numPr>
              <w:suppressAutoHyphens/>
              <w:autoSpaceDN w:val="0"/>
              <w:spacing w:after="0" w:line="240" w:lineRule="auto"/>
              <w:ind w:left="284" w:hanging="284"/>
              <w:contextualSpacing w:val="0"/>
              <w:textAlignment w:val="baseline"/>
              <w:rPr>
                <w:lang w:val="cs-CZ"/>
              </w:rPr>
            </w:pPr>
            <w:r w:rsidRPr="0043626A">
              <w:rPr>
                <w:lang w:val="cs-CZ"/>
              </w:rPr>
              <w:t xml:space="preserve">Jaké obchodní příležitosti </w:t>
            </w:r>
            <w:proofErr w:type="spellStart"/>
            <w:r w:rsidRPr="0043626A">
              <w:rPr>
                <w:lang w:val="cs-CZ"/>
              </w:rPr>
              <w:t>strangle</w:t>
            </w:r>
            <w:proofErr w:type="spellEnd"/>
            <w:r w:rsidRPr="0043626A">
              <w:rPr>
                <w:lang w:val="cs-CZ"/>
              </w:rPr>
              <w:t xml:space="preserve"> </w:t>
            </w:r>
            <w:r w:rsidR="00D1253B" w:rsidRPr="0043626A">
              <w:rPr>
                <w:lang w:val="cs-CZ"/>
              </w:rPr>
              <w:t xml:space="preserve">nabízí </w:t>
            </w:r>
            <w:r w:rsidRPr="0043626A">
              <w:rPr>
                <w:lang w:val="cs-CZ"/>
              </w:rPr>
              <w:t>a jaký je jeho konkurenční vztah?</w:t>
            </w:r>
          </w:p>
          <w:p w14:paraId="52120B4C" w14:textId="2DFD0212" w:rsidR="00520AA6" w:rsidRPr="00875310" w:rsidRDefault="0069322E">
            <w:pPr>
              <w:pStyle w:val="Odstavecseseznamem"/>
              <w:widowControl w:val="0"/>
              <w:numPr>
                <w:ilvl w:val="0"/>
                <w:numId w:val="31"/>
              </w:numPr>
              <w:suppressAutoHyphens/>
              <w:autoSpaceDN w:val="0"/>
              <w:spacing w:after="0" w:line="240" w:lineRule="auto"/>
              <w:ind w:left="709" w:hanging="425"/>
              <w:contextualSpacing w:val="0"/>
              <w:textAlignment w:val="baseline"/>
              <w:rPr>
                <w:lang w:val="cs-CZ"/>
              </w:rPr>
            </w:pPr>
            <w:r w:rsidRPr="00875310">
              <w:rPr>
                <w:lang w:val="cs-CZ"/>
              </w:rPr>
              <w:t xml:space="preserve">Podobně jako u </w:t>
            </w:r>
            <w:proofErr w:type="spellStart"/>
            <w:r w:rsidRPr="00875310">
              <w:rPr>
                <w:lang w:val="cs-CZ"/>
              </w:rPr>
              <w:t>straddlu</w:t>
            </w:r>
            <w:proofErr w:type="spellEnd"/>
            <w:r w:rsidRPr="00875310">
              <w:rPr>
                <w:lang w:val="cs-CZ"/>
              </w:rPr>
              <w:t xml:space="preserve">, držitel dlouhého </w:t>
            </w:r>
            <w:proofErr w:type="spellStart"/>
            <w:r w:rsidRPr="00875310">
              <w:rPr>
                <w:lang w:val="cs-CZ"/>
              </w:rPr>
              <w:t>stranglu</w:t>
            </w:r>
            <w:proofErr w:type="spellEnd"/>
            <w:r w:rsidRPr="00875310">
              <w:rPr>
                <w:lang w:val="cs-CZ"/>
              </w:rPr>
              <w:t xml:space="preserve"> chce </w:t>
            </w:r>
            <w:r w:rsidR="00875310" w:rsidRPr="00875310">
              <w:rPr>
                <w:lang w:val="cs-CZ"/>
              </w:rPr>
              <w:t xml:space="preserve">profitovat ze </w:t>
            </w:r>
            <w:r w:rsidRPr="00875310">
              <w:rPr>
                <w:lang w:val="cs-CZ"/>
              </w:rPr>
              <w:t>zvýšené volatilit</w:t>
            </w:r>
            <w:r w:rsidR="00875310" w:rsidRPr="00875310">
              <w:rPr>
                <w:lang w:val="cs-CZ"/>
              </w:rPr>
              <w:t>y</w:t>
            </w:r>
            <w:r w:rsidRPr="00875310">
              <w:rPr>
                <w:lang w:val="cs-CZ"/>
              </w:rPr>
              <w:t xml:space="preserve"> podkladového aktiva, aniž by </w:t>
            </w:r>
            <w:r w:rsidR="00875310" w:rsidRPr="00875310">
              <w:rPr>
                <w:lang w:val="cs-CZ"/>
              </w:rPr>
              <w:t xml:space="preserve">však </w:t>
            </w:r>
            <w:r w:rsidRPr="00875310">
              <w:rPr>
                <w:lang w:val="cs-CZ"/>
              </w:rPr>
              <w:t xml:space="preserve">dopředu věděl, jakým směrem se cenový vývoj bude </w:t>
            </w:r>
            <w:r w:rsidRPr="00875310">
              <w:rPr>
                <w:lang w:val="cs-CZ"/>
              </w:rPr>
              <w:lastRenderedPageBreak/>
              <w:t>ubírat.</w:t>
            </w:r>
            <w:r w:rsidR="00520AA6" w:rsidRPr="00875310">
              <w:rPr>
                <w:lang w:val="cs-CZ"/>
              </w:rPr>
              <w:t xml:space="preserve"> </w:t>
            </w:r>
            <w:r w:rsidR="00875310" w:rsidRPr="00875310">
              <w:rPr>
                <w:lang w:val="cs-CZ"/>
              </w:rPr>
              <w:t>Tato s</w:t>
            </w:r>
            <w:r w:rsidR="00520AA6" w:rsidRPr="00875310">
              <w:rPr>
                <w:lang w:val="cs-CZ"/>
              </w:rPr>
              <w:t xml:space="preserve">trategie </w:t>
            </w:r>
            <w:r w:rsidRPr="00875310">
              <w:rPr>
                <w:lang w:val="cs-CZ"/>
              </w:rPr>
              <w:t>je zisková při dostatečně velkém cenovém růstu i poklesu podkladového aktiva.</w:t>
            </w:r>
          </w:p>
          <w:p w14:paraId="3217E039" w14:textId="77777777" w:rsidR="00875310" w:rsidRDefault="00875310" w:rsidP="0069322E">
            <w:pPr>
              <w:pStyle w:val="Odstavecseseznamem"/>
              <w:widowControl w:val="0"/>
              <w:suppressAutoHyphens/>
              <w:autoSpaceDN w:val="0"/>
              <w:spacing w:after="0" w:line="240" w:lineRule="auto"/>
              <w:ind w:left="709"/>
              <w:contextualSpacing w:val="0"/>
              <w:textAlignment w:val="baseline"/>
              <w:rPr>
                <w:lang w:val="cs-CZ"/>
              </w:rPr>
            </w:pPr>
          </w:p>
          <w:p w14:paraId="58DBCC79" w14:textId="5C5488FB" w:rsidR="0069322E" w:rsidRPr="0043626A" w:rsidRDefault="0069322E" w:rsidP="0069322E">
            <w:pPr>
              <w:pStyle w:val="Odstavecseseznamem"/>
              <w:widowControl w:val="0"/>
              <w:suppressAutoHyphens/>
              <w:autoSpaceDN w:val="0"/>
              <w:spacing w:after="0" w:line="240" w:lineRule="auto"/>
              <w:ind w:left="709"/>
              <w:contextualSpacing w:val="0"/>
              <w:textAlignment w:val="baseline"/>
              <w:rPr>
                <w:lang w:val="cs-CZ"/>
              </w:rPr>
            </w:pPr>
            <w:r w:rsidRPr="0043626A">
              <w:rPr>
                <w:lang w:val="cs-CZ"/>
              </w:rPr>
              <w:t>. . . . .</w:t>
            </w:r>
          </w:p>
          <w:p w14:paraId="6BB5CFBD" w14:textId="77777777" w:rsidR="0099108C" w:rsidRPr="0043626A" w:rsidRDefault="00520AA6" w:rsidP="0069322E">
            <w:pPr>
              <w:pStyle w:val="Odstavecseseznamem"/>
              <w:widowControl w:val="0"/>
              <w:suppressAutoHyphens/>
              <w:autoSpaceDN w:val="0"/>
              <w:spacing w:after="0" w:line="240" w:lineRule="auto"/>
              <w:ind w:left="709"/>
              <w:contextualSpacing w:val="0"/>
              <w:textAlignment w:val="baseline"/>
              <w:rPr>
                <w:lang w:val="cs-CZ"/>
              </w:rPr>
            </w:pPr>
            <w:r w:rsidRPr="0043626A">
              <w:rPr>
                <w:lang w:val="cs-CZ"/>
              </w:rPr>
              <w:t xml:space="preserve">Na diagramu můžeme vidět, že </w:t>
            </w:r>
            <w:r w:rsidR="0069322E" w:rsidRPr="0043626A">
              <w:rPr>
                <w:lang w:val="cs-CZ"/>
              </w:rPr>
              <w:t xml:space="preserve">dostat </w:t>
            </w:r>
            <w:proofErr w:type="spellStart"/>
            <w:r w:rsidR="0069322E" w:rsidRPr="0043626A">
              <w:rPr>
                <w:lang w:val="cs-CZ"/>
              </w:rPr>
              <w:t>strangla</w:t>
            </w:r>
            <w:proofErr w:type="spellEnd"/>
            <w:r w:rsidR="0069322E" w:rsidRPr="0043626A">
              <w:rPr>
                <w:lang w:val="cs-CZ"/>
              </w:rPr>
              <w:t xml:space="preserve"> do zisku vyžaduje vyšší cenovou volatilitu</w:t>
            </w:r>
            <w:r w:rsidR="007E63BD" w:rsidRPr="0043626A">
              <w:rPr>
                <w:lang w:val="cs-CZ"/>
              </w:rPr>
              <w:t xml:space="preserve">, neboť oblast </w:t>
            </w:r>
            <w:r w:rsidR="007F08DB" w:rsidRPr="0043626A">
              <w:rPr>
                <w:lang w:val="cs-CZ"/>
              </w:rPr>
              <w:t xml:space="preserve">záporné výplaty </w:t>
            </w:r>
            <w:r w:rsidR="007E63BD" w:rsidRPr="0043626A">
              <w:rPr>
                <w:lang w:val="cs-CZ"/>
              </w:rPr>
              <w:t xml:space="preserve">se zvětšuje o interval </w:t>
            </w:r>
            <w:r w:rsidR="0099108C" w:rsidRPr="0043626A">
              <w:rPr>
                <w:lang w:val="cs-CZ"/>
              </w:rPr>
              <w:t xml:space="preserve">ohraničený </w:t>
            </w:r>
            <w:r w:rsidR="007E63BD" w:rsidRPr="0043626A">
              <w:rPr>
                <w:lang w:val="cs-CZ"/>
              </w:rPr>
              <w:t>uplatňovacími cenami.</w:t>
            </w:r>
          </w:p>
          <w:p w14:paraId="1F990C38" w14:textId="77777777" w:rsidR="00875310" w:rsidRDefault="00875310" w:rsidP="0069322E">
            <w:pPr>
              <w:pStyle w:val="Odstavecseseznamem"/>
              <w:widowControl w:val="0"/>
              <w:suppressAutoHyphens/>
              <w:autoSpaceDN w:val="0"/>
              <w:spacing w:after="0" w:line="240" w:lineRule="auto"/>
              <w:ind w:left="709"/>
              <w:contextualSpacing w:val="0"/>
              <w:textAlignment w:val="baseline"/>
              <w:rPr>
                <w:lang w:val="cs-CZ"/>
              </w:rPr>
            </w:pPr>
          </w:p>
          <w:p w14:paraId="79ACC462" w14:textId="5E4531EC" w:rsidR="0099108C" w:rsidRPr="0043626A" w:rsidRDefault="0099108C" w:rsidP="0069322E">
            <w:pPr>
              <w:pStyle w:val="Odstavecseseznamem"/>
              <w:widowControl w:val="0"/>
              <w:suppressAutoHyphens/>
              <w:autoSpaceDN w:val="0"/>
              <w:spacing w:after="0" w:line="240" w:lineRule="auto"/>
              <w:ind w:left="709"/>
              <w:contextualSpacing w:val="0"/>
              <w:textAlignment w:val="baseline"/>
              <w:rPr>
                <w:lang w:val="cs-CZ"/>
              </w:rPr>
            </w:pPr>
            <w:r w:rsidRPr="0043626A">
              <w:rPr>
                <w:lang w:val="cs-CZ"/>
              </w:rPr>
              <w:t>. . . . .</w:t>
            </w:r>
          </w:p>
          <w:p w14:paraId="64FBF65D" w14:textId="5614DC23" w:rsidR="005918F6" w:rsidRPr="0043626A" w:rsidRDefault="00D37F6A" w:rsidP="0069322E">
            <w:pPr>
              <w:pStyle w:val="Odstavecseseznamem"/>
              <w:widowControl w:val="0"/>
              <w:suppressAutoHyphens/>
              <w:autoSpaceDN w:val="0"/>
              <w:spacing w:after="0" w:line="240" w:lineRule="auto"/>
              <w:ind w:left="709"/>
              <w:contextualSpacing w:val="0"/>
              <w:textAlignment w:val="baseline"/>
              <w:rPr>
                <w:lang w:val="cs-CZ"/>
              </w:rPr>
            </w:pPr>
            <w:r w:rsidRPr="0043626A">
              <w:rPr>
                <w:lang w:val="cs-CZ"/>
              </w:rPr>
              <w:t xml:space="preserve">Tuto nevýhodu však lze vyvažovat skutečností, že </w:t>
            </w:r>
            <w:proofErr w:type="spellStart"/>
            <w:r w:rsidR="007E63BD" w:rsidRPr="0043626A">
              <w:rPr>
                <w:lang w:val="cs-CZ"/>
              </w:rPr>
              <w:t>strangle</w:t>
            </w:r>
            <w:proofErr w:type="spellEnd"/>
            <w:r w:rsidR="007E63BD" w:rsidRPr="0043626A">
              <w:rPr>
                <w:lang w:val="cs-CZ"/>
              </w:rPr>
              <w:t xml:space="preserve"> je oproti </w:t>
            </w:r>
            <w:proofErr w:type="spellStart"/>
            <w:r w:rsidR="007E63BD" w:rsidRPr="0043626A">
              <w:rPr>
                <w:lang w:val="cs-CZ"/>
              </w:rPr>
              <w:t>straddlu</w:t>
            </w:r>
            <w:proofErr w:type="spellEnd"/>
            <w:r w:rsidR="007E63BD" w:rsidRPr="0043626A">
              <w:rPr>
                <w:lang w:val="cs-CZ"/>
              </w:rPr>
              <w:t xml:space="preserve"> l</w:t>
            </w:r>
            <w:r w:rsidR="00F80EB0" w:rsidRPr="0043626A">
              <w:rPr>
                <w:lang w:val="cs-CZ"/>
              </w:rPr>
              <w:t xml:space="preserve">evnější. </w:t>
            </w:r>
            <w:r w:rsidRPr="0043626A">
              <w:rPr>
                <w:lang w:val="cs-CZ"/>
              </w:rPr>
              <w:t xml:space="preserve">Je to </w:t>
            </w:r>
            <w:r w:rsidR="005918F6" w:rsidRPr="0043626A">
              <w:rPr>
                <w:lang w:val="cs-CZ"/>
              </w:rPr>
              <w:t xml:space="preserve">proto, že používá bud </w:t>
            </w:r>
            <w:r w:rsidR="003B13AC" w:rsidRPr="0043626A">
              <w:rPr>
                <w:lang w:val="cs-CZ"/>
              </w:rPr>
              <w:t>ná</w:t>
            </w:r>
            <w:r w:rsidR="005918F6" w:rsidRPr="0043626A">
              <w:rPr>
                <w:lang w:val="cs-CZ"/>
              </w:rPr>
              <w:t xml:space="preserve">kupní opci s vyšší uplatňovací cenou, nebo prodejní opci s nižší uplatňovací cenou. </w:t>
            </w:r>
            <w:r w:rsidR="00DE31FD" w:rsidRPr="0043626A">
              <w:rPr>
                <w:lang w:val="cs-CZ"/>
              </w:rPr>
              <w:t xml:space="preserve">Obě tyto změny, </w:t>
            </w:r>
            <w:r w:rsidR="002001E1" w:rsidRPr="0043626A">
              <w:rPr>
                <w:lang w:val="cs-CZ"/>
              </w:rPr>
              <w:t xml:space="preserve">jak </w:t>
            </w:r>
            <w:r w:rsidR="00DE31FD" w:rsidRPr="0043626A">
              <w:rPr>
                <w:lang w:val="cs-CZ"/>
              </w:rPr>
              <w:t>v</w:t>
            </w:r>
            <w:r w:rsidR="002001E1" w:rsidRPr="0043626A">
              <w:rPr>
                <w:lang w:val="cs-CZ"/>
              </w:rPr>
              <w:t>íme</w:t>
            </w:r>
            <w:r w:rsidR="00EE3F9D" w:rsidRPr="0043626A">
              <w:rPr>
                <w:lang w:val="cs-CZ"/>
              </w:rPr>
              <w:t xml:space="preserve"> z předchozí lekce</w:t>
            </w:r>
            <w:r w:rsidR="002001E1" w:rsidRPr="0043626A">
              <w:rPr>
                <w:lang w:val="cs-CZ"/>
              </w:rPr>
              <w:t xml:space="preserve">, </w:t>
            </w:r>
            <w:r w:rsidR="005918F6" w:rsidRPr="0043626A">
              <w:rPr>
                <w:lang w:val="cs-CZ"/>
              </w:rPr>
              <w:t>cenu opc</w:t>
            </w:r>
            <w:r w:rsidR="00875310">
              <w:rPr>
                <w:lang w:val="cs-CZ"/>
              </w:rPr>
              <w:t>e</w:t>
            </w:r>
            <w:r w:rsidR="005918F6" w:rsidRPr="0043626A">
              <w:rPr>
                <w:lang w:val="cs-CZ"/>
              </w:rPr>
              <w:t xml:space="preserve"> snižuj</w:t>
            </w:r>
            <w:r w:rsidR="00DE31FD" w:rsidRPr="0043626A">
              <w:rPr>
                <w:lang w:val="cs-CZ"/>
              </w:rPr>
              <w:t>í</w:t>
            </w:r>
            <w:r w:rsidR="005918F6" w:rsidRPr="0043626A">
              <w:rPr>
                <w:lang w:val="cs-CZ"/>
              </w:rPr>
              <w:t>.</w:t>
            </w:r>
          </w:p>
          <w:p w14:paraId="532CB4E9" w14:textId="77777777" w:rsidR="00D37F6A" w:rsidRPr="0043626A" w:rsidRDefault="00D37F6A" w:rsidP="0069322E">
            <w:pPr>
              <w:pStyle w:val="Odstavecseseznamem"/>
              <w:widowControl w:val="0"/>
              <w:suppressAutoHyphens/>
              <w:autoSpaceDN w:val="0"/>
              <w:spacing w:after="0" w:line="240" w:lineRule="auto"/>
              <w:ind w:left="709"/>
              <w:contextualSpacing w:val="0"/>
              <w:textAlignment w:val="baseline"/>
              <w:rPr>
                <w:lang w:val="cs-CZ"/>
              </w:rPr>
            </w:pPr>
          </w:p>
          <w:p w14:paraId="3062A278" w14:textId="2312CF3F" w:rsidR="00DC44A5" w:rsidRPr="0043626A" w:rsidRDefault="007E41CF">
            <w:pPr>
              <w:pStyle w:val="Odstavecseseznamem"/>
              <w:widowControl w:val="0"/>
              <w:numPr>
                <w:ilvl w:val="0"/>
                <w:numId w:val="31"/>
              </w:numPr>
              <w:suppressAutoHyphens/>
              <w:autoSpaceDN w:val="0"/>
              <w:spacing w:after="0" w:line="240" w:lineRule="auto"/>
              <w:ind w:left="709" w:hanging="425"/>
              <w:contextualSpacing w:val="0"/>
              <w:textAlignment w:val="baseline"/>
              <w:rPr>
                <w:lang w:val="cs-CZ"/>
              </w:rPr>
            </w:pPr>
            <w:r w:rsidRPr="0043626A">
              <w:rPr>
                <w:lang w:val="cs-CZ"/>
              </w:rPr>
              <w:t xml:space="preserve">Držitel krátkého </w:t>
            </w:r>
            <w:proofErr w:type="spellStart"/>
            <w:r w:rsidRPr="0043626A">
              <w:rPr>
                <w:lang w:val="cs-CZ"/>
              </w:rPr>
              <w:t>stranglu</w:t>
            </w:r>
            <w:proofErr w:type="spellEnd"/>
            <w:r w:rsidR="00AC05BF" w:rsidRPr="0043626A">
              <w:rPr>
                <w:lang w:val="cs-CZ"/>
              </w:rPr>
              <w:t xml:space="preserve"> sází na zcela opačný </w:t>
            </w:r>
            <w:r w:rsidR="002121FD">
              <w:rPr>
                <w:lang w:val="cs-CZ"/>
              </w:rPr>
              <w:t xml:space="preserve">cenový </w:t>
            </w:r>
            <w:r w:rsidR="00AC05BF" w:rsidRPr="0043626A">
              <w:rPr>
                <w:lang w:val="cs-CZ"/>
              </w:rPr>
              <w:t>vývoj. Očekává nižší ceno</w:t>
            </w:r>
            <w:r w:rsidR="002121FD">
              <w:rPr>
                <w:lang w:val="cs-CZ"/>
              </w:rPr>
              <w:t>vo</w:t>
            </w:r>
            <w:r w:rsidR="00AC05BF" w:rsidRPr="0043626A">
              <w:rPr>
                <w:lang w:val="cs-CZ"/>
              </w:rPr>
              <w:t xml:space="preserve">u volatilitu, která se ve srovnání se </w:t>
            </w:r>
            <w:proofErr w:type="spellStart"/>
            <w:r w:rsidR="00AC05BF" w:rsidRPr="0043626A">
              <w:rPr>
                <w:lang w:val="cs-CZ"/>
              </w:rPr>
              <w:t>straddlem</w:t>
            </w:r>
            <w:proofErr w:type="spellEnd"/>
            <w:r w:rsidR="00AC05BF" w:rsidRPr="0043626A">
              <w:rPr>
                <w:lang w:val="cs-CZ"/>
              </w:rPr>
              <w:t xml:space="preserve"> bude udržovat v ziskovém segmentu mezi oběma uplatňovacími cenami.</w:t>
            </w:r>
          </w:p>
          <w:p w14:paraId="266ECF7E" w14:textId="77777777" w:rsidR="00DE31FD" w:rsidRPr="0043626A" w:rsidRDefault="00DE31FD" w:rsidP="00DC44A5">
            <w:pPr>
              <w:pStyle w:val="Odstavecseseznamem"/>
              <w:widowControl w:val="0"/>
              <w:suppressAutoHyphens/>
              <w:autoSpaceDN w:val="0"/>
              <w:spacing w:after="0" w:line="240" w:lineRule="auto"/>
              <w:ind w:left="709"/>
              <w:contextualSpacing w:val="0"/>
              <w:textAlignment w:val="baseline"/>
              <w:rPr>
                <w:lang w:val="cs-CZ"/>
              </w:rPr>
            </w:pPr>
          </w:p>
          <w:p w14:paraId="741B628D" w14:textId="071E09E8" w:rsidR="00DC44A5" w:rsidRPr="0043626A" w:rsidRDefault="00DC44A5" w:rsidP="00DC44A5">
            <w:pPr>
              <w:pStyle w:val="Odstavecseseznamem"/>
              <w:widowControl w:val="0"/>
              <w:suppressAutoHyphens/>
              <w:autoSpaceDN w:val="0"/>
              <w:spacing w:after="0" w:line="240" w:lineRule="auto"/>
              <w:ind w:left="709"/>
              <w:contextualSpacing w:val="0"/>
              <w:textAlignment w:val="baseline"/>
              <w:rPr>
                <w:lang w:val="cs-CZ"/>
              </w:rPr>
            </w:pPr>
            <w:r w:rsidRPr="0043626A">
              <w:rPr>
                <w:lang w:val="cs-CZ"/>
              </w:rPr>
              <w:t>. . . . .</w:t>
            </w:r>
          </w:p>
          <w:p w14:paraId="1FC2E716" w14:textId="21C4D9C4" w:rsidR="00BF2641" w:rsidRPr="00E36535" w:rsidRDefault="00AC05BF" w:rsidP="00DC44A5">
            <w:pPr>
              <w:pStyle w:val="Odstavecseseznamem"/>
              <w:widowControl w:val="0"/>
              <w:suppressAutoHyphens/>
              <w:autoSpaceDN w:val="0"/>
              <w:spacing w:after="0" w:line="240" w:lineRule="auto"/>
              <w:ind w:left="709"/>
              <w:contextualSpacing w:val="0"/>
              <w:textAlignment w:val="baseline"/>
            </w:pPr>
            <w:r w:rsidRPr="0043626A">
              <w:rPr>
                <w:lang w:val="cs-CZ"/>
              </w:rPr>
              <w:t xml:space="preserve">Oproti </w:t>
            </w:r>
            <w:proofErr w:type="spellStart"/>
            <w:r w:rsidRPr="0043626A">
              <w:rPr>
                <w:lang w:val="cs-CZ"/>
              </w:rPr>
              <w:t>straddlu</w:t>
            </w:r>
            <w:proofErr w:type="spellEnd"/>
            <w:r w:rsidRPr="0043626A">
              <w:rPr>
                <w:lang w:val="cs-CZ"/>
              </w:rPr>
              <w:t xml:space="preserve"> však obchodníkův příjem bude nižší. </w:t>
            </w:r>
            <w:r w:rsidR="002121FD">
              <w:rPr>
                <w:lang w:val="cs-CZ"/>
              </w:rPr>
              <w:t>Je to z toho důvodu, že p</w:t>
            </w:r>
            <w:r w:rsidR="00DE31FD" w:rsidRPr="0043626A">
              <w:rPr>
                <w:lang w:val="cs-CZ"/>
              </w:rPr>
              <w:t xml:space="preserve">rodává levnější opce. </w:t>
            </w:r>
            <w:r w:rsidRPr="0043626A">
              <w:rPr>
                <w:lang w:val="cs-CZ"/>
              </w:rPr>
              <w:t xml:space="preserve">Opět bude záviset na tom, které části konkurenčního vztahu obchodník </w:t>
            </w:r>
            <w:r w:rsidR="00DC44A5" w:rsidRPr="0043626A">
              <w:rPr>
                <w:lang w:val="cs-CZ"/>
              </w:rPr>
              <w:t xml:space="preserve">přiřadí větší váhu a následně upřednostní </w:t>
            </w:r>
            <w:proofErr w:type="spellStart"/>
            <w:r w:rsidR="00DC44A5" w:rsidRPr="0043626A">
              <w:rPr>
                <w:lang w:val="cs-CZ"/>
              </w:rPr>
              <w:t>strangla</w:t>
            </w:r>
            <w:proofErr w:type="spellEnd"/>
            <w:r w:rsidR="00DC44A5" w:rsidRPr="0043626A">
              <w:rPr>
                <w:lang w:val="cs-CZ"/>
              </w:rPr>
              <w:t xml:space="preserve"> </w:t>
            </w:r>
            <w:r w:rsidR="002121FD">
              <w:rPr>
                <w:lang w:val="cs-CZ"/>
              </w:rPr>
              <w:t xml:space="preserve">nebo </w:t>
            </w:r>
            <w:proofErr w:type="spellStart"/>
            <w:r w:rsidR="00DC44A5" w:rsidRPr="0043626A">
              <w:rPr>
                <w:lang w:val="cs-CZ"/>
              </w:rPr>
              <w:t>straddl</w:t>
            </w:r>
            <w:r w:rsidR="002121FD">
              <w:rPr>
                <w:lang w:val="cs-CZ"/>
              </w:rPr>
              <w:t>a</w:t>
            </w:r>
            <w:proofErr w:type="spellEnd"/>
            <w:r w:rsidR="00DC44A5" w:rsidRPr="0043626A">
              <w:rPr>
                <w:lang w:val="cs-CZ"/>
              </w:rPr>
              <w:t>.</w:t>
            </w:r>
          </w:p>
        </w:tc>
      </w:tr>
    </w:tbl>
    <w:p w14:paraId="05E9C390" w14:textId="77777777" w:rsidR="00262145" w:rsidRDefault="00BF2641">
      <w:pPr>
        <w:rPr>
          <w:b/>
          <w:color w:val="0070C0"/>
          <w:sz w:val="28"/>
          <w:szCs w:val="28"/>
        </w:rPr>
        <w:sectPr w:rsidR="00262145" w:rsidSect="0046626A">
          <w:headerReference w:type="default" r:id="rId26"/>
          <w:pgSz w:w="11906" w:h="16838"/>
          <w:pgMar w:top="1418" w:right="851" w:bottom="1418" w:left="851" w:header="57" w:footer="624" w:gutter="0"/>
          <w:cols w:space="708"/>
          <w:docGrid w:linePitch="360"/>
        </w:sectPr>
      </w:pPr>
      <w:r w:rsidRPr="00E36535">
        <w:rPr>
          <w:b/>
          <w:color w:val="0070C0"/>
          <w:sz w:val="28"/>
          <w:szCs w:val="28"/>
        </w:rPr>
        <w:lastRenderedPageBreak/>
        <w:br w:type="page"/>
      </w:r>
    </w:p>
    <w:p w14:paraId="022EDA2D" w14:textId="345EC9B7" w:rsidR="00BF2641" w:rsidRPr="00E36535" w:rsidRDefault="00BF2641" w:rsidP="00875310">
      <w:pPr>
        <w:spacing w:after="0" w:line="240" w:lineRule="auto"/>
        <w:rPr>
          <w:color w:val="683104"/>
          <w:sz w:val="28"/>
          <w:szCs w:val="28"/>
        </w:rPr>
      </w:pPr>
      <w:bookmarkStart w:id="8" w:name="L17S06"/>
      <w:bookmarkEnd w:id="8"/>
      <w:r w:rsidRPr="00E36535">
        <w:rPr>
          <w:color w:val="683104"/>
          <w:sz w:val="28"/>
          <w:szCs w:val="28"/>
        </w:rPr>
        <w:lastRenderedPageBreak/>
        <w:t>L</w:t>
      </w:r>
      <w:r w:rsidR="00083F4E" w:rsidRPr="00E36535">
        <w:rPr>
          <w:color w:val="683104"/>
          <w:sz w:val="28"/>
          <w:szCs w:val="28"/>
        </w:rPr>
        <w:t>1</w:t>
      </w:r>
      <w:r w:rsidR="007F08DB" w:rsidRPr="00E36535">
        <w:rPr>
          <w:color w:val="683104"/>
          <w:sz w:val="28"/>
          <w:szCs w:val="28"/>
        </w:rPr>
        <w:t>7</w:t>
      </w:r>
      <w:r w:rsidRPr="00E36535">
        <w:rPr>
          <w:color w:val="683104"/>
          <w:sz w:val="28"/>
          <w:szCs w:val="28"/>
        </w:rPr>
        <w:t>S0</w:t>
      </w:r>
      <w:r w:rsidR="007F08DB" w:rsidRPr="00E36535">
        <w:rPr>
          <w:color w:val="683104"/>
          <w:sz w:val="28"/>
          <w:szCs w:val="28"/>
        </w:rPr>
        <w:t>6</w:t>
      </w:r>
    </w:p>
    <w:p w14:paraId="5A74A938" w14:textId="52A30F13" w:rsidR="00BF2641" w:rsidRPr="00E36535" w:rsidRDefault="00501570" w:rsidP="0072142B">
      <w:pPr>
        <w:spacing w:after="0" w:line="240" w:lineRule="auto"/>
        <w:jc w:val="center"/>
      </w:pPr>
      <w:r>
        <w:rPr>
          <w:noProof/>
        </w:rPr>
        <w:drawing>
          <wp:inline distT="0" distB="0" distL="0" distR="0" wp14:anchorId="3B4FD6CC" wp14:editId="41F4425F">
            <wp:extent cx="2746800" cy="2059200"/>
            <wp:effectExtent l="0" t="0" r="0" b="0"/>
            <wp:docPr id="95490858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908589"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746800" cy="2059200"/>
                    </a:xfrm>
                    <a:prstGeom prst="rect">
                      <a:avLst/>
                    </a:prstGeom>
                  </pic:spPr>
                </pic:pic>
              </a:graphicData>
            </a:graphic>
          </wp:inline>
        </w:drawing>
      </w:r>
    </w:p>
    <w:p w14:paraId="488C9E04" w14:textId="77777777" w:rsidR="00BF2641" w:rsidRPr="00E36535" w:rsidRDefault="00BF2641" w:rsidP="008D16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6535" w14:paraId="34628A65" w14:textId="77777777" w:rsidTr="00875310">
        <w:trPr>
          <w:jc w:val="center"/>
        </w:trPr>
        <w:tc>
          <w:tcPr>
            <w:tcW w:w="5102" w:type="dxa"/>
            <w:tcMar>
              <w:top w:w="0" w:type="dxa"/>
              <w:left w:w="108" w:type="dxa"/>
              <w:bottom w:w="0" w:type="dxa"/>
              <w:right w:w="108" w:type="dxa"/>
            </w:tcMar>
          </w:tcPr>
          <w:p w14:paraId="3E0AEB6E" w14:textId="577DFD82" w:rsidR="006705EC" w:rsidRPr="00E36535" w:rsidRDefault="006705EC">
            <w:pPr>
              <w:pStyle w:val="Odstavecseseznamem"/>
              <w:widowControl w:val="0"/>
              <w:numPr>
                <w:ilvl w:val="0"/>
                <w:numId w:val="41"/>
              </w:numPr>
              <w:suppressAutoHyphens/>
              <w:autoSpaceDN w:val="0"/>
              <w:spacing w:after="0" w:line="240" w:lineRule="auto"/>
              <w:ind w:left="284" w:hanging="284"/>
              <w:contextualSpacing w:val="0"/>
              <w:textAlignment w:val="baseline"/>
            </w:pPr>
            <w:r w:rsidRPr="00E36535">
              <w:t>Among the option combinations</w:t>
            </w:r>
            <w:r w:rsidR="001D6B36" w:rsidRPr="00E36535">
              <w:t xml:space="preserve"> that</w:t>
            </w:r>
            <w:r w:rsidRPr="00E36535">
              <w:t xml:space="preserve"> </w:t>
            </w:r>
            <w:r w:rsidR="001D6B36" w:rsidRPr="00E36535">
              <w:t xml:space="preserve">are </w:t>
            </w:r>
            <w:r w:rsidRPr="00E36535">
              <w:t>call</w:t>
            </w:r>
            <w:r w:rsidR="001D6B36" w:rsidRPr="00E36535">
              <w:t>ed</w:t>
            </w:r>
            <w:r w:rsidRPr="00E36535">
              <w:t xml:space="preserve"> combinations, we will focus on two more constructions. Their English names are strap and strip.</w:t>
            </w:r>
          </w:p>
          <w:p w14:paraId="43F6AA3C" w14:textId="2845D003" w:rsidR="006705EC" w:rsidRPr="00E36535" w:rsidRDefault="00027F80">
            <w:pPr>
              <w:pStyle w:val="Odstavecseseznamem"/>
              <w:widowControl w:val="0"/>
              <w:numPr>
                <w:ilvl w:val="0"/>
                <w:numId w:val="42"/>
              </w:numPr>
              <w:suppressAutoHyphens/>
              <w:autoSpaceDN w:val="0"/>
              <w:spacing w:after="0" w:line="240" w:lineRule="auto"/>
              <w:ind w:left="709" w:hanging="425"/>
              <w:textAlignment w:val="baseline"/>
            </w:pPr>
            <w:r w:rsidRPr="00E36535">
              <w:t xml:space="preserve">A strap is similar to a straddle with one important difference. Instead of one call option, </w:t>
            </w:r>
            <w:r w:rsidR="003A0239" w:rsidRPr="00E36535">
              <w:t xml:space="preserve">it </w:t>
            </w:r>
            <w:r w:rsidRPr="00E36535">
              <w:t>include</w:t>
            </w:r>
            <w:r w:rsidR="003A0239" w:rsidRPr="00E36535">
              <w:t>s</w:t>
            </w:r>
            <w:r w:rsidRPr="00E36535">
              <w:t xml:space="preserve"> two call options. </w:t>
            </w:r>
            <w:r w:rsidR="006705EC" w:rsidRPr="00E36535">
              <w:t xml:space="preserve">Everything else remains the same: the same underlying asset, the same maturity, and the same </w:t>
            </w:r>
            <w:r w:rsidRPr="00E36535">
              <w:t xml:space="preserve">exercise </w:t>
            </w:r>
            <w:r w:rsidR="006705EC" w:rsidRPr="00E36535">
              <w:t>price.</w:t>
            </w:r>
          </w:p>
          <w:p w14:paraId="68EDA061" w14:textId="0DB6B676" w:rsidR="006705EC" w:rsidRPr="00E36535" w:rsidRDefault="003A0239">
            <w:pPr>
              <w:pStyle w:val="Odstavecseseznamem"/>
              <w:widowControl w:val="0"/>
              <w:numPr>
                <w:ilvl w:val="0"/>
                <w:numId w:val="42"/>
              </w:numPr>
              <w:suppressAutoHyphens/>
              <w:autoSpaceDN w:val="0"/>
              <w:spacing w:after="0" w:line="240" w:lineRule="auto"/>
              <w:ind w:left="709" w:hanging="425"/>
              <w:textAlignment w:val="baseline"/>
            </w:pPr>
            <w:r w:rsidRPr="00E36535">
              <w:t xml:space="preserve">A </w:t>
            </w:r>
            <w:r w:rsidR="006705EC" w:rsidRPr="00E36535">
              <w:t xml:space="preserve">strip </w:t>
            </w:r>
            <w:r w:rsidRPr="00E36535">
              <w:t>has</w:t>
            </w:r>
            <w:r w:rsidR="006705EC" w:rsidRPr="00E36535">
              <w:t xml:space="preserve"> two</w:t>
            </w:r>
            <w:r w:rsidR="00027F80" w:rsidRPr="00E36535">
              <w:t xml:space="preserve"> put </w:t>
            </w:r>
            <w:r w:rsidR="006705EC" w:rsidRPr="00E36535">
              <w:t xml:space="preserve">options together with one </w:t>
            </w:r>
            <w:r w:rsidR="00027F80" w:rsidRPr="00E36535">
              <w:t xml:space="preserve">call </w:t>
            </w:r>
            <w:r w:rsidR="006705EC" w:rsidRPr="00E36535">
              <w:t>option. And again, all these options have the same underlying asset, the same maturity</w:t>
            </w:r>
            <w:r w:rsidRPr="00E36535">
              <w:t>,</w:t>
            </w:r>
            <w:r w:rsidR="006705EC" w:rsidRPr="00E36535">
              <w:t xml:space="preserve"> and the same </w:t>
            </w:r>
            <w:r w:rsidR="00027F80" w:rsidRPr="00E36535">
              <w:t xml:space="preserve">exercise </w:t>
            </w:r>
            <w:r w:rsidR="006705EC" w:rsidRPr="00E36535">
              <w:t>price.</w:t>
            </w:r>
          </w:p>
          <w:p w14:paraId="7F2E883E" w14:textId="77777777" w:rsidR="006705EC" w:rsidRPr="00E36535" w:rsidRDefault="006705EC" w:rsidP="00027F80">
            <w:pPr>
              <w:pStyle w:val="Odstavecseseznamem"/>
              <w:widowControl w:val="0"/>
              <w:suppressAutoHyphens/>
              <w:autoSpaceDN w:val="0"/>
              <w:spacing w:after="0" w:line="240" w:lineRule="auto"/>
              <w:ind w:left="709"/>
              <w:contextualSpacing w:val="0"/>
              <w:textAlignment w:val="baseline"/>
            </w:pPr>
            <w:r w:rsidRPr="00E36535">
              <w:t>. . . . .</w:t>
            </w:r>
          </w:p>
          <w:p w14:paraId="372DBF04" w14:textId="73E7C339" w:rsidR="006705EC" w:rsidRPr="00E36535" w:rsidRDefault="006705EC" w:rsidP="00027F80">
            <w:pPr>
              <w:pStyle w:val="Odstavecseseznamem"/>
              <w:widowControl w:val="0"/>
              <w:suppressAutoHyphens/>
              <w:autoSpaceDN w:val="0"/>
              <w:spacing w:after="0" w:line="240" w:lineRule="auto"/>
              <w:ind w:left="709"/>
              <w:contextualSpacing w:val="0"/>
              <w:textAlignment w:val="baseline"/>
            </w:pPr>
            <w:r w:rsidRPr="00E36535">
              <w:t xml:space="preserve">The diagrams show the effect of the </w:t>
            </w:r>
            <w:r w:rsidR="002B491E" w:rsidRPr="002B491E">
              <w:t>two identical options</w:t>
            </w:r>
            <w:r w:rsidR="002B491E">
              <w:t xml:space="preserve">, </w:t>
            </w:r>
            <w:r w:rsidR="002B491E" w:rsidRPr="002B491E">
              <w:t>calls in a strap and puts in a strip</w:t>
            </w:r>
            <w:r w:rsidR="002B491E">
              <w:t xml:space="preserve">, </w:t>
            </w:r>
            <w:r w:rsidR="002B491E" w:rsidRPr="002B491E">
              <w:t>when compared to a straddle.</w:t>
            </w:r>
            <w:r w:rsidR="003A0867">
              <w:t xml:space="preserve"> </w:t>
            </w:r>
            <w:r w:rsidR="002B491E">
              <w:t>First, t</w:t>
            </w:r>
            <w:r w:rsidRPr="00E36535">
              <w:t xml:space="preserve">he </w:t>
            </w:r>
            <w:r w:rsidR="00EE1F14">
              <w:t>horizontal segment</w:t>
            </w:r>
            <w:r w:rsidR="00334694">
              <w:t xml:space="preserve"> </w:t>
            </w:r>
            <w:r w:rsidRPr="00E36535">
              <w:t xml:space="preserve">of the </w:t>
            </w:r>
            <w:r w:rsidR="00EF1F3B" w:rsidRPr="00E36535">
              <w:t>payoff</w:t>
            </w:r>
            <w:r w:rsidRPr="00E36535">
              <w:t xml:space="preserve"> of two identical options</w:t>
            </w:r>
            <w:r w:rsidR="00EE1F14">
              <w:t xml:space="preserve"> </w:t>
            </w:r>
            <w:r w:rsidRPr="00E36535">
              <w:t>is</w:t>
            </w:r>
            <w:r w:rsidR="00EE1F14">
              <w:t xml:space="preserve"> </w:t>
            </w:r>
            <w:r w:rsidRPr="00E36535">
              <w:t>located at twice the distance from the horizontal axis. After all, we are buying two options, so our spending is doubled.</w:t>
            </w:r>
          </w:p>
          <w:p w14:paraId="7105C61B" w14:textId="77777777" w:rsidR="006705EC" w:rsidRPr="00E36535" w:rsidRDefault="006705EC" w:rsidP="00027F80">
            <w:pPr>
              <w:pStyle w:val="Odstavecseseznamem"/>
              <w:widowControl w:val="0"/>
              <w:suppressAutoHyphens/>
              <w:autoSpaceDN w:val="0"/>
              <w:spacing w:after="0" w:line="240" w:lineRule="auto"/>
              <w:ind w:left="709"/>
              <w:contextualSpacing w:val="0"/>
              <w:textAlignment w:val="baseline"/>
            </w:pPr>
            <w:r w:rsidRPr="00E36535">
              <w:t>. . . . .</w:t>
            </w:r>
          </w:p>
          <w:p w14:paraId="058DE8DB" w14:textId="78CB405A" w:rsidR="006705EC" w:rsidRPr="00E36535" w:rsidRDefault="001D6B36" w:rsidP="00027F80">
            <w:pPr>
              <w:pStyle w:val="Odstavecseseznamem"/>
              <w:widowControl w:val="0"/>
              <w:suppressAutoHyphens/>
              <w:autoSpaceDN w:val="0"/>
              <w:spacing w:after="0" w:line="240" w:lineRule="auto"/>
              <w:ind w:left="709"/>
              <w:contextualSpacing w:val="0"/>
              <w:textAlignment w:val="baseline"/>
            </w:pPr>
            <w:r w:rsidRPr="00E36535">
              <w:t>F</w:t>
            </w:r>
            <w:r w:rsidR="006705EC" w:rsidRPr="00E36535">
              <w:t>urther</w:t>
            </w:r>
            <w:r w:rsidR="004F5621" w:rsidRPr="00E36535">
              <w:t>more</w:t>
            </w:r>
            <w:r w:rsidR="006705EC" w:rsidRPr="00E36535">
              <w:t xml:space="preserve">, the </w:t>
            </w:r>
            <w:r w:rsidRPr="00E36535">
              <w:t>ascending</w:t>
            </w:r>
            <w:r w:rsidR="00027F80" w:rsidRPr="00E36535">
              <w:t xml:space="preserve"> </w:t>
            </w:r>
            <w:r w:rsidR="004F5621" w:rsidRPr="00E36535">
              <w:t xml:space="preserve">line </w:t>
            </w:r>
            <w:r w:rsidR="006705EC" w:rsidRPr="00E36535">
              <w:t xml:space="preserve">of the </w:t>
            </w:r>
            <w:r w:rsidR="00EF1F3B" w:rsidRPr="00E36535">
              <w:t>payoff</w:t>
            </w:r>
            <w:r w:rsidR="006705EC" w:rsidRPr="00E36535">
              <w:t xml:space="preserve"> of two identical options intersect</w:t>
            </w:r>
            <w:r w:rsidR="002B491E">
              <w:t>s</w:t>
            </w:r>
            <w:r w:rsidR="006705EC" w:rsidRPr="00E36535">
              <w:t xml:space="preserve"> the horizontal axis at the point where the </w:t>
            </w:r>
            <w:r w:rsidR="00EF1F3B" w:rsidRPr="00E36535">
              <w:t>payoff</w:t>
            </w:r>
            <w:r w:rsidR="006705EC" w:rsidRPr="00E36535">
              <w:t xml:space="preserve"> of one option intersects it. Because we add zero to zero, which is zero again.</w:t>
            </w:r>
          </w:p>
          <w:p w14:paraId="302AD487" w14:textId="77777777" w:rsidR="006705EC" w:rsidRPr="00E36535" w:rsidRDefault="006705EC" w:rsidP="00027F80">
            <w:pPr>
              <w:pStyle w:val="Odstavecseseznamem"/>
              <w:widowControl w:val="0"/>
              <w:suppressAutoHyphens/>
              <w:autoSpaceDN w:val="0"/>
              <w:spacing w:after="0" w:line="240" w:lineRule="auto"/>
              <w:ind w:left="709"/>
              <w:contextualSpacing w:val="0"/>
              <w:textAlignment w:val="baseline"/>
            </w:pPr>
            <w:r w:rsidRPr="00E36535">
              <w:t>. . . . .</w:t>
            </w:r>
          </w:p>
          <w:p w14:paraId="76281701" w14:textId="1AB4FBA8" w:rsidR="006705EC" w:rsidRPr="00E36535" w:rsidRDefault="006705EC" w:rsidP="00027F80">
            <w:pPr>
              <w:pStyle w:val="Odstavecseseznamem"/>
              <w:widowControl w:val="0"/>
              <w:suppressAutoHyphens/>
              <w:autoSpaceDN w:val="0"/>
              <w:spacing w:after="0" w:line="240" w:lineRule="auto"/>
              <w:ind w:left="709"/>
              <w:contextualSpacing w:val="0"/>
              <w:textAlignment w:val="baseline"/>
            </w:pPr>
            <w:r w:rsidRPr="00E36535">
              <w:t xml:space="preserve">Finally, </w:t>
            </w:r>
            <w:r w:rsidR="00232435" w:rsidRPr="00E36535">
              <w:t>we</w:t>
            </w:r>
            <w:r w:rsidRPr="00E36535">
              <w:t xml:space="preserve"> add the </w:t>
            </w:r>
            <w:r w:rsidR="00EF1F3B" w:rsidRPr="00E36535">
              <w:t>payoff</w:t>
            </w:r>
            <w:r w:rsidRPr="00E36535">
              <w:t xml:space="preserve"> of two identical options </w:t>
            </w:r>
            <w:r w:rsidR="00232435" w:rsidRPr="00E36535">
              <w:t xml:space="preserve">to </w:t>
            </w:r>
            <w:r w:rsidRPr="00E36535">
              <w:t xml:space="preserve">the remaining option, </w:t>
            </w:r>
            <w:r w:rsidR="00C6255F" w:rsidRPr="00E36535">
              <w:t>that is</w:t>
            </w:r>
            <w:r w:rsidRPr="00E36535">
              <w:t>, with the put option in the strap and the call option in the strip. The result is the two diagrams shown.</w:t>
            </w:r>
          </w:p>
          <w:p w14:paraId="7B078B01" w14:textId="77777777" w:rsidR="006705EC" w:rsidRPr="00E36535" w:rsidRDefault="006705EC" w:rsidP="006705EC">
            <w:pPr>
              <w:widowControl w:val="0"/>
              <w:suppressAutoHyphens/>
              <w:autoSpaceDN w:val="0"/>
              <w:spacing w:after="0" w:line="240" w:lineRule="auto"/>
              <w:textAlignment w:val="baseline"/>
            </w:pPr>
          </w:p>
          <w:p w14:paraId="6B6C9920" w14:textId="2C271DBF" w:rsidR="006705EC" w:rsidRPr="00E36535" w:rsidRDefault="00E046FB">
            <w:pPr>
              <w:pStyle w:val="Odstavecseseznamem"/>
              <w:widowControl w:val="0"/>
              <w:numPr>
                <w:ilvl w:val="0"/>
                <w:numId w:val="41"/>
              </w:numPr>
              <w:suppressAutoHyphens/>
              <w:autoSpaceDN w:val="0"/>
              <w:spacing w:after="0" w:line="240" w:lineRule="auto"/>
              <w:ind w:left="284" w:hanging="284"/>
              <w:contextualSpacing w:val="0"/>
              <w:textAlignment w:val="baseline"/>
            </w:pPr>
            <w:r w:rsidRPr="00E36535">
              <w:t xml:space="preserve">What are the similarities between a strap and </w:t>
            </w:r>
            <w:r w:rsidR="001D6B36" w:rsidRPr="00E36535">
              <w:t xml:space="preserve">a </w:t>
            </w:r>
            <w:r w:rsidRPr="00E36535">
              <w:t>strip on the one hand</w:t>
            </w:r>
            <w:r w:rsidR="001D6B36" w:rsidRPr="00E36535">
              <w:t>,</w:t>
            </w:r>
            <w:r w:rsidRPr="00E36535">
              <w:t xml:space="preserve"> and a straddle on the other?</w:t>
            </w:r>
          </w:p>
          <w:p w14:paraId="403B52E4" w14:textId="21C408CE" w:rsidR="006705EC" w:rsidRPr="00E36535" w:rsidRDefault="006705EC">
            <w:pPr>
              <w:pStyle w:val="Odstavecseseznamem"/>
              <w:widowControl w:val="0"/>
              <w:numPr>
                <w:ilvl w:val="0"/>
                <w:numId w:val="43"/>
              </w:numPr>
              <w:suppressAutoHyphens/>
              <w:autoSpaceDN w:val="0"/>
              <w:spacing w:after="0" w:line="240" w:lineRule="auto"/>
              <w:ind w:left="709" w:hanging="425"/>
              <w:textAlignment w:val="baseline"/>
            </w:pPr>
            <w:r w:rsidRPr="00E36535">
              <w:t xml:space="preserve">It is </w:t>
            </w:r>
            <w:r w:rsidR="006E45D6" w:rsidRPr="00E36535">
              <w:t xml:space="preserve">in </w:t>
            </w:r>
            <w:r w:rsidRPr="00E36535">
              <w:t xml:space="preserve">the shape of the </w:t>
            </w:r>
            <w:r w:rsidR="00EE1F14">
              <w:t xml:space="preserve">letter </w:t>
            </w:r>
            <w:r w:rsidRPr="00E36535">
              <w:t>V</w:t>
            </w:r>
            <w:r w:rsidR="00AB4732">
              <w:t>. I</w:t>
            </w:r>
            <w:r w:rsidR="00210C7E" w:rsidRPr="00E36535">
              <w:t>t</w:t>
            </w:r>
            <w:r w:rsidR="006E45D6" w:rsidRPr="00E36535">
              <w:t>s tip</w:t>
            </w:r>
            <w:r w:rsidRPr="00E36535">
              <w:t xml:space="preserve"> lies below the exercise price at </w:t>
            </w:r>
            <w:r w:rsidR="00210C7E" w:rsidRPr="00E36535">
              <w:t xml:space="preserve">a </w:t>
            </w:r>
            <w:r w:rsidRPr="00E36535">
              <w:t xml:space="preserve">distance </w:t>
            </w:r>
            <w:r w:rsidR="00E046FB" w:rsidRPr="00E36535">
              <w:t xml:space="preserve">equal to </w:t>
            </w:r>
            <w:r w:rsidRPr="00E36535">
              <w:t xml:space="preserve">the sum of all three option premiums. But it is an asymmetrical </w:t>
            </w:r>
            <w:r w:rsidR="003A4D56" w:rsidRPr="00E36535">
              <w:t>V</w:t>
            </w:r>
            <w:r w:rsidRPr="00E36535">
              <w:t xml:space="preserve">, one </w:t>
            </w:r>
            <w:r w:rsidR="00210C7E" w:rsidRPr="00E36535">
              <w:t xml:space="preserve">arm </w:t>
            </w:r>
            <w:r w:rsidR="003A4D56" w:rsidRPr="00E36535">
              <w:t xml:space="preserve">is always </w:t>
            </w:r>
            <w:r w:rsidRPr="00E36535">
              <w:t>steeper</w:t>
            </w:r>
            <w:r w:rsidR="00E046FB" w:rsidRPr="00E36535">
              <w:t>.</w:t>
            </w:r>
            <w:r w:rsidR="005D2CF3">
              <w:t xml:space="preserve"> A strap has a steeper right arm while a strip has a steeper left arm.</w:t>
            </w:r>
          </w:p>
          <w:p w14:paraId="5DF60788" w14:textId="47877D54" w:rsidR="006705EC" w:rsidRPr="00E36535" w:rsidRDefault="006705EC">
            <w:pPr>
              <w:pStyle w:val="Odstavecseseznamem"/>
              <w:widowControl w:val="0"/>
              <w:numPr>
                <w:ilvl w:val="0"/>
                <w:numId w:val="43"/>
              </w:numPr>
              <w:suppressAutoHyphens/>
              <w:autoSpaceDN w:val="0"/>
              <w:spacing w:after="0" w:line="240" w:lineRule="auto"/>
              <w:ind w:left="709" w:hanging="425"/>
              <w:textAlignment w:val="baseline"/>
            </w:pPr>
            <w:r w:rsidRPr="00E36535">
              <w:t>What</w:t>
            </w:r>
            <w:r w:rsidR="00210C7E" w:rsidRPr="00E36535">
              <w:t>’s the</w:t>
            </w:r>
            <w:r w:rsidRPr="00E36535">
              <w:t xml:space="preserve"> </w:t>
            </w:r>
            <w:r w:rsidR="0026506A" w:rsidRPr="00E36535">
              <w:t>trade</w:t>
            </w:r>
            <w:r w:rsidR="003A4D56" w:rsidRPr="00E36535">
              <w:t>-</w:t>
            </w:r>
            <w:r w:rsidR="0026506A" w:rsidRPr="00E36535">
              <w:t>off</w:t>
            </w:r>
            <w:r w:rsidRPr="00E36535">
              <w:t xml:space="preserve"> from th</w:t>
            </w:r>
            <w:r w:rsidR="00210C7E" w:rsidRPr="00E36535">
              <w:t>is</w:t>
            </w:r>
            <w:r w:rsidR="00094D33" w:rsidRPr="00E36535">
              <w:t xml:space="preserve"> </w:t>
            </w:r>
            <w:r w:rsidRPr="00E36535">
              <w:t xml:space="preserve">asymmetry? </w:t>
            </w:r>
            <w:r w:rsidR="0026506A" w:rsidRPr="00E36535">
              <w:t xml:space="preserve">A steeper arm has the advantage </w:t>
            </w:r>
            <w:r w:rsidR="00210C7E" w:rsidRPr="00E36535">
              <w:t xml:space="preserve">because </w:t>
            </w:r>
            <w:r w:rsidR="00094D33" w:rsidRPr="00E36535">
              <w:t>strap</w:t>
            </w:r>
            <w:r w:rsidR="006E45D6" w:rsidRPr="00E36535">
              <w:t>s and</w:t>
            </w:r>
            <w:r w:rsidR="00094D33" w:rsidRPr="00E36535">
              <w:t xml:space="preserve"> strip</w:t>
            </w:r>
            <w:r w:rsidR="006E45D6" w:rsidRPr="00E36535">
              <w:t>s are</w:t>
            </w:r>
            <w:r w:rsidR="0026506A" w:rsidRPr="00E36535">
              <w:t xml:space="preserve"> </w:t>
            </w:r>
            <w:r w:rsidR="00094D33" w:rsidRPr="00E36535">
              <w:t xml:space="preserve">earlier </w:t>
            </w:r>
            <w:r w:rsidR="0026506A" w:rsidRPr="00E36535">
              <w:t xml:space="preserve">in the money on </w:t>
            </w:r>
            <w:r w:rsidR="00210C7E" w:rsidRPr="00E36535">
              <w:t xml:space="preserve">their </w:t>
            </w:r>
            <w:r w:rsidR="0026506A" w:rsidRPr="00E36535">
              <w:t>steeper side</w:t>
            </w:r>
            <w:r w:rsidR="00210C7E" w:rsidRPr="00E36535">
              <w:t>s</w:t>
            </w:r>
            <w:r w:rsidR="00094D33" w:rsidRPr="00E36535">
              <w:t xml:space="preserve"> than a straddle. </w:t>
            </w:r>
            <w:r w:rsidR="0026506A" w:rsidRPr="00E36535">
              <w:t>However, th</w:t>
            </w:r>
            <w:r w:rsidR="00210C7E" w:rsidRPr="00E36535">
              <w:t>is is not a</w:t>
            </w:r>
            <w:r w:rsidR="0026506A" w:rsidRPr="00E36535">
              <w:t xml:space="preserve"> free lunch.</w:t>
            </w:r>
            <w:r w:rsidRPr="00E36535">
              <w:t xml:space="preserve"> </w:t>
            </w:r>
            <w:r w:rsidR="00094D33" w:rsidRPr="00E36535">
              <w:t xml:space="preserve">Opening </w:t>
            </w:r>
            <w:r w:rsidRPr="00E36535">
              <w:t xml:space="preserve">a strap </w:t>
            </w:r>
            <w:r w:rsidR="00094D33" w:rsidRPr="00E36535">
              <w:t xml:space="preserve">or </w:t>
            </w:r>
            <w:r w:rsidRPr="00E36535">
              <w:t>strip cost</w:t>
            </w:r>
            <w:r w:rsidR="00210C7E" w:rsidRPr="00E36535">
              <w:t>s</w:t>
            </w:r>
            <w:r w:rsidRPr="00E36535">
              <w:t xml:space="preserve"> more than opening a straddle. The reason is obvious, as the trader buys three options instead of two. Again, </w:t>
            </w:r>
            <w:r w:rsidR="00210C7E" w:rsidRPr="00E36535">
              <w:t>which decision will be taken</w:t>
            </w:r>
            <w:r w:rsidRPr="00E36535">
              <w:t xml:space="preserve"> depends on the risk appetite of the trader</w:t>
            </w:r>
            <w:r w:rsidR="00094D33" w:rsidRPr="00E36535">
              <w:t>.</w:t>
            </w:r>
          </w:p>
          <w:p w14:paraId="760E0FA1" w14:textId="3E9144D0" w:rsidR="00BF2641" w:rsidRPr="00E36535" w:rsidRDefault="006705EC">
            <w:pPr>
              <w:pStyle w:val="Odstavecseseznamem"/>
              <w:widowControl w:val="0"/>
              <w:numPr>
                <w:ilvl w:val="0"/>
                <w:numId w:val="43"/>
              </w:numPr>
              <w:suppressAutoHyphens/>
              <w:autoSpaceDN w:val="0"/>
              <w:spacing w:after="0" w:line="240" w:lineRule="auto"/>
              <w:ind w:left="709" w:hanging="425"/>
              <w:textAlignment w:val="baseline"/>
            </w:pPr>
            <w:r w:rsidRPr="00E36535">
              <w:t>The</w:t>
            </w:r>
            <w:r w:rsidR="003A4D56" w:rsidRPr="00E36535">
              <w:t>se</w:t>
            </w:r>
            <w:r w:rsidRPr="00E36535">
              <w:t xml:space="preserve"> diagrams and the considerations associated with them re</w:t>
            </w:r>
            <w:r w:rsidR="00512545" w:rsidRPr="00E36535">
              <w:t xml:space="preserve">fer </w:t>
            </w:r>
            <w:r w:rsidRPr="00E36535">
              <w:t>to long positions in strap</w:t>
            </w:r>
            <w:r w:rsidR="00210C7E" w:rsidRPr="00E36535">
              <w:t>s</w:t>
            </w:r>
            <w:r w:rsidRPr="00E36535">
              <w:t xml:space="preserve"> and strip</w:t>
            </w:r>
            <w:r w:rsidR="00210C7E" w:rsidRPr="00E36535">
              <w:t>s</w:t>
            </w:r>
            <w:r w:rsidRPr="00E36535">
              <w:t xml:space="preserve">. As in the previous cases, we would obtain short position diagrams by flipping </w:t>
            </w:r>
            <w:r w:rsidR="00512545" w:rsidRPr="00E36535">
              <w:t xml:space="preserve">the long ones </w:t>
            </w:r>
            <w:r w:rsidRPr="00E36535">
              <w:t xml:space="preserve">along the horizontal axis. </w:t>
            </w:r>
            <w:r w:rsidR="004A1D4D" w:rsidRPr="00E36535">
              <w:t xml:space="preserve">And </w:t>
            </w:r>
            <w:r w:rsidR="00061234" w:rsidRPr="00E36535">
              <w:t>in the same vein</w:t>
            </w:r>
            <w:r w:rsidR="004A1D4D" w:rsidRPr="00E36535">
              <w:t xml:space="preserve">, </w:t>
            </w:r>
            <w:r w:rsidR="00061234" w:rsidRPr="00E36535">
              <w:t xml:space="preserve">the reasons </w:t>
            </w:r>
            <w:r w:rsidR="004A1D4D" w:rsidRPr="00E36535">
              <w:t>that traders take short positions</w:t>
            </w:r>
            <w:r w:rsidR="00061234" w:rsidRPr="00E36535">
              <w:t xml:space="preserve"> are the inverse as well</w:t>
            </w:r>
            <w:r w:rsidRPr="00E36535">
              <w:t xml:space="preserve">. But </w:t>
            </w:r>
            <w:r w:rsidR="006E45D6" w:rsidRPr="00E36535">
              <w:t xml:space="preserve">dwelling on </w:t>
            </w:r>
            <w:r w:rsidR="003A4D56" w:rsidRPr="00E36535">
              <w:t xml:space="preserve">that </w:t>
            </w:r>
            <w:r w:rsidRPr="00E36535">
              <w:t>would be repe</w:t>
            </w:r>
            <w:r w:rsidR="004858CA" w:rsidRPr="00E36535">
              <w:t>titious</w:t>
            </w:r>
            <w:r w:rsidR="004A1D4D" w:rsidRPr="00E36535">
              <w:t>.</w:t>
            </w:r>
          </w:p>
        </w:tc>
        <w:tc>
          <w:tcPr>
            <w:tcW w:w="5102" w:type="dxa"/>
            <w:tcMar>
              <w:top w:w="0" w:type="dxa"/>
              <w:left w:w="108" w:type="dxa"/>
              <w:bottom w:w="0" w:type="dxa"/>
              <w:right w:w="108" w:type="dxa"/>
            </w:tcMar>
          </w:tcPr>
          <w:p w14:paraId="40D5E9A9" w14:textId="32A63BDB" w:rsidR="00EE3F9D" w:rsidRPr="00877EFA" w:rsidRDefault="00EE3F9D" w:rsidP="00C9548F">
            <w:pPr>
              <w:pStyle w:val="Odstavecseseznamem"/>
              <w:widowControl w:val="0"/>
              <w:numPr>
                <w:ilvl w:val="0"/>
                <w:numId w:val="7"/>
              </w:numPr>
              <w:suppressAutoHyphens/>
              <w:autoSpaceDN w:val="0"/>
              <w:spacing w:after="0" w:line="240" w:lineRule="auto"/>
              <w:ind w:left="284" w:hanging="284"/>
              <w:contextualSpacing w:val="0"/>
              <w:textAlignment w:val="baseline"/>
              <w:rPr>
                <w:lang w:val="cs-CZ"/>
              </w:rPr>
            </w:pPr>
            <w:r w:rsidRPr="00877EFA">
              <w:rPr>
                <w:lang w:val="cs-CZ"/>
              </w:rPr>
              <w:lastRenderedPageBreak/>
              <w:t xml:space="preserve">Z opčních kombinací, kterým říkáme kombinace, se </w:t>
            </w:r>
            <w:r w:rsidR="006705EC" w:rsidRPr="00877EFA">
              <w:rPr>
                <w:lang w:val="cs-CZ"/>
              </w:rPr>
              <w:t xml:space="preserve">ještě </w:t>
            </w:r>
            <w:r w:rsidRPr="00877EFA">
              <w:rPr>
                <w:lang w:val="cs-CZ"/>
              </w:rPr>
              <w:t xml:space="preserve">budeme věnovat dvěma konstrukcím. Jejich anglické názvy jsou </w:t>
            </w:r>
            <w:proofErr w:type="spellStart"/>
            <w:r w:rsidRPr="00877EFA">
              <w:rPr>
                <w:lang w:val="cs-CZ"/>
              </w:rPr>
              <w:t>strap</w:t>
            </w:r>
            <w:proofErr w:type="spellEnd"/>
            <w:r w:rsidRPr="00877EFA">
              <w:rPr>
                <w:lang w:val="cs-CZ"/>
              </w:rPr>
              <w:t xml:space="preserve"> a strip.</w:t>
            </w:r>
          </w:p>
          <w:p w14:paraId="0746F8A5" w14:textId="77777777" w:rsidR="006705EC" w:rsidRPr="00877EFA" w:rsidRDefault="006705EC" w:rsidP="006705EC">
            <w:pPr>
              <w:pStyle w:val="Odstavecseseznamem"/>
              <w:widowControl w:val="0"/>
              <w:suppressAutoHyphens/>
              <w:autoSpaceDN w:val="0"/>
              <w:spacing w:after="0" w:line="240" w:lineRule="auto"/>
              <w:ind w:left="284"/>
              <w:contextualSpacing w:val="0"/>
              <w:textAlignment w:val="baseline"/>
              <w:rPr>
                <w:lang w:val="cs-CZ"/>
              </w:rPr>
            </w:pPr>
          </w:p>
          <w:p w14:paraId="2F65D324" w14:textId="502EA391" w:rsidR="00EE3F9D" w:rsidRDefault="00EE3F9D">
            <w:pPr>
              <w:pStyle w:val="Odstavecseseznamem"/>
              <w:widowControl w:val="0"/>
              <w:numPr>
                <w:ilvl w:val="0"/>
                <w:numId w:val="33"/>
              </w:numPr>
              <w:suppressAutoHyphens/>
              <w:autoSpaceDN w:val="0"/>
              <w:spacing w:after="0" w:line="240" w:lineRule="auto"/>
              <w:ind w:left="709" w:hanging="425"/>
              <w:contextualSpacing w:val="0"/>
              <w:textAlignment w:val="baseline"/>
              <w:rPr>
                <w:lang w:val="cs-CZ"/>
              </w:rPr>
            </w:pPr>
            <w:proofErr w:type="spellStart"/>
            <w:r w:rsidRPr="00877EFA">
              <w:rPr>
                <w:lang w:val="cs-CZ"/>
              </w:rPr>
              <w:t>Strap</w:t>
            </w:r>
            <w:proofErr w:type="spellEnd"/>
            <w:r w:rsidRPr="00877EFA">
              <w:rPr>
                <w:lang w:val="cs-CZ"/>
              </w:rPr>
              <w:t xml:space="preserve"> se podobá </w:t>
            </w:r>
            <w:proofErr w:type="spellStart"/>
            <w:r w:rsidRPr="00877EFA">
              <w:rPr>
                <w:lang w:val="cs-CZ"/>
              </w:rPr>
              <w:t>straddlu</w:t>
            </w:r>
            <w:proofErr w:type="spellEnd"/>
            <w:r w:rsidRPr="00877EFA">
              <w:rPr>
                <w:lang w:val="cs-CZ"/>
              </w:rPr>
              <w:t xml:space="preserve"> s</w:t>
            </w:r>
            <w:r w:rsidR="006705EC" w:rsidRPr="00877EFA">
              <w:rPr>
                <w:lang w:val="cs-CZ"/>
              </w:rPr>
              <w:t xml:space="preserve"> jedním důležitým </w:t>
            </w:r>
            <w:r w:rsidRPr="00877EFA">
              <w:rPr>
                <w:lang w:val="cs-CZ"/>
              </w:rPr>
              <w:t>rozdílem</w:t>
            </w:r>
            <w:r w:rsidR="00027F80" w:rsidRPr="00877EFA">
              <w:rPr>
                <w:lang w:val="cs-CZ"/>
              </w:rPr>
              <w:t>. M</w:t>
            </w:r>
            <w:r w:rsidRPr="00877EFA">
              <w:rPr>
                <w:lang w:val="cs-CZ"/>
              </w:rPr>
              <w:t xml:space="preserve">ísto jedné </w:t>
            </w:r>
            <w:r w:rsidR="00ED631F" w:rsidRPr="00877EFA">
              <w:rPr>
                <w:lang w:val="cs-CZ"/>
              </w:rPr>
              <w:t>ná</w:t>
            </w:r>
            <w:r w:rsidRPr="00877EFA">
              <w:rPr>
                <w:lang w:val="cs-CZ"/>
              </w:rPr>
              <w:t xml:space="preserve">kupní opce </w:t>
            </w:r>
            <w:r w:rsidR="00877EFA">
              <w:rPr>
                <w:lang w:val="cs-CZ"/>
              </w:rPr>
              <w:t xml:space="preserve">obsahuje </w:t>
            </w:r>
            <w:r w:rsidR="00ED631F" w:rsidRPr="00877EFA">
              <w:rPr>
                <w:lang w:val="cs-CZ"/>
              </w:rPr>
              <w:t>ná</w:t>
            </w:r>
            <w:r w:rsidRPr="00877EFA">
              <w:rPr>
                <w:lang w:val="cs-CZ"/>
              </w:rPr>
              <w:t>kupní opce dvě. Vše ostatní zůstává beze změny: stejné podkladové aktivum, stejná splatnost a stejná uplatňovací cena.</w:t>
            </w:r>
          </w:p>
          <w:p w14:paraId="2F22289B" w14:textId="77777777" w:rsidR="00875310" w:rsidRPr="00877EFA" w:rsidRDefault="00875310" w:rsidP="00875310">
            <w:pPr>
              <w:pStyle w:val="Odstavecseseznamem"/>
              <w:widowControl w:val="0"/>
              <w:suppressAutoHyphens/>
              <w:autoSpaceDN w:val="0"/>
              <w:spacing w:after="0" w:line="240" w:lineRule="auto"/>
              <w:ind w:left="709"/>
              <w:contextualSpacing w:val="0"/>
              <w:textAlignment w:val="baseline"/>
              <w:rPr>
                <w:lang w:val="cs-CZ"/>
              </w:rPr>
            </w:pPr>
          </w:p>
          <w:p w14:paraId="2EEE736F" w14:textId="1767BA48" w:rsidR="00ED631F" w:rsidRPr="00877EFA" w:rsidRDefault="00EE3F9D">
            <w:pPr>
              <w:pStyle w:val="Odstavecseseznamem"/>
              <w:widowControl w:val="0"/>
              <w:numPr>
                <w:ilvl w:val="0"/>
                <w:numId w:val="33"/>
              </w:numPr>
              <w:suppressAutoHyphens/>
              <w:autoSpaceDN w:val="0"/>
              <w:spacing w:after="0" w:line="240" w:lineRule="auto"/>
              <w:ind w:left="709" w:hanging="425"/>
              <w:contextualSpacing w:val="0"/>
              <w:textAlignment w:val="baseline"/>
              <w:rPr>
                <w:lang w:val="cs-CZ"/>
              </w:rPr>
            </w:pPr>
            <w:r w:rsidRPr="00877EFA">
              <w:rPr>
                <w:lang w:val="cs-CZ"/>
              </w:rPr>
              <w:t xml:space="preserve">Ve stripu máme dvě </w:t>
            </w:r>
            <w:r w:rsidR="00ED631F" w:rsidRPr="00877EFA">
              <w:rPr>
                <w:lang w:val="cs-CZ"/>
              </w:rPr>
              <w:t>prodejní opce spolu s jednou nákupní opcí. A všechny tyto opce mají opět stejné podkladové aktivum, stejnou splatnost a stejnou uplatňovací cenu.</w:t>
            </w:r>
          </w:p>
          <w:p w14:paraId="65C7CA9C" w14:textId="77777777" w:rsidR="00ED631F" w:rsidRPr="00877EFA" w:rsidRDefault="00ED631F" w:rsidP="00ED631F">
            <w:pPr>
              <w:pStyle w:val="Odstavecseseznamem"/>
              <w:widowControl w:val="0"/>
              <w:suppressAutoHyphens/>
              <w:autoSpaceDN w:val="0"/>
              <w:spacing w:after="0" w:line="240" w:lineRule="auto"/>
              <w:ind w:left="709"/>
              <w:contextualSpacing w:val="0"/>
              <w:textAlignment w:val="baseline"/>
              <w:rPr>
                <w:lang w:val="cs-CZ"/>
              </w:rPr>
            </w:pPr>
            <w:r w:rsidRPr="00877EFA">
              <w:rPr>
                <w:lang w:val="cs-CZ"/>
              </w:rPr>
              <w:t>. . . . .</w:t>
            </w:r>
          </w:p>
          <w:p w14:paraId="0797DD71" w14:textId="088563D9" w:rsidR="00603003" w:rsidRPr="00877EFA" w:rsidRDefault="00ED631F" w:rsidP="00ED631F">
            <w:pPr>
              <w:pStyle w:val="Odstavecseseznamem"/>
              <w:widowControl w:val="0"/>
              <w:suppressAutoHyphens/>
              <w:autoSpaceDN w:val="0"/>
              <w:spacing w:after="0" w:line="240" w:lineRule="auto"/>
              <w:ind w:left="709"/>
              <w:contextualSpacing w:val="0"/>
              <w:textAlignment w:val="baseline"/>
              <w:rPr>
                <w:lang w:val="cs-CZ"/>
              </w:rPr>
            </w:pPr>
            <w:r w:rsidRPr="00877EFA">
              <w:rPr>
                <w:lang w:val="cs-CZ"/>
              </w:rPr>
              <w:t>Na diagram</w:t>
            </w:r>
            <w:r w:rsidR="001E758E" w:rsidRPr="00877EFA">
              <w:rPr>
                <w:lang w:val="cs-CZ"/>
              </w:rPr>
              <w:t xml:space="preserve">ech </w:t>
            </w:r>
            <w:r w:rsidR="00EE1F14">
              <w:rPr>
                <w:lang w:val="cs-CZ"/>
              </w:rPr>
              <w:t xml:space="preserve">vidíme dopad </w:t>
            </w:r>
            <w:r w:rsidR="00392748">
              <w:rPr>
                <w:lang w:val="cs-CZ"/>
              </w:rPr>
              <w:t>dvou identických opcí</w:t>
            </w:r>
            <w:r w:rsidR="00EE1F14">
              <w:rPr>
                <w:lang w:val="cs-CZ"/>
              </w:rPr>
              <w:t xml:space="preserve">, </w:t>
            </w:r>
            <w:r w:rsidR="00392748">
              <w:rPr>
                <w:lang w:val="cs-CZ"/>
              </w:rPr>
              <w:t>nákupních</w:t>
            </w:r>
            <w:r w:rsidR="00392748" w:rsidRPr="00877EFA">
              <w:rPr>
                <w:lang w:val="cs-CZ"/>
              </w:rPr>
              <w:t xml:space="preserve"> ve </w:t>
            </w:r>
            <w:proofErr w:type="spellStart"/>
            <w:r w:rsidR="00392748" w:rsidRPr="00877EFA">
              <w:rPr>
                <w:lang w:val="cs-CZ"/>
              </w:rPr>
              <w:t>strapu</w:t>
            </w:r>
            <w:proofErr w:type="spellEnd"/>
            <w:r w:rsidR="00392748" w:rsidRPr="00877EFA">
              <w:rPr>
                <w:lang w:val="cs-CZ"/>
              </w:rPr>
              <w:t xml:space="preserve"> a prodejních ve stripu</w:t>
            </w:r>
            <w:r w:rsidR="00EE1F14">
              <w:rPr>
                <w:lang w:val="cs-CZ"/>
              </w:rPr>
              <w:t xml:space="preserve">, </w:t>
            </w:r>
            <w:r w:rsidR="00392748">
              <w:rPr>
                <w:lang w:val="cs-CZ"/>
              </w:rPr>
              <w:t xml:space="preserve">při srovnání se </w:t>
            </w:r>
            <w:proofErr w:type="spellStart"/>
            <w:r w:rsidR="00392748">
              <w:rPr>
                <w:lang w:val="cs-CZ"/>
              </w:rPr>
              <w:t>straddlem</w:t>
            </w:r>
            <w:proofErr w:type="spellEnd"/>
            <w:r w:rsidR="00392748">
              <w:rPr>
                <w:lang w:val="cs-CZ"/>
              </w:rPr>
              <w:t xml:space="preserve">. </w:t>
            </w:r>
            <w:r w:rsidR="00334694">
              <w:rPr>
                <w:lang w:val="cs-CZ"/>
              </w:rPr>
              <w:t>J</w:t>
            </w:r>
            <w:r w:rsidRPr="00877EFA">
              <w:rPr>
                <w:lang w:val="cs-CZ"/>
              </w:rPr>
              <w:t xml:space="preserve">ednak horizontální </w:t>
            </w:r>
            <w:r w:rsidR="00C47420">
              <w:rPr>
                <w:lang w:val="cs-CZ"/>
              </w:rPr>
              <w:t>segment</w:t>
            </w:r>
            <w:r w:rsidR="00EE1F14">
              <w:rPr>
                <w:lang w:val="cs-CZ"/>
              </w:rPr>
              <w:t xml:space="preserve"> ve výplatě </w:t>
            </w:r>
            <w:r w:rsidR="00392748">
              <w:rPr>
                <w:lang w:val="cs-CZ"/>
              </w:rPr>
              <w:t xml:space="preserve">dvou </w:t>
            </w:r>
            <w:r w:rsidR="00C47420">
              <w:rPr>
                <w:lang w:val="cs-CZ"/>
              </w:rPr>
              <w:t xml:space="preserve">identických </w:t>
            </w:r>
            <w:r w:rsidR="00392748">
              <w:rPr>
                <w:lang w:val="cs-CZ"/>
              </w:rPr>
              <w:t xml:space="preserve">opcí </w:t>
            </w:r>
            <w:r w:rsidR="00603003" w:rsidRPr="00877EFA">
              <w:rPr>
                <w:lang w:val="cs-CZ"/>
              </w:rPr>
              <w:t xml:space="preserve">se nachází ve </w:t>
            </w:r>
            <w:r w:rsidRPr="00877EFA">
              <w:rPr>
                <w:lang w:val="cs-CZ"/>
              </w:rPr>
              <w:t>dvojnásobné vzdálenosti od horizontální osy.</w:t>
            </w:r>
            <w:r w:rsidR="00603003" w:rsidRPr="00877EFA">
              <w:rPr>
                <w:lang w:val="cs-CZ"/>
              </w:rPr>
              <w:t xml:space="preserve"> Kupujeme přeci dvě opce, </w:t>
            </w:r>
            <w:r w:rsidR="00811118" w:rsidRPr="00877EFA">
              <w:rPr>
                <w:lang w:val="cs-CZ"/>
              </w:rPr>
              <w:t>takže náš výdaj je dvojnásobný.</w:t>
            </w:r>
            <w:r w:rsidR="00603003" w:rsidRPr="00877EFA">
              <w:rPr>
                <w:lang w:val="cs-CZ"/>
              </w:rPr>
              <w:t xml:space="preserve"> </w:t>
            </w:r>
          </w:p>
          <w:p w14:paraId="43D3AC69" w14:textId="77777777" w:rsidR="00603003" w:rsidRPr="00877EFA" w:rsidRDefault="00603003" w:rsidP="00ED631F">
            <w:pPr>
              <w:pStyle w:val="Odstavecseseznamem"/>
              <w:widowControl w:val="0"/>
              <w:suppressAutoHyphens/>
              <w:autoSpaceDN w:val="0"/>
              <w:spacing w:after="0" w:line="240" w:lineRule="auto"/>
              <w:ind w:left="709"/>
              <w:contextualSpacing w:val="0"/>
              <w:textAlignment w:val="baseline"/>
              <w:rPr>
                <w:lang w:val="cs-CZ"/>
              </w:rPr>
            </w:pPr>
            <w:r w:rsidRPr="00877EFA">
              <w:rPr>
                <w:lang w:val="cs-CZ"/>
              </w:rPr>
              <w:t>. . . . .</w:t>
            </w:r>
          </w:p>
          <w:p w14:paraId="0A319096" w14:textId="079CC7F3" w:rsidR="00603003" w:rsidRPr="00877EFA" w:rsidRDefault="00603003" w:rsidP="00ED631F">
            <w:pPr>
              <w:pStyle w:val="Odstavecseseznamem"/>
              <w:widowControl w:val="0"/>
              <w:suppressAutoHyphens/>
              <w:autoSpaceDN w:val="0"/>
              <w:spacing w:after="0" w:line="240" w:lineRule="auto"/>
              <w:ind w:left="709"/>
              <w:contextualSpacing w:val="0"/>
              <w:textAlignment w:val="baseline"/>
              <w:rPr>
                <w:lang w:val="cs-CZ"/>
              </w:rPr>
            </w:pPr>
            <w:r w:rsidRPr="00877EFA">
              <w:rPr>
                <w:lang w:val="cs-CZ"/>
              </w:rPr>
              <w:t xml:space="preserve">A dále rostoucí </w:t>
            </w:r>
            <w:r w:rsidR="002B491E">
              <w:rPr>
                <w:lang w:val="cs-CZ"/>
              </w:rPr>
              <w:t xml:space="preserve">čára ve výplatě </w:t>
            </w:r>
            <w:r w:rsidRPr="00877EFA">
              <w:rPr>
                <w:lang w:val="cs-CZ"/>
              </w:rPr>
              <w:t xml:space="preserve">dvou </w:t>
            </w:r>
            <w:r w:rsidR="00C47420">
              <w:rPr>
                <w:lang w:val="cs-CZ"/>
              </w:rPr>
              <w:t xml:space="preserve">identických </w:t>
            </w:r>
            <w:r w:rsidRPr="00877EFA">
              <w:rPr>
                <w:lang w:val="cs-CZ"/>
              </w:rPr>
              <w:t>opcí protíná horizontální osu v bodě, kde ji protíná výplata jedné opce. Sčítáme totiž nulu s nulou, což je opět nula.</w:t>
            </w:r>
          </w:p>
          <w:p w14:paraId="66FBE30C" w14:textId="77777777" w:rsidR="00E046FB" w:rsidRPr="00877EFA" w:rsidRDefault="00E046FB" w:rsidP="00ED631F">
            <w:pPr>
              <w:pStyle w:val="Odstavecseseznamem"/>
              <w:widowControl w:val="0"/>
              <w:suppressAutoHyphens/>
              <w:autoSpaceDN w:val="0"/>
              <w:spacing w:after="0" w:line="240" w:lineRule="auto"/>
              <w:ind w:left="709"/>
              <w:contextualSpacing w:val="0"/>
              <w:textAlignment w:val="baseline"/>
              <w:rPr>
                <w:lang w:val="cs-CZ"/>
              </w:rPr>
            </w:pPr>
          </w:p>
          <w:p w14:paraId="58167D7B" w14:textId="51167E66" w:rsidR="00811118" w:rsidRPr="00877EFA" w:rsidRDefault="00811118" w:rsidP="00ED631F">
            <w:pPr>
              <w:pStyle w:val="Odstavecseseznamem"/>
              <w:widowControl w:val="0"/>
              <w:suppressAutoHyphens/>
              <w:autoSpaceDN w:val="0"/>
              <w:spacing w:after="0" w:line="240" w:lineRule="auto"/>
              <w:ind w:left="709"/>
              <w:contextualSpacing w:val="0"/>
              <w:textAlignment w:val="baseline"/>
              <w:rPr>
                <w:lang w:val="cs-CZ"/>
              </w:rPr>
            </w:pPr>
            <w:r w:rsidRPr="00877EFA">
              <w:rPr>
                <w:lang w:val="cs-CZ"/>
              </w:rPr>
              <w:t>. . . . .</w:t>
            </w:r>
          </w:p>
          <w:p w14:paraId="2F144535" w14:textId="262A954E" w:rsidR="003B13AC" w:rsidRPr="00877EFA" w:rsidRDefault="00811118" w:rsidP="00ED631F">
            <w:pPr>
              <w:pStyle w:val="Odstavecseseznamem"/>
              <w:widowControl w:val="0"/>
              <w:suppressAutoHyphens/>
              <w:autoSpaceDN w:val="0"/>
              <w:spacing w:after="0" w:line="240" w:lineRule="auto"/>
              <w:ind w:left="709"/>
              <w:contextualSpacing w:val="0"/>
              <w:textAlignment w:val="baseline"/>
              <w:rPr>
                <w:lang w:val="cs-CZ"/>
              </w:rPr>
            </w:pPr>
            <w:r w:rsidRPr="00877EFA">
              <w:rPr>
                <w:lang w:val="cs-CZ"/>
              </w:rPr>
              <w:t xml:space="preserve">Nakonec </w:t>
            </w:r>
            <w:r w:rsidR="00EE1F14">
              <w:rPr>
                <w:lang w:val="cs-CZ"/>
              </w:rPr>
              <w:t xml:space="preserve">přičteme </w:t>
            </w:r>
            <w:r w:rsidRPr="00877EFA">
              <w:rPr>
                <w:lang w:val="cs-CZ"/>
              </w:rPr>
              <w:t xml:space="preserve">výplatu dvou </w:t>
            </w:r>
            <w:r w:rsidR="00E046FB" w:rsidRPr="00877EFA">
              <w:rPr>
                <w:lang w:val="cs-CZ"/>
              </w:rPr>
              <w:t xml:space="preserve">identických </w:t>
            </w:r>
            <w:r w:rsidRPr="00877EFA">
              <w:rPr>
                <w:lang w:val="cs-CZ"/>
              </w:rPr>
              <w:t xml:space="preserve">opcí </w:t>
            </w:r>
            <w:r w:rsidR="00EE1F14">
              <w:rPr>
                <w:lang w:val="cs-CZ"/>
              </w:rPr>
              <w:t xml:space="preserve">ke </w:t>
            </w:r>
            <w:r w:rsidRPr="00877EFA">
              <w:rPr>
                <w:lang w:val="cs-CZ"/>
              </w:rPr>
              <w:t xml:space="preserve">zbývající opcí, </w:t>
            </w:r>
            <w:r w:rsidR="00EE1F14">
              <w:rPr>
                <w:lang w:val="cs-CZ"/>
              </w:rPr>
              <w:t xml:space="preserve">což je </w:t>
            </w:r>
            <w:r w:rsidRPr="00877EFA">
              <w:rPr>
                <w:lang w:val="cs-CZ"/>
              </w:rPr>
              <w:t>prodejní opc</w:t>
            </w:r>
            <w:r w:rsidR="00EE1F14">
              <w:rPr>
                <w:lang w:val="cs-CZ"/>
              </w:rPr>
              <w:t>e</w:t>
            </w:r>
            <w:r w:rsidRPr="00877EFA">
              <w:rPr>
                <w:lang w:val="cs-CZ"/>
              </w:rPr>
              <w:t xml:space="preserve"> ve </w:t>
            </w:r>
            <w:proofErr w:type="spellStart"/>
            <w:r w:rsidRPr="00877EFA">
              <w:rPr>
                <w:lang w:val="cs-CZ"/>
              </w:rPr>
              <w:t>strapu</w:t>
            </w:r>
            <w:proofErr w:type="spellEnd"/>
            <w:r w:rsidRPr="00877EFA">
              <w:rPr>
                <w:lang w:val="cs-CZ"/>
              </w:rPr>
              <w:t xml:space="preserve"> a nákupní opc</w:t>
            </w:r>
            <w:r w:rsidR="00EE1F14">
              <w:rPr>
                <w:lang w:val="cs-CZ"/>
              </w:rPr>
              <w:t>e</w:t>
            </w:r>
            <w:r w:rsidRPr="00877EFA">
              <w:rPr>
                <w:lang w:val="cs-CZ"/>
              </w:rPr>
              <w:t xml:space="preserve"> ve stripu.</w:t>
            </w:r>
            <w:r w:rsidR="001E758E" w:rsidRPr="00877EFA">
              <w:rPr>
                <w:lang w:val="cs-CZ"/>
              </w:rPr>
              <w:t xml:space="preserve"> Výsledkem jsou uvedené dva diagramy. </w:t>
            </w:r>
          </w:p>
          <w:p w14:paraId="675275BE" w14:textId="77777777" w:rsidR="001E758E" w:rsidRDefault="001E758E" w:rsidP="00ED631F">
            <w:pPr>
              <w:pStyle w:val="Odstavecseseznamem"/>
              <w:widowControl w:val="0"/>
              <w:suppressAutoHyphens/>
              <w:autoSpaceDN w:val="0"/>
              <w:spacing w:after="0" w:line="240" w:lineRule="auto"/>
              <w:ind w:left="709"/>
              <w:contextualSpacing w:val="0"/>
              <w:textAlignment w:val="baseline"/>
              <w:rPr>
                <w:lang w:val="cs-CZ"/>
              </w:rPr>
            </w:pPr>
          </w:p>
          <w:p w14:paraId="602F35A0" w14:textId="77777777" w:rsidR="00875310" w:rsidRPr="00877EFA" w:rsidRDefault="00875310" w:rsidP="00ED631F">
            <w:pPr>
              <w:pStyle w:val="Odstavecseseznamem"/>
              <w:widowControl w:val="0"/>
              <w:suppressAutoHyphens/>
              <w:autoSpaceDN w:val="0"/>
              <w:spacing w:after="0" w:line="240" w:lineRule="auto"/>
              <w:ind w:left="709"/>
              <w:contextualSpacing w:val="0"/>
              <w:textAlignment w:val="baseline"/>
              <w:rPr>
                <w:lang w:val="cs-CZ"/>
              </w:rPr>
            </w:pPr>
          </w:p>
          <w:p w14:paraId="0399467D" w14:textId="39B7B287" w:rsidR="00E046FB" w:rsidRPr="00875310" w:rsidRDefault="00E046FB" w:rsidP="006175B0">
            <w:pPr>
              <w:pStyle w:val="Odstavecseseznamem"/>
              <w:widowControl w:val="0"/>
              <w:numPr>
                <w:ilvl w:val="0"/>
                <w:numId w:val="7"/>
              </w:numPr>
              <w:suppressAutoHyphens/>
              <w:autoSpaceDN w:val="0"/>
              <w:spacing w:after="0" w:line="240" w:lineRule="auto"/>
              <w:ind w:left="284" w:hanging="284"/>
              <w:contextualSpacing w:val="0"/>
              <w:textAlignment w:val="baseline"/>
              <w:rPr>
                <w:lang w:val="cs-CZ"/>
              </w:rPr>
            </w:pPr>
            <w:r w:rsidRPr="00875310">
              <w:rPr>
                <w:lang w:val="cs-CZ"/>
              </w:rPr>
              <w:t xml:space="preserve">Jaké jsou podobnosti mezi </w:t>
            </w:r>
            <w:proofErr w:type="spellStart"/>
            <w:r w:rsidRPr="00875310">
              <w:rPr>
                <w:lang w:val="cs-CZ"/>
              </w:rPr>
              <w:t>strapem</w:t>
            </w:r>
            <w:proofErr w:type="spellEnd"/>
            <w:r w:rsidRPr="00875310">
              <w:rPr>
                <w:lang w:val="cs-CZ"/>
              </w:rPr>
              <w:t xml:space="preserve"> a stripem na jedné straně a </w:t>
            </w:r>
            <w:proofErr w:type="spellStart"/>
            <w:r w:rsidRPr="00875310">
              <w:rPr>
                <w:lang w:val="cs-CZ"/>
              </w:rPr>
              <w:t>straddlem</w:t>
            </w:r>
            <w:proofErr w:type="spellEnd"/>
            <w:r w:rsidRPr="00875310">
              <w:rPr>
                <w:lang w:val="cs-CZ"/>
              </w:rPr>
              <w:t xml:space="preserve"> na straně druhé?</w:t>
            </w:r>
          </w:p>
          <w:p w14:paraId="5961310B" w14:textId="0D692457" w:rsidR="00881343" w:rsidRPr="00877EFA" w:rsidRDefault="001E758E">
            <w:pPr>
              <w:pStyle w:val="Odstavecseseznamem"/>
              <w:widowControl w:val="0"/>
              <w:numPr>
                <w:ilvl w:val="0"/>
                <w:numId w:val="34"/>
              </w:numPr>
              <w:suppressAutoHyphens/>
              <w:autoSpaceDN w:val="0"/>
              <w:spacing w:after="0" w:line="240" w:lineRule="auto"/>
              <w:ind w:left="709" w:hanging="425"/>
              <w:contextualSpacing w:val="0"/>
              <w:textAlignment w:val="baseline"/>
              <w:rPr>
                <w:lang w:val="cs-CZ"/>
              </w:rPr>
            </w:pPr>
            <w:r w:rsidRPr="00877EFA">
              <w:rPr>
                <w:lang w:val="cs-CZ"/>
              </w:rPr>
              <w:t>Je to tvar písmene V</w:t>
            </w:r>
            <w:r w:rsidR="00AB4732">
              <w:rPr>
                <w:lang w:val="cs-CZ"/>
              </w:rPr>
              <w:t xml:space="preserve">. Jeho </w:t>
            </w:r>
            <w:r w:rsidR="005E6A66">
              <w:rPr>
                <w:lang w:val="cs-CZ"/>
              </w:rPr>
              <w:t xml:space="preserve">hrot </w:t>
            </w:r>
            <w:r w:rsidR="00881343" w:rsidRPr="00877EFA">
              <w:rPr>
                <w:lang w:val="cs-CZ"/>
              </w:rPr>
              <w:t xml:space="preserve">leží pod uplatňovací cenou ve vzdálenosti </w:t>
            </w:r>
            <w:r w:rsidR="00E046FB" w:rsidRPr="00877EFA">
              <w:rPr>
                <w:lang w:val="cs-CZ"/>
              </w:rPr>
              <w:t xml:space="preserve">rovné </w:t>
            </w:r>
            <w:r w:rsidR="00881343" w:rsidRPr="00877EFA">
              <w:rPr>
                <w:lang w:val="cs-CZ"/>
              </w:rPr>
              <w:t xml:space="preserve">součtu všech tří opčních prémií. </w:t>
            </w:r>
            <w:r w:rsidRPr="00877EFA">
              <w:rPr>
                <w:lang w:val="cs-CZ"/>
              </w:rPr>
              <w:t>Je to ale asymetrick</w:t>
            </w:r>
            <w:r w:rsidR="00AB4732">
              <w:rPr>
                <w:lang w:val="cs-CZ"/>
              </w:rPr>
              <w:t>é V</w:t>
            </w:r>
            <w:r w:rsidRPr="00877EFA">
              <w:rPr>
                <w:lang w:val="cs-CZ"/>
              </w:rPr>
              <w:t xml:space="preserve">, vždy s jedním strmějším ramenem. </w:t>
            </w:r>
            <w:proofErr w:type="spellStart"/>
            <w:r w:rsidR="00881343" w:rsidRPr="00877EFA">
              <w:rPr>
                <w:lang w:val="cs-CZ"/>
              </w:rPr>
              <w:t>Strap</w:t>
            </w:r>
            <w:proofErr w:type="spellEnd"/>
            <w:r w:rsidR="00881343" w:rsidRPr="00877EFA">
              <w:rPr>
                <w:lang w:val="cs-CZ"/>
              </w:rPr>
              <w:t xml:space="preserve"> má strmější pravé rameno, zatímco strip má strmější levé rameno.</w:t>
            </w:r>
          </w:p>
          <w:p w14:paraId="6526D195" w14:textId="43C6F60F" w:rsidR="00FF5EEF" w:rsidRDefault="00881343">
            <w:pPr>
              <w:pStyle w:val="Odstavecseseznamem"/>
              <w:widowControl w:val="0"/>
              <w:numPr>
                <w:ilvl w:val="0"/>
                <w:numId w:val="34"/>
              </w:numPr>
              <w:suppressAutoHyphens/>
              <w:autoSpaceDN w:val="0"/>
              <w:spacing w:after="0" w:line="240" w:lineRule="auto"/>
              <w:ind w:left="709" w:hanging="425"/>
              <w:contextualSpacing w:val="0"/>
              <w:textAlignment w:val="baseline"/>
              <w:rPr>
                <w:lang w:val="cs-CZ"/>
              </w:rPr>
            </w:pPr>
            <w:r w:rsidRPr="00877EFA">
              <w:rPr>
                <w:lang w:val="cs-CZ"/>
              </w:rPr>
              <w:t xml:space="preserve">Jaký konkurenční vztah </w:t>
            </w:r>
            <w:r w:rsidR="00AB413F" w:rsidRPr="00877EFA">
              <w:rPr>
                <w:lang w:val="cs-CZ"/>
              </w:rPr>
              <w:t xml:space="preserve">vyplývá </w:t>
            </w:r>
            <w:r w:rsidRPr="00877EFA">
              <w:rPr>
                <w:lang w:val="cs-CZ"/>
              </w:rPr>
              <w:t xml:space="preserve">z uvedené asymetrie? Strmější rameno má tu výhodu, že </w:t>
            </w:r>
            <w:proofErr w:type="spellStart"/>
            <w:r w:rsidR="00094D33" w:rsidRPr="00877EFA">
              <w:rPr>
                <w:lang w:val="cs-CZ"/>
              </w:rPr>
              <w:t>strap</w:t>
            </w:r>
            <w:proofErr w:type="spellEnd"/>
            <w:r w:rsidR="00094D33" w:rsidRPr="00877EFA">
              <w:rPr>
                <w:lang w:val="cs-CZ"/>
              </w:rPr>
              <w:t xml:space="preserve"> </w:t>
            </w:r>
            <w:r w:rsidR="00AB413F">
              <w:rPr>
                <w:lang w:val="cs-CZ"/>
              </w:rPr>
              <w:t xml:space="preserve">a </w:t>
            </w:r>
            <w:r w:rsidR="00094D33" w:rsidRPr="00877EFA">
              <w:rPr>
                <w:lang w:val="cs-CZ"/>
              </w:rPr>
              <w:t xml:space="preserve">strip je dříve při penězích </w:t>
            </w:r>
            <w:r w:rsidRPr="00877EFA">
              <w:rPr>
                <w:lang w:val="cs-CZ"/>
              </w:rPr>
              <w:t xml:space="preserve">na své strmější straně oproti </w:t>
            </w:r>
            <w:proofErr w:type="spellStart"/>
            <w:r w:rsidRPr="00877EFA">
              <w:rPr>
                <w:lang w:val="cs-CZ"/>
              </w:rPr>
              <w:t>straddlu</w:t>
            </w:r>
            <w:proofErr w:type="spellEnd"/>
            <w:r w:rsidR="0026506A" w:rsidRPr="00877EFA">
              <w:rPr>
                <w:lang w:val="cs-CZ"/>
              </w:rPr>
              <w:t xml:space="preserve">. </w:t>
            </w:r>
            <w:r w:rsidRPr="00877EFA">
              <w:rPr>
                <w:lang w:val="cs-CZ"/>
              </w:rPr>
              <w:t xml:space="preserve">Není </w:t>
            </w:r>
            <w:r w:rsidR="0026506A" w:rsidRPr="00877EFA">
              <w:rPr>
                <w:lang w:val="cs-CZ"/>
              </w:rPr>
              <w:t xml:space="preserve">však oběd zadarmo. </w:t>
            </w:r>
            <w:r w:rsidR="00094D33" w:rsidRPr="00877EFA">
              <w:rPr>
                <w:lang w:val="cs-CZ"/>
              </w:rPr>
              <w:t xml:space="preserve">Otevření </w:t>
            </w:r>
            <w:proofErr w:type="spellStart"/>
            <w:r w:rsidRPr="00877EFA">
              <w:rPr>
                <w:lang w:val="cs-CZ"/>
              </w:rPr>
              <w:t>strapu</w:t>
            </w:r>
            <w:proofErr w:type="spellEnd"/>
            <w:r w:rsidRPr="00877EFA">
              <w:rPr>
                <w:lang w:val="cs-CZ"/>
              </w:rPr>
              <w:t xml:space="preserve"> </w:t>
            </w:r>
            <w:r w:rsidR="00094D33" w:rsidRPr="00877EFA">
              <w:rPr>
                <w:lang w:val="cs-CZ"/>
              </w:rPr>
              <w:t xml:space="preserve">nebo </w:t>
            </w:r>
            <w:r w:rsidRPr="00877EFA">
              <w:rPr>
                <w:lang w:val="cs-CZ"/>
              </w:rPr>
              <w:t xml:space="preserve">stripu </w:t>
            </w:r>
            <w:r w:rsidR="00FF5EEF" w:rsidRPr="00877EFA">
              <w:rPr>
                <w:lang w:val="cs-CZ"/>
              </w:rPr>
              <w:t xml:space="preserve">vyjde dráž než otevření </w:t>
            </w:r>
            <w:proofErr w:type="spellStart"/>
            <w:r w:rsidR="00FF5EEF" w:rsidRPr="00877EFA">
              <w:rPr>
                <w:lang w:val="cs-CZ"/>
              </w:rPr>
              <w:t>straddlu</w:t>
            </w:r>
            <w:proofErr w:type="spellEnd"/>
            <w:r w:rsidR="00FF5EEF" w:rsidRPr="00877EFA">
              <w:rPr>
                <w:lang w:val="cs-CZ"/>
              </w:rPr>
              <w:t xml:space="preserve">. Důvod je zřejmý, neboť obchodník kupuje tři opce namísto dvou. Opět závisí na rizikovém apetitu obchodníka, pro </w:t>
            </w:r>
            <w:r w:rsidR="00094D33" w:rsidRPr="00877EFA">
              <w:rPr>
                <w:lang w:val="cs-CZ"/>
              </w:rPr>
              <w:t>co se rozhodne</w:t>
            </w:r>
            <w:r w:rsidR="00AB413F">
              <w:rPr>
                <w:lang w:val="cs-CZ"/>
              </w:rPr>
              <w:t>.</w:t>
            </w:r>
          </w:p>
          <w:p w14:paraId="1B6865F1" w14:textId="77777777" w:rsidR="00875310" w:rsidRPr="00877EFA" w:rsidRDefault="00875310" w:rsidP="00875310">
            <w:pPr>
              <w:pStyle w:val="Odstavecseseznamem"/>
              <w:widowControl w:val="0"/>
              <w:suppressAutoHyphens/>
              <w:autoSpaceDN w:val="0"/>
              <w:spacing w:after="0" w:line="240" w:lineRule="auto"/>
              <w:ind w:left="709"/>
              <w:contextualSpacing w:val="0"/>
              <w:textAlignment w:val="baseline"/>
              <w:rPr>
                <w:lang w:val="cs-CZ"/>
              </w:rPr>
            </w:pPr>
          </w:p>
          <w:p w14:paraId="42077D66" w14:textId="235B5815" w:rsidR="00224126" w:rsidRPr="00E36535" w:rsidRDefault="00FF5EEF">
            <w:pPr>
              <w:pStyle w:val="Odstavecseseznamem"/>
              <w:widowControl w:val="0"/>
              <w:numPr>
                <w:ilvl w:val="0"/>
                <w:numId w:val="34"/>
              </w:numPr>
              <w:suppressAutoHyphens/>
              <w:autoSpaceDN w:val="0"/>
              <w:spacing w:after="0" w:line="240" w:lineRule="auto"/>
              <w:ind w:left="709" w:hanging="425"/>
              <w:contextualSpacing w:val="0"/>
              <w:textAlignment w:val="baseline"/>
            </w:pPr>
            <w:r w:rsidRPr="00877EFA">
              <w:rPr>
                <w:lang w:val="cs-CZ"/>
              </w:rPr>
              <w:t>Uvedené diagramy i úvahy s nimi spojené se týka</w:t>
            </w:r>
            <w:r w:rsidR="00512545" w:rsidRPr="00877EFA">
              <w:rPr>
                <w:lang w:val="cs-CZ"/>
              </w:rPr>
              <w:t xml:space="preserve">jí </w:t>
            </w:r>
            <w:r w:rsidRPr="00877EFA">
              <w:rPr>
                <w:lang w:val="cs-CZ"/>
              </w:rPr>
              <w:t xml:space="preserve">dlouhých pozic ve </w:t>
            </w:r>
            <w:proofErr w:type="spellStart"/>
            <w:r w:rsidRPr="00877EFA">
              <w:rPr>
                <w:lang w:val="cs-CZ"/>
              </w:rPr>
              <w:t>strapu</w:t>
            </w:r>
            <w:proofErr w:type="spellEnd"/>
            <w:r w:rsidRPr="00877EFA">
              <w:rPr>
                <w:lang w:val="cs-CZ"/>
              </w:rPr>
              <w:t xml:space="preserve"> a stripu. Stejně jako v předchozích případech bychom diagramy krátkých pozic získali překlopením </w:t>
            </w:r>
            <w:r w:rsidR="00512545" w:rsidRPr="00877EFA">
              <w:rPr>
                <w:lang w:val="cs-CZ"/>
              </w:rPr>
              <w:t xml:space="preserve">těch dlouhých </w:t>
            </w:r>
            <w:r w:rsidRPr="00877EFA">
              <w:rPr>
                <w:lang w:val="cs-CZ"/>
              </w:rPr>
              <w:t xml:space="preserve">podél horizontální osy. </w:t>
            </w:r>
            <w:r w:rsidR="00AB413F">
              <w:rPr>
                <w:lang w:val="cs-CZ"/>
              </w:rPr>
              <w:t xml:space="preserve">A ve stejném duchu jsou opačné i důvody, které </w:t>
            </w:r>
            <w:r w:rsidR="004A1D4D" w:rsidRPr="00877EFA">
              <w:rPr>
                <w:lang w:val="cs-CZ"/>
              </w:rPr>
              <w:t>vedou obchodníky k zaujímání krátkých pozic. To bychom se ale již hodně opakovali.</w:t>
            </w:r>
          </w:p>
        </w:tc>
      </w:tr>
    </w:tbl>
    <w:p w14:paraId="74002288" w14:textId="77777777" w:rsidR="00262145" w:rsidRDefault="00BF2641">
      <w:pPr>
        <w:rPr>
          <w:b/>
          <w:color w:val="0070C0"/>
          <w:sz w:val="28"/>
          <w:szCs w:val="28"/>
        </w:rPr>
        <w:sectPr w:rsidR="00262145" w:rsidSect="0046626A">
          <w:headerReference w:type="default" r:id="rId29"/>
          <w:pgSz w:w="11906" w:h="16838"/>
          <w:pgMar w:top="1418" w:right="851" w:bottom="1418" w:left="851" w:header="57" w:footer="624" w:gutter="0"/>
          <w:cols w:space="708"/>
          <w:docGrid w:linePitch="360"/>
        </w:sectPr>
      </w:pPr>
      <w:r w:rsidRPr="00E36535">
        <w:rPr>
          <w:b/>
          <w:color w:val="0070C0"/>
          <w:sz w:val="28"/>
          <w:szCs w:val="28"/>
        </w:rPr>
        <w:lastRenderedPageBreak/>
        <w:br w:type="page"/>
      </w:r>
    </w:p>
    <w:p w14:paraId="73D72EDC" w14:textId="722A6993" w:rsidR="001B6087" w:rsidRPr="00E36535" w:rsidRDefault="001B6087" w:rsidP="009E1891">
      <w:pPr>
        <w:spacing w:after="0" w:line="240" w:lineRule="auto"/>
        <w:rPr>
          <w:color w:val="683104"/>
          <w:sz w:val="28"/>
          <w:szCs w:val="28"/>
        </w:rPr>
      </w:pPr>
      <w:bookmarkStart w:id="9" w:name="L17S07"/>
      <w:bookmarkStart w:id="10" w:name="_Hlk54285912"/>
      <w:bookmarkEnd w:id="9"/>
      <w:r w:rsidRPr="00E36535">
        <w:rPr>
          <w:color w:val="683104"/>
          <w:sz w:val="28"/>
          <w:szCs w:val="28"/>
        </w:rPr>
        <w:lastRenderedPageBreak/>
        <w:t>L1</w:t>
      </w:r>
      <w:r w:rsidR="00A73DA0" w:rsidRPr="00E36535">
        <w:rPr>
          <w:color w:val="683104"/>
          <w:sz w:val="28"/>
          <w:szCs w:val="28"/>
        </w:rPr>
        <w:t>7</w:t>
      </w:r>
      <w:r w:rsidRPr="00E36535">
        <w:rPr>
          <w:color w:val="683104"/>
          <w:sz w:val="28"/>
          <w:szCs w:val="28"/>
        </w:rPr>
        <w:t>S0</w:t>
      </w:r>
      <w:r w:rsidR="0052555D" w:rsidRPr="00E36535">
        <w:rPr>
          <w:color w:val="683104"/>
          <w:sz w:val="28"/>
          <w:szCs w:val="28"/>
        </w:rPr>
        <w:t>7</w:t>
      </w:r>
    </w:p>
    <w:p w14:paraId="6DA0D446" w14:textId="7D7939CC" w:rsidR="00BF2641" w:rsidRPr="00E36535" w:rsidRDefault="00501570" w:rsidP="0072142B">
      <w:pPr>
        <w:spacing w:after="0" w:line="240" w:lineRule="auto"/>
        <w:jc w:val="center"/>
      </w:pPr>
      <w:r>
        <w:rPr>
          <w:noProof/>
        </w:rPr>
        <w:drawing>
          <wp:inline distT="0" distB="0" distL="0" distR="0" wp14:anchorId="79382C89" wp14:editId="6626E703">
            <wp:extent cx="2746800" cy="2059200"/>
            <wp:effectExtent l="0" t="0" r="0" b="0"/>
            <wp:docPr id="32120951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09513"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746800" cy="2059200"/>
                    </a:xfrm>
                    <a:prstGeom prst="rect">
                      <a:avLst/>
                    </a:prstGeom>
                  </pic:spPr>
                </pic:pic>
              </a:graphicData>
            </a:graphic>
          </wp:inline>
        </w:drawing>
      </w:r>
    </w:p>
    <w:p w14:paraId="4DFC69E1" w14:textId="77777777" w:rsidR="00BF2641" w:rsidRPr="00E36535" w:rsidRDefault="00BF2641" w:rsidP="00F230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6535" w14:paraId="17DFE03A" w14:textId="77777777" w:rsidTr="00DF4DAC">
        <w:trPr>
          <w:jc w:val="center"/>
        </w:trPr>
        <w:tc>
          <w:tcPr>
            <w:tcW w:w="5102" w:type="dxa"/>
            <w:tcMar>
              <w:top w:w="0" w:type="dxa"/>
              <w:left w:w="108" w:type="dxa"/>
              <w:bottom w:w="0" w:type="dxa"/>
              <w:right w:w="108" w:type="dxa"/>
            </w:tcMar>
          </w:tcPr>
          <w:bookmarkEnd w:id="10"/>
          <w:p w14:paraId="0BAEB899" w14:textId="30F99B29" w:rsidR="00CF3ACB" w:rsidRPr="00DF4DAC" w:rsidRDefault="00CF3ACB">
            <w:pPr>
              <w:pStyle w:val="Odstavecseseznamem"/>
              <w:widowControl w:val="0"/>
              <w:numPr>
                <w:ilvl w:val="0"/>
                <w:numId w:val="45"/>
              </w:numPr>
              <w:suppressAutoHyphens/>
              <w:autoSpaceDN w:val="0"/>
              <w:spacing w:after="0" w:line="240" w:lineRule="auto"/>
              <w:ind w:left="284" w:hanging="284"/>
              <w:contextualSpacing w:val="0"/>
              <w:textAlignment w:val="baseline"/>
            </w:pPr>
            <w:r w:rsidRPr="00DF4DAC">
              <w:t>Spreads constitute the second broad class of option combinations.</w:t>
            </w:r>
          </w:p>
          <w:p w14:paraId="48EC8A71" w14:textId="334306AC" w:rsidR="00CF3ACB" w:rsidRPr="00E36535" w:rsidRDefault="00CF3ACB">
            <w:pPr>
              <w:pStyle w:val="Odstavecseseznamem"/>
              <w:widowControl w:val="0"/>
              <w:numPr>
                <w:ilvl w:val="0"/>
                <w:numId w:val="46"/>
              </w:numPr>
              <w:suppressAutoHyphens/>
              <w:autoSpaceDN w:val="0"/>
              <w:spacing w:after="0" w:line="240" w:lineRule="auto"/>
              <w:ind w:left="709" w:hanging="425"/>
              <w:textAlignment w:val="baseline"/>
            </w:pPr>
            <w:r w:rsidRPr="00E36535">
              <w:t>Unlike the previous combinations, which are created by combining the same positions of different types of options, spreads are characterized by bundling opposite positions, both of the same and of different types of options.</w:t>
            </w:r>
          </w:p>
          <w:p w14:paraId="3587E81E" w14:textId="7B8D3166" w:rsidR="00CF3ACB" w:rsidRPr="00E36535" w:rsidRDefault="00CF3ACB">
            <w:pPr>
              <w:pStyle w:val="Odstavecseseznamem"/>
              <w:widowControl w:val="0"/>
              <w:numPr>
                <w:ilvl w:val="0"/>
                <w:numId w:val="46"/>
              </w:numPr>
              <w:suppressAutoHyphens/>
              <w:autoSpaceDN w:val="0"/>
              <w:spacing w:after="0" w:line="240" w:lineRule="auto"/>
              <w:ind w:left="709" w:hanging="425"/>
              <w:textAlignment w:val="baseline"/>
            </w:pPr>
            <w:r w:rsidRPr="00E36535">
              <w:t xml:space="preserve">The variety of spreads requires </w:t>
            </w:r>
            <w:r w:rsidR="004858CA" w:rsidRPr="00E36535">
              <w:t xml:space="preserve">a </w:t>
            </w:r>
            <w:r w:rsidRPr="00E36535">
              <w:t xml:space="preserve">more detailed classification. </w:t>
            </w:r>
            <w:r w:rsidR="00656F7A" w:rsidRPr="00E36535">
              <w:t xml:space="preserve">At </w:t>
            </w:r>
            <w:r w:rsidRPr="00E36535">
              <w:t xml:space="preserve">the beginning of this lecture, we </w:t>
            </w:r>
            <w:r w:rsidR="0016257E" w:rsidRPr="00E36535">
              <w:t xml:space="preserve">familiarized ourselves </w:t>
            </w:r>
            <w:r w:rsidRPr="00E36535">
              <w:t xml:space="preserve">with the division of spreads into vertical </w:t>
            </w:r>
            <w:r w:rsidR="0016257E" w:rsidRPr="00E36535">
              <w:t xml:space="preserve">spreads </w:t>
            </w:r>
            <w:r w:rsidRPr="00E36535">
              <w:t>… horizontal</w:t>
            </w:r>
            <w:r w:rsidR="0016257E" w:rsidRPr="00E36535">
              <w:t xml:space="preserve"> spreads</w:t>
            </w:r>
            <w:r w:rsidRPr="00E36535">
              <w:t xml:space="preserve"> … diagonal</w:t>
            </w:r>
            <w:r w:rsidR="0016257E" w:rsidRPr="00E36535">
              <w:t xml:space="preserve"> spreads</w:t>
            </w:r>
            <w:r w:rsidRPr="00E36535">
              <w:t xml:space="preserve"> … and spreads of two spreads.</w:t>
            </w:r>
          </w:p>
          <w:p w14:paraId="39E0A349" w14:textId="77777777" w:rsidR="00CF3ACB" w:rsidRPr="00E36535" w:rsidRDefault="00CF3ACB" w:rsidP="0016257E">
            <w:pPr>
              <w:pStyle w:val="Odstavecseseznamem"/>
              <w:widowControl w:val="0"/>
              <w:suppressAutoHyphens/>
              <w:autoSpaceDN w:val="0"/>
              <w:spacing w:after="0" w:line="240" w:lineRule="auto"/>
              <w:ind w:left="709"/>
              <w:contextualSpacing w:val="0"/>
              <w:textAlignment w:val="baseline"/>
            </w:pPr>
            <w:r w:rsidRPr="00E36535">
              <w:t>. . . . .</w:t>
            </w:r>
          </w:p>
          <w:p w14:paraId="4CF7110D" w14:textId="5BDC749E" w:rsidR="009E35C3" w:rsidRPr="00E36535" w:rsidRDefault="00CF3ACB" w:rsidP="009E35C3">
            <w:pPr>
              <w:pStyle w:val="Odstavecseseznamem"/>
              <w:widowControl w:val="0"/>
              <w:suppressAutoHyphens/>
              <w:autoSpaceDN w:val="0"/>
              <w:spacing w:after="0" w:line="240" w:lineRule="auto"/>
              <w:ind w:left="709"/>
              <w:contextualSpacing w:val="0"/>
              <w:textAlignment w:val="baseline"/>
            </w:pPr>
            <w:r w:rsidRPr="00E36535">
              <w:t xml:space="preserve">The </w:t>
            </w:r>
            <w:r w:rsidR="0016257E" w:rsidRPr="00E36535">
              <w:t xml:space="preserve">next three slides </w:t>
            </w:r>
            <w:r w:rsidRPr="00E36535">
              <w:t>focus on vertical</w:t>
            </w:r>
            <w:r w:rsidR="0016257E" w:rsidRPr="00E36535">
              <w:t xml:space="preserve"> spreads, also </w:t>
            </w:r>
            <w:r w:rsidR="004858CA" w:rsidRPr="00E36535">
              <w:t xml:space="preserve">known as </w:t>
            </w:r>
            <w:r w:rsidR="0016257E" w:rsidRPr="00E36535">
              <w:t>cylinder spreads</w:t>
            </w:r>
            <w:r w:rsidRPr="00E36535">
              <w:t xml:space="preserve">. </w:t>
            </w:r>
            <w:r w:rsidR="004858CA" w:rsidRPr="00E36535">
              <w:t xml:space="preserve">The basic </w:t>
            </w:r>
            <w:r w:rsidRPr="00E36535">
              <w:t xml:space="preserve">types </w:t>
            </w:r>
            <w:r w:rsidR="007A50EA" w:rsidRPr="00E36535">
              <w:t xml:space="preserve">of </w:t>
            </w:r>
            <w:r w:rsidR="00EF1F3B" w:rsidRPr="00E36535">
              <w:t>payoff</w:t>
            </w:r>
            <w:r w:rsidR="007A50EA" w:rsidRPr="00E36535">
              <w:t xml:space="preserve">s </w:t>
            </w:r>
            <w:r w:rsidRPr="00E36535">
              <w:t xml:space="preserve">are </w:t>
            </w:r>
            <w:r w:rsidR="004858CA" w:rsidRPr="00E36535">
              <w:t xml:space="preserve">shown </w:t>
            </w:r>
            <w:r w:rsidR="007A50EA" w:rsidRPr="00E36535">
              <w:t xml:space="preserve">here. </w:t>
            </w:r>
            <w:r w:rsidR="00656F7A" w:rsidRPr="00E36535">
              <w:t xml:space="preserve">We’ll </w:t>
            </w:r>
            <w:r w:rsidR="004858CA" w:rsidRPr="00E36535">
              <w:t xml:space="preserve">say </w:t>
            </w:r>
            <w:r w:rsidR="007A50EA" w:rsidRPr="00E36535">
              <w:t>more about that in a moment.</w:t>
            </w:r>
          </w:p>
          <w:p w14:paraId="2736F0C5" w14:textId="77777777" w:rsidR="009E35C3" w:rsidRPr="00E36535" w:rsidRDefault="009E35C3" w:rsidP="009E35C3">
            <w:pPr>
              <w:pStyle w:val="Odstavecseseznamem"/>
              <w:widowControl w:val="0"/>
              <w:suppressAutoHyphens/>
              <w:autoSpaceDN w:val="0"/>
              <w:spacing w:after="0" w:line="240" w:lineRule="auto"/>
              <w:ind w:left="709"/>
              <w:contextualSpacing w:val="0"/>
              <w:textAlignment w:val="baseline"/>
            </w:pPr>
          </w:p>
          <w:p w14:paraId="50E30E6A" w14:textId="09298D14" w:rsidR="00CF3ACB" w:rsidRPr="00E36535" w:rsidRDefault="009E35C3">
            <w:pPr>
              <w:pStyle w:val="Odstavecseseznamem"/>
              <w:widowControl w:val="0"/>
              <w:numPr>
                <w:ilvl w:val="0"/>
                <w:numId w:val="45"/>
              </w:numPr>
              <w:suppressAutoHyphens/>
              <w:autoSpaceDN w:val="0"/>
              <w:spacing w:after="0" w:line="240" w:lineRule="auto"/>
              <w:ind w:left="284" w:hanging="284"/>
              <w:contextualSpacing w:val="0"/>
              <w:textAlignment w:val="baseline"/>
            </w:pPr>
            <w:r w:rsidRPr="00E36535">
              <w:t xml:space="preserve">Regarding previous </w:t>
            </w:r>
            <w:r w:rsidR="00CF3ACB" w:rsidRPr="00E36535">
              <w:t>combinations, it was easy to determine who was the</w:t>
            </w:r>
            <w:r w:rsidRPr="00E36535">
              <w:t xml:space="preserve">ir </w:t>
            </w:r>
            <w:r w:rsidR="00CF3ACB" w:rsidRPr="00E36535">
              <w:t xml:space="preserve">buyer and who was </w:t>
            </w:r>
            <w:r w:rsidRPr="00E36535">
              <w:t xml:space="preserve">their </w:t>
            </w:r>
            <w:r w:rsidR="00CF3ACB" w:rsidRPr="00E36535">
              <w:t>seller</w:t>
            </w:r>
            <w:r w:rsidRPr="00E36535">
              <w:t xml:space="preserve"> </w:t>
            </w:r>
            <w:r w:rsidR="00CF3ACB" w:rsidRPr="00E36535">
              <w:t xml:space="preserve">as all options were either long or short. With vertical spreads, it is more complicated, as their defining feature is the </w:t>
            </w:r>
            <w:r w:rsidRPr="00E36535">
              <w:t xml:space="preserve">mixture of </w:t>
            </w:r>
            <w:r w:rsidR="00CF3ACB" w:rsidRPr="00E36535">
              <w:t>opposite positions. We must</w:t>
            </w:r>
            <w:r w:rsidR="00656F7A" w:rsidRPr="00E36535">
              <w:t>,</w:t>
            </w:r>
            <w:r w:rsidR="00CF3ACB" w:rsidRPr="00E36535">
              <w:t xml:space="preserve"> therefore</w:t>
            </w:r>
            <w:r w:rsidR="00656F7A" w:rsidRPr="00E36535">
              <w:t>,</w:t>
            </w:r>
            <w:r w:rsidR="00CF3ACB" w:rsidRPr="00E36535">
              <w:t xml:space="preserve"> </w:t>
            </w:r>
            <w:r w:rsidR="00656F7A" w:rsidRPr="00E36535">
              <w:t>fall back on</w:t>
            </w:r>
            <w:r w:rsidR="004858CA" w:rsidRPr="00E36535">
              <w:t xml:space="preserve"> </w:t>
            </w:r>
            <w:r w:rsidR="00CF3ACB" w:rsidRPr="00E36535">
              <w:t>convention. We proceed as follows.</w:t>
            </w:r>
          </w:p>
          <w:p w14:paraId="31ACDCB0" w14:textId="3FF0A175" w:rsidR="00CF3ACB" w:rsidRPr="00E36535" w:rsidRDefault="00CF3ACB">
            <w:pPr>
              <w:pStyle w:val="Odstavecseseznamem"/>
              <w:widowControl w:val="0"/>
              <w:numPr>
                <w:ilvl w:val="0"/>
                <w:numId w:val="47"/>
              </w:numPr>
              <w:suppressAutoHyphens/>
              <w:autoSpaceDN w:val="0"/>
              <w:spacing w:after="0" w:line="240" w:lineRule="auto"/>
              <w:ind w:left="709" w:hanging="425"/>
              <w:textAlignment w:val="baseline"/>
            </w:pPr>
            <w:r w:rsidRPr="00E36535">
              <w:t>Being long in an option spread</w:t>
            </w:r>
            <w:r w:rsidR="005D4C22" w:rsidRPr="00E36535">
              <w:t xml:space="preserve"> </w:t>
            </w:r>
            <w:r w:rsidRPr="00E36535">
              <w:t xml:space="preserve">means being long in </w:t>
            </w:r>
            <w:r w:rsidR="00955BAF" w:rsidRPr="00E36535">
              <w:t xml:space="preserve">the </w:t>
            </w:r>
            <w:r w:rsidRPr="00E36535">
              <w:t xml:space="preserve">more expensive option of the spread. This is the same as being short </w:t>
            </w:r>
            <w:r w:rsidR="009E35C3" w:rsidRPr="00E36535">
              <w:t xml:space="preserve">in </w:t>
            </w:r>
            <w:r w:rsidRPr="00E36535">
              <w:t>the cheaper option of the spread.</w:t>
            </w:r>
          </w:p>
          <w:p w14:paraId="4F9B2028" w14:textId="3556F564" w:rsidR="00CF3ACB" w:rsidRPr="00E36535" w:rsidRDefault="00CF3ACB">
            <w:pPr>
              <w:pStyle w:val="Odstavecseseznamem"/>
              <w:widowControl w:val="0"/>
              <w:numPr>
                <w:ilvl w:val="0"/>
                <w:numId w:val="47"/>
              </w:numPr>
              <w:suppressAutoHyphens/>
              <w:autoSpaceDN w:val="0"/>
              <w:spacing w:after="0" w:line="240" w:lineRule="auto"/>
              <w:ind w:left="709" w:hanging="425"/>
              <w:textAlignment w:val="baseline"/>
            </w:pPr>
            <w:r w:rsidRPr="00E36535">
              <w:t xml:space="preserve">The definition of </w:t>
            </w:r>
            <w:r w:rsidR="004858CA" w:rsidRPr="00E36535">
              <w:t xml:space="preserve">a </w:t>
            </w:r>
            <w:r w:rsidRPr="00E36535">
              <w:t xml:space="preserve">short </w:t>
            </w:r>
            <w:r w:rsidR="005D4C22" w:rsidRPr="00E36535">
              <w:t>spread is just t</w:t>
            </w:r>
            <w:r w:rsidRPr="00E36535">
              <w:t xml:space="preserve">he opposite. A short spread is one </w:t>
            </w:r>
            <w:r w:rsidR="00573382" w:rsidRPr="00E36535">
              <w:t xml:space="preserve">in which </w:t>
            </w:r>
            <w:r w:rsidRPr="00E36535">
              <w:t>the more expensive option is short and the cheaper option is long.</w:t>
            </w:r>
          </w:p>
          <w:p w14:paraId="0D2D7EAB" w14:textId="77777777" w:rsidR="00CF3ACB" w:rsidRPr="00E36535" w:rsidRDefault="00CF3ACB" w:rsidP="00573382">
            <w:pPr>
              <w:pStyle w:val="Odstavecseseznamem"/>
              <w:widowControl w:val="0"/>
              <w:suppressAutoHyphens/>
              <w:autoSpaceDN w:val="0"/>
              <w:spacing w:after="0" w:line="240" w:lineRule="auto"/>
              <w:ind w:left="709"/>
              <w:contextualSpacing w:val="0"/>
              <w:textAlignment w:val="baseline"/>
            </w:pPr>
            <w:r w:rsidRPr="00E36535">
              <w:lastRenderedPageBreak/>
              <w:t>. . . . .</w:t>
            </w:r>
          </w:p>
          <w:p w14:paraId="429C5F2F" w14:textId="47A47D92" w:rsidR="00F30E8D" w:rsidRPr="00E36535" w:rsidRDefault="00F30E8D" w:rsidP="00F30E8D">
            <w:pPr>
              <w:pStyle w:val="Odstavecseseznamem"/>
              <w:widowControl w:val="0"/>
              <w:suppressAutoHyphens/>
              <w:autoSpaceDN w:val="0"/>
              <w:spacing w:after="0" w:line="240" w:lineRule="auto"/>
              <w:ind w:left="709"/>
              <w:contextualSpacing w:val="0"/>
              <w:textAlignment w:val="baseline"/>
            </w:pPr>
            <w:r w:rsidRPr="00F30E8D">
              <w:t>Finally, let</w:t>
            </w:r>
            <w:r w:rsidR="005D2CF3">
              <w:t>’</w:t>
            </w:r>
            <w:r w:rsidRPr="00F30E8D">
              <w:t>s compar</w:t>
            </w:r>
            <w:r w:rsidR="002D0C0A">
              <w:t>e this</w:t>
            </w:r>
            <w:r w:rsidRPr="00F30E8D">
              <w:t xml:space="preserve"> with spreads</w:t>
            </w:r>
            <w:r w:rsidR="00CC5121">
              <w:t xml:space="preserve"> in futures contracts</w:t>
            </w:r>
            <w:r w:rsidRPr="00F30E8D">
              <w:t xml:space="preserve">. </w:t>
            </w:r>
            <w:r>
              <w:t>W</w:t>
            </w:r>
            <w:r w:rsidR="00B90D99" w:rsidRPr="00E36535">
              <w:t xml:space="preserve">hether the futures spread is long or short </w:t>
            </w:r>
            <w:r w:rsidR="002D0C0A">
              <w:t xml:space="preserve">is </w:t>
            </w:r>
            <w:r w:rsidR="00B90D99" w:rsidRPr="00E36535">
              <w:t>determined by the position of the futures contract with a more distant maturity.</w:t>
            </w:r>
            <w:r w:rsidR="00573382" w:rsidRPr="00E36535">
              <w:t xml:space="preserve"> </w:t>
            </w:r>
            <w:r>
              <w:t xml:space="preserve">For </w:t>
            </w:r>
            <w:r w:rsidR="00573382" w:rsidRPr="00E36535">
              <w:t>vertical spreads, this leading role is taken by the more expensive option.</w:t>
            </w:r>
          </w:p>
        </w:tc>
        <w:tc>
          <w:tcPr>
            <w:tcW w:w="5102" w:type="dxa"/>
            <w:tcMar>
              <w:top w:w="0" w:type="dxa"/>
              <w:left w:w="108" w:type="dxa"/>
              <w:bottom w:w="0" w:type="dxa"/>
              <w:right w:w="108" w:type="dxa"/>
            </w:tcMar>
          </w:tcPr>
          <w:p w14:paraId="67299246" w14:textId="77777777" w:rsidR="00653034" w:rsidRPr="00FC1AEE" w:rsidRDefault="0052555D" w:rsidP="00C9548F">
            <w:pPr>
              <w:pStyle w:val="Odstavecseseznamem"/>
              <w:widowControl w:val="0"/>
              <w:numPr>
                <w:ilvl w:val="0"/>
                <w:numId w:val="8"/>
              </w:numPr>
              <w:suppressAutoHyphens/>
              <w:autoSpaceDN w:val="0"/>
              <w:spacing w:after="0" w:line="240" w:lineRule="auto"/>
              <w:ind w:left="284" w:hanging="284"/>
              <w:contextualSpacing w:val="0"/>
              <w:textAlignment w:val="baseline"/>
              <w:rPr>
                <w:lang w:val="cs-CZ"/>
              </w:rPr>
            </w:pPr>
            <w:r w:rsidRPr="00FC1AEE">
              <w:rPr>
                <w:lang w:val="cs-CZ"/>
              </w:rPr>
              <w:lastRenderedPageBreak/>
              <w:t>Spready tvoří druhou rozsáhlou třídu opčních kombinací.</w:t>
            </w:r>
          </w:p>
          <w:p w14:paraId="69B33D26" w14:textId="045DC0C0" w:rsidR="00653034" w:rsidRPr="00FC1AEE" w:rsidRDefault="0052555D" w:rsidP="00C9548F">
            <w:pPr>
              <w:pStyle w:val="Odstavecseseznamem"/>
              <w:widowControl w:val="0"/>
              <w:numPr>
                <w:ilvl w:val="1"/>
                <w:numId w:val="11"/>
              </w:numPr>
              <w:suppressAutoHyphens/>
              <w:autoSpaceDN w:val="0"/>
              <w:spacing w:after="0" w:line="240" w:lineRule="auto"/>
              <w:ind w:left="709" w:hanging="425"/>
              <w:contextualSpacing w:val="0"/>
              <w:textAlignment w:val="baseline"/>
              <w:rPr>
                <w:lang w:val="cs-CZ"/>
              </w:rPr>
            </w:pPr>
            <w:r w:rsidRPr="00FC1AEE">
              <w:rPr>
                <w:lang w:val="cs-CZ"/>
              </w:rPr>
              <w:t xml:space="preserve">Na rozdíl od předchozích kombinací, které vznikají spojením stejných pozic různých </w:t>
            </w:r>
            <w:r w:rsidR="00653034" w:rsidRPr="00FC1AEE">
              <w:rPr>
                <w:lang w:val="cs-CZ"/>
              </w:rPr>
              <w:t xml:space="preserve">typů </w:t>
            </w:r>
            <w:r w:rsidRPr="00FC1AEE">
              <w:rPr>
                <w:lang w:val="cs-CZ"/>
              </w:rPr>
              <w:t>opcí, je pro spready</w:t>
            </w:r>
            <w:r w:rsidR="00653034" w:rsidRPr="00FC1AEE">
              <w:rPr>
                <w:lang w:val="cs-CZ"/>
              </w:rPr>
              <w:t xml:space="preserve"> příznačné spojování opačných pozic, a to jak stejných, tak i různých typů opcí.</w:t>
            </w:r>
          </w:p>
          <w:p w14:paraId="1E2CF593" w14:textId="77777777" w:rsidR="0016257E" w:rsidRPr="00FC1AEE" w:rsidRDefault="0016257E" w:rsidP="0016257E">
            <w:pPr>
              <w:pStyle w:val="Odstavecseseznamem"/>
              <w:widowControl w:val="0"/>
              <w:suppressAutoHyphens/>
              <w:autoSpaceDN w:val="0"/>
              <w:spacing w:after="0" w:line="240" w:lineRule="auto"/>
              <w:ind w:left="709"/>
              <w:contextualSpacing w:val="0"/>
              <w:textAlignment w:val="baseline"/>
              <w:rPr>
                <w:lang w:val="cs-CZ"/>
              </w:rPr>
            </w:pPr>
          </w:p>
          <w:p w14:paraId="5E7B0023" w14:textId="4CE85B5C" w:rsidR="0031119E" w:rsidRPr="00FC1AEE" w:rsidRDefault="00653034" w:rsidP="00C9548F">
            <w:pPr>
              <w:pStyle w:val="Odstavecseseznamem"/>
              <w:widowControl w:val="0"/>
              <w:numPr>
                <w:ilvl w:val="1"/>
                <w:numId w:val="11"/>
              </w:numPr>
              <w:suppressAutoHyphens/>
              <w:autoSpaceDN w:val="0"/>
              <w:spacing w:after="0" w:line="240" w:lineRule="auto"/>
              <w:ind w:left="709" w:hanging="425"/>
              <w:contextualSpacing w:val="0"/>
              <w:textAlignment w:val="baseline"/>
              <w:rPr>
                <w:lang w:val="cs-CZ"/>
              </w:rPr>
            </w:pPr>
            <w:r w:rsidRPr="00FC1AEE">
              <w:rPr>
                <w:lang w:val="cs-CZ"/>
              </w:rPr>
              <w:t>Rozmanitost spreadů si vyžaduje jejich podrobnější klasifikaci</w:t>
            </w:r>
            <w:r w:rsidR="002F2DBB" w:rsidRPr="00FC1AEE">
              <w:rPr>
                <w:lang w:val="cs-CZ"/>
              </w:rPr>
              <w:t xml:space="preserve">. V úvodu této přednášky jsme se seznámili s dělením spreadů na </w:t>
            </w:r>
            <w:r w:rsidRPr="00FC1AEE">
              <w:rPr>
                <w:lang w:val="cs-CZ"/>
              </w:rPr>
              <w:t>vertikální</w:t>
            </w:r>
            <w:r w:rsidR="002F2DBB" w:rsidRPr="00FC1AEE">
              <w:rPr>
                <w:lang w:val="cs-CZ"/>
              </w:rPr>
              <w:t xml:space="preserve"> </w:t>
            </w:r>
            <w:r w:rsidR="0016257E" w:rsidRPr="00FC1AEE">
              <w:rPr>
                <w:lang w:val="cs-CZ"/>
              </w:rPr>
              <w:t xml:space="preserve">spready </w:t>
            </w:r>
            <w:r w:rsidR="002F2DBB" w:rsidRPr="00FC1AEE">
              <w:rPr>
                <w:lang w:val="cs-CZ"/>
              </w:rPr>
              <w:t xml:space="preserve">… </w:t>
            </w:r>
            <w:r w:rsidRPr="00FC1AEE">
              <w:rPr>
                <w:lang w:val="cs-CZ"/>
              </w:rPr>
              <w:t>horizontální</w:t>
            </w:r>
            <w:r w:rsidR="002F2DBB" w:rsidRPr="00FC1AEE">
              <w:rPr>
                <w:lang w:val="cs-CZ"/>
              </w:rPr>
              <w:t xml:space="preserve"> </w:t>
            </w:r>
            <w:r w:rsidR="0016257E" w:rsidRPr="00FC1AEE">
              <w:rPr>
                <w:lang w:val="cs-CZ"/>
              </w:rPr>
              <w:t xml:space="preserve">spready </w:t>
            </w:r>
            <w:r w:rsidR="002F2DBB" w:rsidRPr="00FC1AEE">
              <w:rPr>
                <w:lang w:val="cs-CZ"/>
              </w:rPr>
              <w:t>… d</w:t>
            </w:r>
            <w:r w:rsidRPr="00FC1AEE">
              <w:rPr>
                <w:lang w:val="cs-CZ"/>
              </w:rPr>
              <w:t>iagonální</w:t>
            </w:r>
            <w:r w:rsidR="0016257E" w:rsidRPr="00FC1AEE">
              <w:rPr>
                <w:lang w:val="cs-CZ"/>
              </w:rPr>
              <w:t xml:space="preserve"> spready </w:t>
            </w:r>
            <w:r w:rsidR="002F2DBB" w:rsidRPr="00FC1AEE">
              <w:rPr>
                <w:lang w:val="cs-CZ"/>
              </w:rPr>
              <w:t>… a spready dvou spreadů.</w:t>
            </w:r>
          </w:p>
          <w:p w14:paraId="62986263" w14:textId="77777777" w:rsidR="0031119E" w:rsidRPr="00FC1AEE" w:rsidRDefault="0031119E" w:rsidP="0031119E">
            <w:pPr>
              <w:pStyle w:val="Odstavecseseznamem"/>
              <w:widowControl w:val="0"/>
              <w:suppressAutoHyphens/>
              <w:autoSpaceDN w:val="0"/>
              <w:spacing w:after="0" w:line="240" w:lineRule="auto"/>
              <w:ind w:left="709"/>
              <w:contextualSpacing w:val="0"/>
              <w:textAlignment w:val="baseline"/>
              <w:rPr>
                <w:lang w:val="cs-CZ"/>
              </w:rPr>
            </w:pPr>
            <w:r w:rsidRPr="00FC1AEE">
              <w:rPr>
                <w:lang w:val="cs-CZ"/>
              </w:rPr>
              <w:t>. . . . .</w:t>
            </w:r>
          </w:p>
          <w:p w14:paraId="650D26E4" w14:textId="440A9C91" w:rsidR="0031119E" w:rsidRPr="00FC1AEE" w:rsidRDefault="0031119E" w:rsidP="0031119E">
            <w:pPr>
              <w:pStyle w:val="Odstavecseseznamem"/>
              <w:widowControl w:val="0"/>
              <w:suppressAutoHyphens/>
              <w:autoSpaceDN w:val="0"/>
              <w:spacing w:after="0" w:line="240" w:lineRule="auto"/>
              <w:ind w:left="709"/>
              <w:contextualSpacing w:val="0"/>
              <w:textAlignment w:val="baseline"/>
              <w:rPr>
                <w:lang w:val="cs-CZ"/>
              </w:rPr>
            </w:pPr>
            <w:r w:rsidRPr="00FC1AEE">
              <w:rPr>
                <w:lang w:val="cs-CZ"/>
              </w:rPr>
              <w:t xml:space="preserve">Následující </w:t>
            </w:r>
            <w:r w:rsidR="0016257E" w:rsidRPr="00FC1AEE">
              <w:rPr>
                <w:lang w:val="cs-CZ"/>
              </w:rPr>
              <w:t xml:space="preserve">tři snímky </w:t>
            </w:r>
            <w:r w:rsidR="002F2DBB" w:rsidRPr="00FC1AEE">
              <w:rPr>
                <w:lang w:val="cs-CZ"/>
              </w:rPr>
              <w:t xml:space="preserve">se </w:t>
            </w:r>
            <w:r w:rsidR="0016257E" w:rsidRPr="00FC1AEE">
              <w:rPr>
                <w:lang w:val="cs-CZ"/>
              </w:rPr>
              <w:t>zaměřují n</w:t>
            </w:r>
            <w:r w:rsidR="002F2DBB" w:rsidRPr="00FC1AEE">
              <w:rPr>
                <w:lang w:val="cs-CZ"/>
              </w:rPr>
              <w:t>a spready vertikální</w:t>
            </w:r>
            <w:r w:rsidR="007A50EA" w:rsidRPr="00FC1AEE">
              <w:rPr>
                <w:lang w:val="cs-CZ"/>
              </w:rPr>
              <w:t xml:space="preserve">, nazývané též cylindrické. </w:t>
            </w:r>
            <w:r w:rsidR="00FC1AEE">
              <w:rPr>
                <w:lang w:val="cs-CZ"/>
              </w:rPr>
              <w:t xml:space="preserve">Ukázány </w:t>
            </w:r>
            <w:r w:rsidR="007A50EA" w:rsidRPr="00FC1AEE">
              <w:rPr>
                <w:lang w:val="cs-CZ"/>
              </w:rPr>
              <w:t>jsou zde z</w:t>
            </w:r>
            <w:r w:rsidRPr="00FC1AEE">
              <w:rPr>
                <w:lang w:val="cs-CZ"/>
              </w:rPr>
              <w:t>ákladní typy jejich výplat</w:t>
            </w:r>
            <w:r w:rsidR="007A50EA" w:rsidRPr="00FC1AEE">
              <w:rPr>
                <w:lang w:val="cs-CZ"/>
              </w:rPr>
              <w:t>. Za chvíli si k tomu řekneme více.</w:t>
            </w:r>
          </w:p>
          <w:p w14:paraId="5FC44720" w14:textId="77777777" w:rsidR="0031119E" w:rsidRPr="00FC1AEE" w:rsidRDefault="0031119E" w:rsidP="0031119E">
            <w:pPr>
              <w:pStyle w:val="Odstavecseseznamem"/>
              <w:widowControl w:val="0"/>
              <w:suppressAutoHyphens/>
              <w:autoSpaceDN w:val="0"/>
              <w:spacing w:after="0" w:line="240" w:lineRule="auto"/>
              <w:ind w:left="709"/>
              <w:contextualSpacing w:val="0"/>
              <w:textAlignment w:val="baseline"/>
              <w:rPr>
                <w:lang w:val="cs-CZ"/>
              </w:rPr>
            </w:pPr>
          </w:p>
          <w:p w14:paraId="337C272F" w14:textId="2DAB5E88" w:rsidR="00D373E2" w:rsidRPr="00DF4DAC" w:rsidRDefault="0031119E" w:rsidP="00456143">
            <w:pPr>
              <w:pStyle w:val="Odstavecseseznamem"/>
              <w:widowControl w:val="0"/>
              <w:numPr>
                <w:ilvl w:val="0"/>
                <w:numId w:val="8"/>
              </w:numPr>
              <w:suppressAutoHyphens/>
              <w:autoSpaceDN w:val="0"/>
              <w:spacing w:after="0" w:line="240" w:lineRule="auto"/>
              <w:ind w:left="284" w:hanging="284"/>
              <w:contextualSpacing w:val="0"/>
              <w:textAlignment w:val="baseline"/>
              <w:rPr>
                <w:lang w:val="cs-CZ"/>
              </w:rPr>
            </w:pPr>
            <w:r w:rsidRPr="00DF4DAC">
              <w:rPr>
                <w:lang w:val="cs-CZ"/>
              </w:rPr>
              <w:t xml:space="preserve">U </w:t>
            </w:r>
            <w:r w:rsidR="009E35C3" w:rsidRPr="00DF4DAC">
              <w:rPr>
                <w:lang w:val="cs-CZ"/>
              </w:rPr>
              <w:t xml:space="preserve">předchozích </w:t>
            </w:r>
            <w:r w:rsidRPr="00DF4DAC">
              <w:rPr>
                <w:lang w:val="cs-CZ"/>
              </w:rPr>
              <w:t xml:space="preserve">kombinací bylo jednoduché stanovit, kdo je jejich kupující a </w:t>
            </w:r>
            <w:r w:rsidR="009E35C3" w:rsidRPr="00DF4DAC">
              <w:rPr>
                <w:lang w:val="cs-CZ"/>
              </w:rPr>
              <w:t xml:space="preserve">kdo je jejich </w:t>
            </w:r>
            <w:r w:rsidRPr="00DF4DAC">
              <w:rPr>
                <w:lang w:val="cs-CZ"/>
              </w:rPr>
              <w:t xml:space="preserve">prodávající, neboť všechny opce byly buď dlouhé nebo krátké. U </w:t>
            </w:r>
            <w:r w:rsidR="00FC1112" w:rsidRPr="00DF4DAC">
              <w:rPr>
                <w:lang w:val="cs-CZ"/>
              </w:rPr>
              <w:t xml:space="preserve">vertikálních </w:t>
            </w:r>
            <w:r w:rsidRPr="00DF4DAC">
              <w:rPr>
                <w:lang w:val="cs-CZ"/>
              </w:rPr>
              <w:t xml:space="preserve">spreadů je to složitější, neboť jejich definičním znakem je </w:t>
            </w:r>
            <w:r w:rsidR="009E35C3" w:rsidRPr="00DF4DAC">
              <w:rPr>
                <w:lang w:val="cs-CZ"/>
              </w:rPr>
              <w:t xml:space="preserve">směs </w:t>
            </w:r>
            <w:r w:rsidRPr="00DF4DAC">
              <w:rPr>
                <w:lang w:val="cs-CZ"/>
              </w:rPr>
              <w:t>opačn</w:t>
            </w:r>
            <w:r w:rsidR="009E35C3" w:rsidRPr="00DF4DAC">
              <w:rPr>
                <w:lang w:val="cs-CZ"/>
              </w:rPr>
              <w:t xml:space="preserve">ých </w:t>
            </w:r>
            <w:r w:rsidRPr="00DF4DAC">
              <w:rPr>
                <w:lang w:val="cs-CZ"/>
              </w:rPr>
              <w:t xml:space="preserve">pozic. Musíme proto </w:t>
            </w:r>
            <w:r w:rsidR="009E35C3" w:rsidRPr="00DF4DAC">
              <w:rPr>
                <w:lang w:val="cs-CZ"/>
              </w:rPr>
              <w:t xml:space="preserve">přijmout </w:t>
            </w:r>
            <w:r w:rsidRPr="00DF4DAC">
              <w:rPr>
                <w:lang w:val="cs-CZ"/>
              </w:rPr>
              <w:t>nějak</w:t>
            </w:r>
            <w:r w:rsidR="009E35C3" w:rsidRPr="00DF4DAC">
              <w:rPr>
                <w:lang w:val="cs-CZ"/>
              </w:rPr>
              <w:t xml:space="preserve">ou </w:t>
            </w:r>
            <w:r w:rsidRPr="00DF4DAC">
              <w:rPr>
                <w:lang w:val="cs-CZ"/>
              </w:rPr>
              <w:t>konvenci.</w:t>
            </w:r>
            <w:r w:rsidR="00A73DA0" w:rsidRPr="00DF4DAC">
              <w:rPr>
                <w:lang w:val="cs-CZ"/>
              </w:rPr>
              <w:t xml:space="preserve"> </w:t>
            </w:r>
            <w:r w:rsidR="00FC1AEE" w:rsidRPr="00DF4DAC">
              <w:rPr>
                <w:lang w:val="cs-CZ"/>
              </w:rPr>
              <w:t>P</w:t>
            </w:r>
            <w:r w:rsidR="00156A38" w:rsidRPr="00DF4DAC">
              <w:rPr>
                <w:lang w:val="cs-CZ"/>
              </w:rPr>
              <w:t>ostupujeme následovně.</w:t>
            </w:r>
          </w:p>
          <w:p w14:paraId="76095D0B" w14:textId="0A13FD4F" w:rsidR="005D4C22" w:rsidRDefault="00156A38">
            <w:pPr>
              <w:pStyle w:val="Odstavecseseznamem"/>
              <w:widowControl w:val="0"/>
              <w:numPr>
                <w:ilvl w:val="0"/>
                <w:numId w:val="44"/>
              </w:numPr>
              <w:suppressAutoHyphens/>
              <w:autoSpaceDN w:val="0"/>
              <w:spacing w:after="0" w:line="240" w:lineRule="auto"/>
              <w:ind w:left="709" w:hanging="425"/>
              <w:contextualSpacing w:val="0"/>
              <w:textAlignment w:val="baseline"/>
              <w:rPr>
                <w:lang w:val="cs-CZ"/>
              </w:rPr>
            </w:pPr>
            <w:r w:rsidRPr="00D373E2">
              <w:rPr>
                <w:lang w:val="cs-CZ"/>
              </w:rPr>
              <w:t>Být dlouhý v opčním spreadu</w:t>
            </w:r>
            <w:r w:rsidR="005D4C22" w:rsidRPr="00D373E2">
              <w:rPr>
                <w:lang w:val="cs-CZ"/>
              </w:rPr>
              <w:t xml:space="preserve"> </w:t>
            </w:r>
            <w:r w:rsidRPr="00D373E2">
              <w:rPr>
                <w:lang w:val="cs-CZ"/>
              </w:rPr>
              <w:t>znamená být dlouhý v dražší opci</w:t>
            </w:r>
            <w:r w:rsidR="00FC1AEE" w:rsidRPr="00D373E2">
              <w:rPr>
                <w:lang w:val="cs-CZ"/>
              </w:rPr>
              <w:t xml:space="preserve"> ve </w:t>
            </w:r>
            <w:r w:rsidRPr="00D373E2">
              <w:rPr>
                <w:lang w:val="cs-CZ"/>
              </w:rPr>
              <w:t>spreadu. To</w:t>
            </w:r>
            <w:r w:rsidR="00FC1112" w:rsidRPr="00D373E2">
              <w:rPr>
                <w:lang w:val="cs-CZ"/>
              </w:rPr>
              <w:t xml:space="preserve"> </w:t>
            </w:r>
            <w:r w:rsidRPr="00D373E2">
              <w:rPr>
                <w:lang w:val="cs-CZ"/>
              </w:rPr>
              <w:t xml:space="preserve">je pak totéž, </w:t>
            </w:r>
            <w:r w:rsidR="00FC1112" w:rsidRPr="00D373E2">
              <w:rPr>
                <w:lang w:val="cs-CZ"/>
              </w:rPr>
              <w:t xml:space="preserve">co být </w:t>
            </w:r>
            <w:r w:rsidRPr="00D373E2">
              <w:rPr>
                <w:lang w:val="cs-CZ"/>
              </w:rPr>
              <w:t>krátký v levnější opci</w:t>
            </w:r>
            <w:r w:rsidR="00FC1AEE" w:rsidRPr="00D373E2">
              <w:rPr>
                <w:lang w:val="cs-CZ"/>
              </w:rPr>
              <w:t xml:space="preserve"> ve </w:t>
            </w:r>
            <w:r w:rsidRPr="00D373E2">
              <w:rPr>
                <w:lang w:val="cs-CZ"/>
              </w:rPr>
              <w:t>spreadu.</w:t>
            </w:r>
          </w:p>
          <w:p w14:paraId="62A4BDD2" w14:textId="21A09EE5" w:rsidR="00DF4DAC" w:rsidRPr="00D373E2" w:rsidRDefault="00DF4DAC" w:rsidP="00DF4DAC">
            <w:pPr>
              <w:pStyle w:val="Odstavecseseznamem"/>
              <w:widowControl w:val="0"/>
              <w:suppressAutoHyphens/>
              <w:autoSpaceDN w:val="0"/>
              <w:spacing w:after="0" w:line="240" w:lineRule="auto"/>
              <w:ind w:left="709"/>
              <w:contextualSpacing w:val="0"/>
              <w:textAlignment w:val="baseline"/>
              <w:rPr>
                <w:lang w:val="cs-CZ"/>
              </w:rPr>
            </w:pPr>
            <w:r>
              <w:rPr>
                <w:lang w:val="cs-CZ"/>
              </w:rPr>
              <w:t>. . . . .</w:t>
            </w:r>
          </w:p>
          <w:p w14:paraId="29BF9CC5" w14:textId="35B08A70" w:rsidR="00396641" w:rsidRPr="00FC1AEE" w:rsidRDefault="00FC1112">
            <w:pPr>
              <w:pStyle w:val="Odstavecseseznamem"/>
              <w:widowControl w:val="0"/>
              <w:numPr>
                <w:ilvl w:val="0"/>
                <w:numId w:val="44"/>
              </w:numPr>
              <w:suppressAutoHyphens/>
              <w:autoSpaceDN w:val="0"/>
              <w:spacing w:after="0" w:line="240" w:lineRule="auto"/>
              <w:ind w:left="709" w:hanging="425"/>
              <w:contextualSpacing w:val="0"/>
              <w:textAlignment w:val="baseline"/>
              <w:rPr>
                <w:lang w:val="cs-CZ"/>
              </w:rPr>
            </w:pPr>
            <w:r w:rsidRPr="00FC1AEE">
              <w:rPr>
                <w:lang w:val="cs-CZ"/>
              </w:rPr>
              <w:t>Vymezení krátkého spreadu</w:t>
            </w:r>
            <w:r w:rsidR="005D4C22" w:rsidRPr="00FC1AEE">
              <w:rPr>
                <w:lang w:val="cs-CZ"/>
              </w:rPr>
              <w:t xml:space="preserve"> je zcela opačné. </w:t>
            </w:r>
            <w:r w:rsidRPr="00FC1AEE">
              <w:rPr>
                <w:lang w:val="cs-CZ"/>
              </w:rPr>
              <w:t>Krátký spread je ten, jehož dražší opce je krátká a levnější opce dlouhá.</w:t>
            </w:r>
          </w:p>
          <w:p w14:paraId="0842445B" w14:textId="77777777" w:rsidR="00573382" w:rsidRPr="00FC1AEE" w:rsidRDefault="00573382" w:rsidP="00A73DA0">
            <w:pPr>
              <w:pStyle w:val="Odstavecseseznamem"/>
              <w:widowControl w:val="0"/>
              <w:suppressAutoHyphens/>
              <w:autoSpaceDN w:val="0"/>
              <w:spacing w:after="0" w:line="240" w:lineRule="auto"/>
              <w:ind w:left="709"/>
              <w:contextualSpacing w:val="0"/>
              <w:textAlignment w:val="baseline"/>
              <w:rPr>
                <w:lang w:val="cs-CZ"/>
              </w:rPr>
            </w:pPr>
          </w:p>
          <w:p w14:paraId="75BA064C" w14:textId="19A5C9FA" w:rsidR="00A73DA0" w:rsidRPr="00FC1AEE" w:rsidRDefault="00A73DA0" w:rsidP="00A73DA0">
            <w:pPr>
              <w:pStyle w:val="Odstavecseseznamem"/>
              <w:widowControl w:val="0"/>
              <w:suppressAutoHyphens/>
              <w:autoSpaceDN w:val="0"/>
              <w:spacing w:after="0" w:line="240" w:lineRule="auto"/>
              <w:ind w:left="709"/>
              <w:contextualSpacing w:val="0"/>
              <w:textAlignment w:val="baseline"/>
              <w:rPr>
                <w:lang w:val="cs-CZ"/>
              </w:rPr>
            </w:pPr>
            <w:r w:rsidRPr="00FC1AEE">
              <w:rPr>
                <w:lang w:val="cs-CZ"/>
              </w:rPr>
              <w:lastRenderedPageBreak/>
              <w:t>. . . . .</w:t>
            </w:r>
          </w:p>
          <w:p w14:paraId="1C021B59" w14:textId="77C7113A" w:rsidR="00A73DA0" w:rsidRPr="00E36535" w:rsidRDefault="00FC1AEE" w:rsidP="00573382">
            <w:pPr>
              <w:pStyle w:val="Odstavecseseznamem"/>
              <w:widowControl w:val="0"/>
              <w:suppressAutoHyphens/>
              <w:autoSpaceDN w:val="0"/>
              <w:spacing w:after="0" w:line="240" w:lineRule="auto"/>
              <w:ind w:left="709"/>
              <w:contextualSpacing w:val="0"/>
              <w:textAlignment w:val="baseline"/>
            </w:pPr>
            <w:r>
              <w:rPr>
                <w:lang w:val="cs-CZ"/>
              </w:rPr>
              <w:t>Proveďme na závěr srovnání s</w:t>
            </w:r>
            <w:r w:rsidR="00CC5121">
              <w:rPr>
                <w:lang w:val="cs-CZ"/>
              </w:rPr>
              <w:t xml:space="preserve">e </w:t>
            </w:r>
            <w:r>
              <w:rPr>
                <w:lang w:val="cs-CZ"/>
              </w:rPr>
              <w:t>spready</w:t>
            </w:r>
            <w:r w:rsidR="00CC5121">
              <w:rPr>
                <w:lang w:val="cs-CZ"/>
              </w:rPr>
              <w:t xml:space="preserve"> u futuritních kontraktů</w:t>
            </w:r>
            <w:r>
              <w:rPr>
                <w:lang w:val="cs-CZ"/>
              </w:rPr>
              <w:t>. O</w:t>
            </w:r>
            <w:r w:rsidR="00573382" w:rsidRPr="00FC1AEE">
              <w:rPr>
                <w:lang w:val="cs-CZ"/>
              </w:rPr>
              <w:t xml:space="preserve"> tom, zda </w:t>
            </w:r>
            <w:r w:rsidR="00A73DA0" w:rsidRPr="00FC1AEE">
              <w:rPr>
                <w:lang w:val="cs-CZ"/>
              </w:rPr>
              <w:t>futuritní</w:t>
            </w:r>
            <w:r w:rsidR="00573382" w:rsidRPr="00FC1AEE">
              <w:rPr>
                <w:lang w:val="cs-CZ"/>
              </w:rPr>
              <w:t xml:space="preserve"> spread je dlouhý nebo krátký, rozhod</w:t>
            </w:r>
            <w:r w:rsidR="00F5715C">
              <w:rPr>
                <w:lang w:val="cs-CZ"/>
              </w:rPr>
              <w:t xml:space="preserve">uje </w:t>
            </w:r>
            <w:r w:rsidR="00573382" w:rsidRPr="00FC1AEE">
              <w:rPr>
                <w:lang w:val="cs-CZ"/>
              </w:rPr>
              <w:t xml:space="preserve">pozice </w:t>
            </w:r>
            <w:proofErr w:type="spellStart"/>
            <w:r w:rsidR="00573382" w:rsidRPr="00FC1AEE">
              <w:rPr>
                <w:lang w:val="cs-CZ"/>
              </w:rPr>
              <w:t>futuritního</w:t>
            </w:r>
            <w:proofErr w:type="spellEnd"/>
            <w:r w:rsidR="00573382" w:rsidRPr="00FC1AEE">
              <w:rPr>
                <w:lang w:val="cs-CZ"/>
              </w:rPr>
              <w:t xml:space="preserve"> kontraktu se vzdálenější splatností.</w:t>
            </w:r>
            <w:r w:rsidR="00A73DA0" w:rsidRPr="00FC1AEE">
              <w:rPr>
                <w:lang w:val="cs-CZ"/>
              </w:rPr>
              <w:t xml:space="preserve"> U vertikálních spreadů tuto vůdčí roli </w:t>
            </w:r>
            <w:r w:rsidR="00B90D99" w:rsidRPr="00FC1AEE">
              <w:rPr>
                <w:lang w:val="cs-CZ"/>
              </w:rPr>
              <w:t xml:space="preserve">přebírá </w:t>
            </w:r>
            <w:r w:rsidR="00A73DA0" w:rsidRPr="00FC1AEE">
              <w:rPr>
                <w:lang w:val="cs-CZ"/>
              </w:rPr>
              <w:t>dražší opce.</w:t>
            </w:r>
          </w:p>
        </w:tc>
      </w:tr>
    </w:tbl>
    <w:p w14:paraId="4439B697" w14:textId="77777777" w:rsidR="00262145" w:rsidRDefault="00C22C96">
      <w:pPr>
        <w:rPr>
          <w:color w:val="683104"/>
          <w:sz w:val="28"/>
          <w:szCs w:val="28"/>
        </w:rPr>
        <w:sectPr w:rsidR="00262145" w:rsidSect="0046626A">
          <w:headerReference w:type="default" r:id="rId32"/>
          <w:pgSz w:w="11906" w:h="16838"/>
          <w:pgMar w:top="1418" w:right="851" w:bottom="1418" w:left="851" w:header="57" w:footer="624" w:gutter="0"/>
          <w:cols w:space="708"/>
          <w:docGrid w:linePitch="360"/>
        </w:sectPr>
      </w:pPr>
      <w:r w:rsidRPr="00E36535">
        <w:rPr>
          <w:color w:val="683104"/>
          <w:sz w:val="28"/>
          <w:szCs w:val="28"/>
        </w:rPr>
        <w:lastRenderedPageBreak/>
        <w:br w:type="page"/>
      </w:r>
    </w:p>
    <w:p w14:paraId="797CB9A0" w14:textId="3826B100" w:rsidR="00C9268A" w:rsidRPr="00E36535" w:rsidRDefault="00C9268A" w:rsidP="009E1891">
      <w:pPr>
        <w:spacing w:after="0" w:line="240" w:lineRule="auto"/>
        <w:rPr>
          <w:color w:val="683104"/>
          <w:sz w:val="28"/>
          <w:szCs w:val="28"/>
        </w:rPr>
      </w:pPr>
      <w:bookmarkStart w:id="11" w:name="L17S08"/>
      <w:bookmarkStart w:id="12" w:name="_Hlk54505179"/>
      <w:bookmarkEnd w:id="11"/>
      <w:r w:rsidRPr="00E36535">
        <w:rPr>
          <w:color w:val="683104"/>
          <w:sz w:val="28"/>
          <w:szCs w:val="28"/>
        </w:rPr>
        <w:lastRenderedPageBreak/>
        <w:t>L1</w:t>
      </w:r>
      <w:r w:rsidR="00A73DA0" w:rsidRPr="00E36535">
        <w:rPr>
          <w:color w:val="683104"/>
          <w:sz w:val="28"/>
          <w:szCs w:val="28"/>
        </w:rPr>
        <w:t>7</w:t>
      </w:r>
      <w:r w:rsidRPr="00E36535">
        <w:rPr>
          <w:color w:val="683104"/>
          <w:sz w:val="28"/>
          <w:szCs w:val="28"/>
        </w:rPr>
        <w:t>S0</w:t>
      </w:r>
      <w:r w:rsidR="00A73DA0" w:rsidRPr="00E36535">
        <w:rPr>
          <w:color w:val="683104"/>
          <w:sz w:val="28"/>
          <w:szCs w:val="28"/>
        </w:rPr>
        <w:t>8</w:t>
      </w:r>
    </w:p>
    <w:p w14:paraId="40EA213E" w14:textId="3BD68EB9" w:rsidR="00C9268A" w:rsidRPr="00E36535" w:rsidRDefault="00501570" w:rsidP="0072142B">
      <w:pPr>
        <w:spacing w:after="0" w:line="240" w:lineRule="auto"/>
        <w:jc w:val="center"/>
      </w:pPr>
      <w:r>
        <w:rPr>
          <w:noProof/>
        </w:rPr>
        <w:drawing>
          <wp:inline distT="0" distB="0" distL="0" distR="0" wp14:anchorId="1F911E83" wp14:editId="4741A152">
            <wp:extent cx="2746800" cy="2059200"/>
            <wp:effectExtent l="0" t="0" r="0" b="0"/>
            <wp:docPr id="55726431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264312"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746800" cy="2059200"/>
                    </a:xfrm>
                    <a:prstGeom prst="rect">
                      <a:avLst/>
                    </a:prstGeom>
                  </pic:spPr>
                </pic:pic>
              </a:graphicData>
            </a:graphic>
          </wp:inline>
        </w:drawing>
      </w:r>
    </w:p>
    <w:p w14:paraId="710A1393" w14:textId="29B55464" w:rsidR="00C9268A" w:rsidRPr="00E36535" w:rsidRDefault="00C9268A" w:rsidP="00C9268A">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C9268A" w:rsidRPr="00E36535" w14:paraId="6AC853FC" w14:textId="77777777" w:rsidTr="009E1891">
        <w:trPr>
          <w:jc w:val="center"/>
        </w:trPr>
        <w:tc>
          <w:tcPr>
            <w:tcW w:w="5102" w:type="dxa"/>
            <w:tcMar>
              <w:top w:w="0" w:type="dxa"/>
              <w:left w:w="108" w:type="dxa"/>
              <w:bottom w:w="0" w:type="dxa"/>
              <w:right w:w="108" w:type="dxa"/>
            </w:tcMar>
          </w:tcPr>
          <w:p w14:paraId="27BA91D6" w14:textId="09731CA3" w:rsidR="00CC5121" w:rsidRDefault="001411C6">
            <w:pPr>
              <w:pStyle w:val="Odstavecseseznamem"/>
              <w:widowControl w:val="0"/>
              <w:numPr>
                <w:ilvl w:val="0"/>
                <w:numId w:val="48"/>
              </w:numPr>
              <w:suppressAutoHyphens/>
              <w:autoSpaceDN w:val="0"/>
              <w:spacing w:after="0" w:line="240" w:lineRule="auto"/>
              <w:ind w:left="284" w:hanging="284"/>
              <w:contextualSpacing w:val="0"/>
              <w:textAlignment w:val="baseline"/>
            </w:pPr>
            <w:r w:rsidRPr="00E36535">
              <w:t xml:space="preserve">The first example </w:t>
            </w:r>
            <w:r w:rsidR="006C1178" w:rsidRPr="00E36535">
              <w:t xml:space="preserve">from </w:t>
            </w:r>
            <w:r w:rsidRPr="00E36535">
              <w:t xml:space="preserve">a large family of spreads is the vertical bull spread. </w:t>
            </w:r>
            <w:r w:rsidR="004858CA" w:rsidRPr="00E36535">
              <w:t xml:space="preserve">Let’s </w:t>
            </w:r>
            <w:r w:rsidRPr="00E36535">
              <w:t>look at its two basic designs. On the left we see a long vertical bull call spread</w:t>
            </w:r>
            <w:r w:rsidR="005B51CD">
              <w:t xml:space="preserve"> </w:t>
            </w:r>
            <w:r w:rsidRPr="00E36535">
              <w:t xml:space="preserve">… and on the right we have a short vertical bull put spread. These names are rather long, but </w:t>
            </w:r>
            <w:r w:rsidR="004858CA" w:rsidRPr="00E36535">
              <w:t>there’s a reason for that</w:t>
            </w:r>
            <w:r w:rsidRPr="00E36535">
              <w:t>. So how do these two combinations differ from each other and what do they have in common?</w:t>
            </w:r>
          </w:p>
          <w:p w14:paraId="1B2F369A" w14:textId="7E4E9517" w:rsidR="001411C6" w:rsidRPr="00E36535" w:rsidRDefault="001411C6" w:rsidP="001411C6">
            <w:pPr>
              <w:pStyle w:val="Odstavecseseznamem"/>
              <w:widowControl w:val="0"/>
              <w:suppressAutoHyphens/>
              <w:autoSpaceDN w:val="0"/>
              <w:spacing w:after="0" w:line="240" w:lineRule="auto"/>
              <w:ind w:left="284"/>
              <w:textAlignment w:val="baseline"/>
            </w:pPr>
            <w:r w:rsidRPr="00E36535">
              <w:t>. . . . .</w:t>
            </w:r>
          </w:p>
          <w:p w14:paraId="7D4E777A" w14:textId="01B44010" w:rsidR="001411C6" w:rsidRPr="00E36535" w:rsidRDefault="004858CA" w:rsidP="001411C6">
            <w:pPr>
              <w:pStyle w:val="Odstavecseseznamem"/>
              <w:widowControl w:val="0"/>
              <w:suppressAutoHyphens/>
              <w:autoSpaceDN w:val="0"/>
              <w:spacing w:after="0" w:line="240" w:lineRule="auto"/>
              <w:ind w:left="284"/>
              <w:textAlignment w:val="baseline"/>
            </w:pPr>
            <w:r w:rsidRPr="00E36535">
              <w:t>R</w:t>
            </w:r>
            <w:r w:rsidR="001411C6" w:rsidRPr="00E36535">
              <w:t xml:space="preserve">emember the characteristic </w:t>
            </w:r>
            <w:r w:rsidR="00C15C4D" w:rsidRPr="00E36535">
              <w:t xml:space="preserve">shape </w:t>
            </w:r>
            <w:r w:rsidR="001411C6" w:rsidRPr="00E36535">
              <w:t>of the vertical spread</w:t>
            </w:r>
            <w:r w:rsidR="00C15C4D" w:rsidRPr="00E36535">
              <w:t>’s</w:t>
            </w:r>
            <w:r w:rsidR="001411C6" w:rsidRPr="00E36535">
              <w:t xml:space="preserve"> </w:t>
            </w:r>
            <w:r w:rsidR="00EF1F3B" w:rsidRPr="00E36535">
              <w:t>payoff</w:t>
            </w:r>
            <w:r w:rsidR="001411C6" w:rsidRPr="00E36535">
              <w:t xml:space="preserve"> profile</w:t>
            </w:r>
            <w:r w:rsidR="00CC5121">
              <w:t xml:space="preserve">. </w:t>
            </w:r>
            <w:r w:rsidR="001411C6" w:rsidRPr="00E36535">
              <w:t xml:space="preserve">It is formed by two horizontal </w:t>
            </w:r>
            <w:r w:rsidR="006D5F11" w:rsidRPr="00E36535">
              <w:t>arms</w:t>
            </w:r>
            <w:r w:rsidR="00C15C4D" w:rsidRPr="00E36535">
              <w:t xml:space="preserve"> </w:t>
            </w:r>
            <w:r w:rsidR="005B51CD">
              <w:t xml:space="preserve">… </w:t>
            </w:r>
            <w:r w:rsidR="001411C6" w:rsidRPr="00E36535">
              <w:t xml:space="preserve">connected by an oblique segment. The common </w:t>
            </w:r>
            <w:r w:rsidR="00754BD9" w:rsidRPr="00E36535">
              <w:t>expression ‘</w:t>
            </w:r>
            <w:r w:rsidR="001411C6" w:rsidRPr="00E36535">
              <w:t>bull</w:t>
            </w:r>
            <w:r w:rsidR="00754BD9" w:rsidRPr="00E36535">
              <w:t>’</w:t>
            </w:r>
            <w:r w:rsidR="001411C6" w:rsidRPr="00E36535">
              <w:t xml:space="preserve"> </w:t>
            </w:r>
            <w:r w:rsidRPr="00E36535">
              <w:t xml:space="preserve">indicates </w:t>
            </w:r>
            <w:r w:rsidR="001411C6" w:rsidRPr="00E36535">
              <w:t>that the middle oblique segment is pointing upwards.</w:t>
            </w:r>
          </w:p>
          <w:p w14:paraId="464A72BD" w14:textId="77777777" w:rsidR="001411C6" w:rsidRPr="00E36535" w:rsidRDefault="001411C6" w:rsidP="001411C6">
            <w:pPr>
              <w:pStyle w:val="Odstavecseseznamem"/>
              <w:widowControl w:val="0"/>
              <w:suppressAutoHyphens/>
              <w:autoSpaceDN w:val="0"/>
              <w:spacing w:after="0" w:line="240" w:lineRule="auto"/>
              <w:ind w:left="284"/>
              <w:textAlignment w:val="baseline"/>
            </w:pPr>
            <w:r w:rsidRPr="00E36535">
              <w:t>. . . . .</w:t>
            </w:r>
          </w:p>
          <w:p w14:paraId="31209A66" w14:textId="29DACE76" w:rsidR="001411C6" w:rsidRPr="00E36535" w:rsidRDefault="00754BD9" w:rsidP="001411C6">
            <w:pPr>
              <w:pStyle w:val="Odstavecseseznamem"/>
              <w:widowControl w:val="0"/>
              <w:suppressAutoHyphens/>
              <w:autoSpaceDN w:val="0"/>
              <w:spacing w:after="0" w:line="240" w:lineRule="auto"/>
              <w:ind w:left="284"/>
              <w:textAlignment w:val="baseline"/>
            </w:pPr>
            <w:r w:rsidRPr="00E36535">
              <w:t>Part of the name of the left spread is the term ‘call’</w:t>
            </w:r>
            <w:r w:rsidR="00DE2F08">
              <w:t xml:space="preserve"> … </w:t>
            </w:r>
            <w:r w:rsidR="00CC5121">
              <w:t xml:space="preserve">while </w:t>
            </w:r>
            <w:r w:rsidRPr="00E36535">
              <w:t>the right spread</w:t>
            </w:r>
            <w:r w:rsidR="004858CA" w:rsidRPr="00E36535">
              <w:t>’s name</w:t>
            </w:r>
            <w:r w:rsidRPr="00E36535">
              <w:t xml:space="preserve"> contains the term ‘put’. </w:t>
            </w:r>
            <w:r w:rsidR="001411C6" w:rsidRPr="00E36535">
              <w:t xml:space="preserve">The reason is obvious if we look at the underlying options from which the spreads are made. </w:t>
            </w:r>
            <w:r w:rsidRPr="00E36535">
              <w:t xml:space="preserve">The </w:t>
            </w:r>
            <w:r w:rsidR="001411C6" w:rsidRPr="00E36535">
              <w:t xml:space="preserve">call spread is made up of two call options, while a put spread is made up of two put options. </w:t>
            </w:r>
            <w:r w:rsidRPr="00E36535">
              <w:t xml:space="preserve">However, the resulting shape is the same </w:t>
            </w:r>
            <w:r w:rsidR="004858CA" w:rsidRPr="00E36535">
              <w:t>for both</w:t>
            </w:r>
            <w:r w:rsidRPr="00E36535">
              <w:t>.</w:t>
            </w:r>
          </w:p>
          <w:p w14:paraId="4ACFF772" w14:textId="77777777" w:rsidR="001411C6" w:rsidRPr="00E36535" w:rsidRDefault="001411C6" w:rsidP="001411C6">
            <w:pPr>
              <w:pStyle w:val="Odstavecseseznamem"/>
              <w:widowControl w:val="0"/>
              <w:suppressAutoHyphens/>
              <w:autoSpaceDN w:val="0"/>
              <w:spacing w:after="0" w:line="240" w:lineRule="auto"/>
              <w:ind w:left="284"/>
              <w:textAlignment w:val="baseline"/>
            </w:pPr>
            <w:r w:rsidRPr="00E36535">
              <w:t>. . . . .</w:t>
            </w:r>
          </w:p>
          <w:p w14:paraId="37CD45BD" w14:textId="3CDA975C" w:rsidR="00226664" w:rsidRPr="00E36535" w:rsidRDefault="001411C6" w:rsidP="001411C6">
            <w:pPr>
              <w:pStyle w:val="Odstavecseseznamem"/>
              <w:widowControl w:val="0"/>
              <w:suppressAutoHyphens/>
              <w:autoSpaceDN w:val="0"/>
              <w:spacing w:after="0" w:line="240" w:lineRule="auto"/>
              <w:ind w:left="284"/>
              <w:textAlignment w:val="baseline"/>
            </w:pPr>
            <w:r w:rsidRPr="00E36535">
              <w:t>And why do we call the left spread long</w:t>
            </w:r>
            <w:r w:rsidR="00DE2F08">
              <w:t xml:space="preserve"> … </w:t>
            </w:r>
            <w:r w:rsidRPr="00E36535">
              <w:t xml:space="preserve">while the right spread </w:t>
            </w:r>
            <w:r w:rsidR="004858CA" w:rsidRPr="00E36535">
              <w:t>is</w:t>
            </w:r>
            <w:r w:rsidRPr="00E36535">
              <w:t xml:space="preserve"> short? </w:t>
            </w:r>
            <w:r w:rsidR="005C43DE" w:rsidRPr="00E36535">
              <w:t xml:space="preserve">This is </w:t>
            </w:r>
            <w:r w:rsidR="004858CA" w:rsidRPr="00E36535">
              <w:t>because of</w:t>
            </w:r>
            <w:r w:rsidR="005C43DE" w:rsidRPr="00E36535">
              <w:t xml:space="preserve"> the convention of looking at the position of the more expensive option. In a </w:t>
            </w:r>
            <w:r w:rsidRPr="00E36535">
              <w:t>call spread</w:t>
            </w:r>
            <w:r w:rsidR="005C43DE" w:rsidRPr="00E36535">
              <w:t xml:space="preserve">, </w:t>
            </w:r>
            <w:r w:rsidR="004858CA" w:rsidRPr="00E36535">
              <w:t xml:space="preserve">the </w:t>
            </w:r>
            <w:r w:rsidRPr="00E36535">
              <w:t xml:space="preserve">more expensive option </w:t>
            </w:r>
            <w:r w:rsidR="005C43DE" w:rsidRPr="00E36535">
              <w:t xml:space="preserve">is the one with </w:t>
            </w:r>
            <w:r w:rsidRPr="00E36535">
              <w:t xml:space="preserve">a lower </w:t>
            </w:r>
            <w:r w:rsidR="005C43DE" w:rsidRPr="00E36535">
              <w:t xml:space="preserve">underlying </w:t>
            </w:r>
            <w:r w:rsidRPr="00E36535">
              <w:t xml:space="preserve">price. </w:t>
            </w:r>
            <w:r w:rsidR="005C43DE" w:rsidRPr="00E36535">
              <w:t>And because it is long, the entire spread is long.</w:t>
            </w:r>
          </w:p>
          <w:p w14:paraId="275022F6" w14:textId="77777777" w:rsidR="00226664" w:rsidRPr="00E36535" w:rsidRDefault="00226664" w:rsidP="001411C6">
            <w:pPr>
              <w:pStyle w:val="Odstavecseseznamem"/>
              <w:widowControl w:val="0"/>
              <w:suppressAutoHyphens/>
              <w:autoSpaceDN w:val="0"/>
              <w:spacing w:after="0" w:line="240" w:lineRule="auto"/>
              <w:ind w:left="284"/>
              <w:textAlignment w:val="baseline"/>
            </w:pPr>
            <w:r w:rsidRPr="00E36535">
              <w:t>. . . . .</w:t>
            </w:r>
          </w:p>
          <w:p w14:paraId="2754B9B1" w14:textId="485A0FC9" w:rsidR="001411C6" w:rsidRPr="00E36535" w:rsidRDefault="001411C6" w:rsidP="001411C6">
            <w:pPr>
              <w:pStyle w:val="Odstavecseseznamem"/>
              <w:widowControl w:val="0"/>
              <w:suppressAutoHyphens/>
              <w:autoSpaceDN w:val="0"/>
              <w:spacing w:after="0" w:line="240" w:lineRule="auto"/>
              <w:ind w:left="284"/>
              <w:textAlignment w:val="baseline"/>
            </w:pPr>
            <w:r w:rsidRPr="00E36535">
              <w:t xml:space="preserve">The opposite is true for the put spread. Here </w:t>
            </w:r>
            <w:r w:rsidR="005C43DE" w:rsidRPr="00E36535">
              <w:t xml:space="preserve">an option with a higher exercise price </w:t>
            </w:r>
            <w:r w:rsidRPr="00E36535">
              <w:t xml:space="preserve">is more </w:t>
            </w:r>
            <w:r w:rsidRPr="00E36535">
              <w:lastRenderedPageBreak/>
              <w:t xml:space="preserve">expensive. And </w:t>
            </w:r>
            <w:r w:rsidR="005C43DE" w:rsidRPr="00E36535">
              <w:t xml:space="preserve">because </w:t>
            </w:r>
            <w:r w:rsidRPr="00E36535">
              <w:t>it is short, the whole spread is also short.</w:t>
            </w:r>
          </w:p>
          <w:p w14:paraId="786476A4" w14:textId="77777777" w:rsidR="001411C6" w:rsidRPr="00E36535" w:rsidRDefault="001411C6" w:rsidP="001411C6">
            <w:pPr>
              <w:pStyle w:val="Odstavecseseznamem"/>
              <w:widowControl w:val="0"/>
              <w:suppressAutoHyphens/>
              <w:autoSpaceDN w:val="0"/>
              <w:spacing w:after="0" w:line="240" w:lineRule="auto"/>
              <w:ind w:left="284"/>
              <w:textAlignment w:val="baseline"/>
            </w:pPr>
            <w:r w:rsidRPr="00E36535">
              <w:t>. . . . .</w:t>
            </w:r>
          </w:p>
          <w:p w14:paraId="46D2E0B7" w14:textId="2BC06FC4" w:rsidR="001411C6" w:rsidRDefault="005C43DE" w:rsidP="00DA313C">
            <w:pPr>
              <w:pStyle w:val="Odstavecseseznamem"/>
              <w:widowControl w:val="0"/>
              <w:suppressAutoHyphens/>
              <w:autoSpaceDN w:val="0"/>
              <w:spacing w:after="0" w:line="240" w:lineRule="auto"/>
              <w:ind w:left="284"/>
              <w:textAlignment w:val="baseline"/>
            </w:pPr>
            <w:r w:rsidRPr="00E36535">
              <w:t>F</w:t>
            </w:r>
            <w:r w:rsidR="001411C6" w:rsidRPr="00E36535">
              <w:t>inally, note that the defining feature of the spread is met</w:t>
            </w:r>
            <w:r w:rsidR="004858CA" w:rsidRPr="00E36535">
              <w:t>, t</w:t>
            </w:r>
            <w:r w:rsidR="001411C6" w:rsidRPr="00E36535">
              <w:t>hat is, we put long and short option positions in one package.</w:t>
            </w:r>
          </w:p>
          <w:p w14:paraId="763C6956" w14:textId="77777777" w:rsidR="00DA313C" w:rsidRPr="00E36535" w:rsidRDefault="00DA313C" w:rsidP="00DA313C">
            <w:pPr>
              <w:pStyle w:val="Odstavecseseznamem"/>
              <w:widowControl w:val="0"/>
              <w:suppressAutoHyphens/>
              <w:autoSpaceDN w:val="0"/>
              <w:spacing w:after="0" w:line="240" w:lineRule="auto"/>
              <w:ind w:left="284"/>
              <w:textAlignment w:val="baseline"/>
            </w:pPr>
          </w:p>
          <w:p w14:paraId="0E7379B3" w14:textId="37C65C60" w:rsidR="000B5C77" w:rsidRPr="00E36535" w:rsidRDefault="001411C6">
            <w:pPr>
              <w:pStyle w:val="Odstavecseseznamem"/>
              <w:widowControl w:val="0"/>
              <w:numPr>
                <w:ilvl w:val="0"/>
                <w:numId w:val="48"/>
              </w:numPr>
              <w:suppressAutoHyphens/>
              <w:autoSpaceDN w:val="0"/>
              <w:spacing w:after="0" w:line="240" w:lineRule="auto"/>
              <w:ind w:left="284" w:hanging="284"/>
              <w:contextualSpacing w:val="0"/>
              <w:textAlignment w:val="baseline"/>
            </w:pPr>
            <w:r w:rsidRPr="00E36535">
              <w:t>Now let</w:t>
            </w:r>
            <w:r w:rsidR="004858CA" w:rsidRPr="00E36535">
              <w:t>’</w:t>
            </w:r>
            <w:r w:rsidRPr="00E36535">
              <w:t xml:space="preserve">s </w:t>
            </w:r>
            <w:r w:rsidR="004858CA" w:rsidRPr="00E36535">
              <w:t>talk</w:t>
            </w:r>
            <w:r w:rsidR="000B5C77" w:rsidRPr="00E36535">
              <w:t xml:space="preserve"> </w:t>
            </w:r>
            <w:r w:rsidRPr="00E36535">
              <w:t>about using a vertical bull</w:t>
            </w:r>
            <w:r w:rsidR="000B5C77" w:rsidRPr="00E36535">
              <w:t xml:space="preserve"> call </w:t>
            </w:r>
            <w:r w:rsidRPr="00E36535">
              <w:t>spread</w:t>
            </w:r>
            <w:r w:rsidR="000B5C77" w:rsidRPr="00E36535">
              <w:t xml:space="preserve">. This appears to be a good choice for a trader who wants to be hedged against the price of the underlying asset falling below </w:t>
            </w:r>
            <w:r w:rsidR="000B5C77" w:rsidRPr="00442304">
              <w:rPr>
                <w:i/>
                <w:iCs/>
              </w:rPr>
              <w:t>X</w:t>
            </w:r>
            <w:r w:rsidR="000B5C77" w:rsidRPr="00442304">
              <w:rPr>
                <w:vertAlign w:val="subscript"/>
              </w:rPr>
              <w:t>1</w:t>
            </w:r>
            <w:r w:rsidR="000B5C77" w:rsidRPr="00E36535">
              <w:t xml:space="preserve">. At the same time, they </w:t>
            </w:r>
            <w:r w:rsidR="006E55A1" w:rsidRPr="00E36535">
              <w:t xml:space="preserve">think </w:t>
            </w:r>
            <w:r w:rsidR="000B5C77" w:rsidRPr="00E36535">
              <w:t xml:space="preserve">it unlikely that the price of the asset will rise above </w:t>
            </w:r>
            <w:r w:rsidR="000B5C77" w:rsidRPr="00442304">
              <w:rPr>
                <w:i/>
                <w:iCs/>
              </w:rPr>
              <w:t>X</w:t>
            </w:r>
            <w:r w:rsidR="000B5C77" w:rsidRPr="00442304">
              <w:rPr>
                <w:vertAlign w:val="subscript"/>
              </w:rPr>
              <w:t>2</w:t>
            </w:r>
            <w:r w:rsidR="000B5C77" w:rsidRPr="00E36535">
              <w:t xml:space="preserve">. What do they get by selling a call option with an exercise price of </w:t>
            </w:r>
            <w:r w:rsidR="000B5C77" w:rsidRPr="00442304">
              <w:rPr>
                <w:i/>
                <w:iCs/>
              </w:rPr>
              <w:t>X</w:t>
            </w:r>
            <w:r w:rsidR="000B5C77" w:rsidRPr="00442304">
              <w:rPr>
                <w:vertAlign w:val="subscript"/>
              </w:rPr>
              <w:t>2</w:t>
            </w:r>
            <w:r w:rsidR="000B5C77" w:rsidRPr="00E36535">
              <w:t>?</w:t>
            </w:r>
          </w:p>
          <w:p w14:paraId="5D838FCC" w14:textId="761493B5" w:rsidR="001411C6" w:rsidRPr="00E36535" w:rsidRDefault="001411C6" w:rsidP="001411C6">
            <w:pPr>
              <w:pStyle w:val="Odstavecseseznamem"/>
              <w:widowControl w:val="0"/>
              <w:suppressAutoHyphens/>
              <w:autoSpaceDN w:val="0"/>
              <w:spacing w:after="0" w:line="240" w:lineRule="auto"/>
              <w:ind w:left="284"/>
              <w:textAlignment w:val="baseline"/>
            </w:pPr>
            <w:r w:rsidRPr="00E36535">
              <w:t>. . . . .</w:t>
            </w:r>
          </w:p>
          <w:p w14:paraId="1B30689E" w14:textId="2B9B6828" w:rsidR="001411C6" w:rsidRPr="00E36535" w:rsidRDefault="001411C6" w:rsidP="001411C6">
            <w:pPr>
              <w:pStyle w:val="Odstavecseseznamem"/>
              <w:widowControl w:val="0"/>
              <w:suppressAutoHyphens/>
              <w:autoSpaceDN w:val="0"/>
              <w:spacing w:after="0" w:line="240" w:lineRule="auto"/>
              <w:ind w:left="284"/>
              <w:textAlignment w:val="baseline"/>
            </w:pPr>
            <w:r w:rsidRPr="00E36535">
              <w:t xml:space="preserve">On the one hand, </w:t>
            </w:r>
            <w:r w:rsidR="000B5C77" w:rsidRPr="00E36535">
              <w:t xml:space="preserve">the trader </w:t>
            </w:r>
            <w:r w:rsidRPr="00E36535">
              <w:t xml:space="preserve">gives up unlimited profit potential beyond point </w:t>
            </w:r>
            <w:r w:rsidRPr="00442304">
              <w:rPr>
                <w:i/>
                <w:iCs/>
              </w:rPr>
              <w:t>X</w:t>
            </w:r>
            <w:r w:rsidRPr="00442304">
              <w:rPr>
                <w:vertAlign w:val="subscript"/>
              </w:rPr>
              <w:t>2</w:t>
            </w:r>
            <w:r w:rsidRPr="00E36535">
              <w:t xml:space="preserve">, since </w:t>
            </w:r>
            <w:r w:rsidR="000B5C77" w:rsidRPr="00E36535">
              <w:t xml:space="preserve">the </w:t>
            </w:r>
            <w:r w:rsidR="00EF1F3B" w:rsidRPr="00E36535">
              <w:t>payoff</w:t>
            </w:r>
            <w:r w:rsidRPr="00E36535">
              <w:t xml:space="preserve"> profile is fixed here at a constant level. </w:t>
            </w:r>
            <w:r w:rsidR="000B5C77" w:rsidRPr="00E36535">
              <w:t>But t</w:t>
            </w:r>
            <w:r w:rsidRPr="00E36535">
              <w:t xml:space="preserve">his </w:t>
            </w:r>
            <w:r w:rsidR="00955BAF" w:rsidRPr="00E36535">
              <w:t>isn’t of great concern for</w:t>
            </w:r>
            <w:r w:rsidRPr="00E36535">
              <w:t xml:space="preserve"> </w:t>
            </w:r>
            <w:r w:rsidR="000B5C77" w:rsidRPr="00E36535">
              <w:t>the</w:t>
            </w:r>
            <w:r w:rsidR="00955BAF" w:rsidRPr="00E36535">
              <w:t xml:space="preserve"> trader</w:t>
            </w:r>
            <w:r w:rsidRPr="00E36535">
              <w:t xml:space="preserve">, as </w:t>
            </w:r>
            <w:r w:rsidR="000B5C77" w:rsidRPr="00E36535">
              <w:t xml:space="preserve">they </w:t>
            </w:r>
            <w:r w:rsidR="002F22A8" w:rsidRPr="00E36535">
              <w:t>don’t expect to</w:t>
            </w:r>
            <w:r w:rsidRPr="00E36535">
              <w:t xml:space="preserve"> </w:t>
            </w:r>
            <w:r w:rsidR="00A71457" w:rsidRPr="00E36535">
              <w:t xml:space="preserve">exploit </w:t>
            </w:r>
            <w:r w:rsidRPr="00E36535">
              <w:t xml:space="preserve">it anyway. However, by selling the option, </w:t>
            </w:r>
            <w:r w:rsidR="00A71457" w:rsidRPr="00E36535">
              <w:t xml:space="preserve">they </w:t>
            </w:r>
            <w:r w:rsidRPr="00E36535">
              <w:t xml:space="preserve">receive an option premium, which reduces the cost of hedging against a price drop below point </w:t>
            </w:r>
            <w:r w:rsidRPr="00442304">
              <w:rPr>
                <w:i/>
                <w:iCs/>
              </w:rPr>
              <w:t>X</w:t>
            </w:r>
            <w:r w:rsidRPr="00442304">
              <w:rPr>
                <w:vertAlign w:val="subscript"/>
              </w:rPr>
              <w:t>1</w:t>
            </w:r>
            <w:r w:rsidRPr="00E36535">
              <w:t>.</w:t>
            </w:r>
          </w:p>
          <w:p w14:paraId="2B2A3145" w14:textId="77777777" w:rsidR="001411C6" w:rsidRPr="00E36535" w:rsidRDefault="001411C6" w:rsidP="001411C6">
            <w:pPr>
              <w:pStyle w:val="Odstavecseseznamem"/>
              <w:widowControl w:val="0"/>
              <w:suppressAutoHyphens/>
              <w:autoSpaceDN w:val="0"/>
              <w:spacing w:after="0" w:line="240" w:lineRule="auto"/>
              <w:ind w:left="284"/>
              <w:textAlignment w:val="baseline"/>
            </w:pPr>
            <w:r w:rsidRPr="00E36535">
              <w:t>. . . . .</w:t>
            </w:r>
          </w:p>
          <w:p w14:paraId="0CB0DC91" w14:textId="0160235F" w:rsidR="001411C6" w:rsidRPr="00E36535" w:rsidRDefault="001411C6" w:rsidP="001411C6">
            <w:pPr>
              <w:pStyle w:val="Odstavecseseznamem"/>
              <w:widowControl w:val="0"/>
              <w:suppressAutoHyphens/>
              <w:autoSpaceDN w:val="0"/>
              <w:spacing w:after="0" w:line="240" w:lineRule="auto"/>
              <w:ind w:left="284"/>
              <w:textAlignment w:val="baseline"/>
            </w:pPr>
            <w:r w:rsidRPr="00E36535">
              <w:t xml:space="preserve">Using a bull put spread </w:t>
            </w:r>
            <w:r w:rsidR="006E55A1" w:rsidRPr="00E36535">
              <w:t xml:space="preserve">is done for </w:t>
            </w:r>
            <w:r w:rsidRPr="00E36535">
              <w:t xml:space="preserve">a similar </w:t>
            </w:r>
            <w:r w:rsidR="006E55A1" w:rsidRPr="00E36535">
              <w:t>reason</w:t>
            </w:r>
            <w:r w:rsidRPr="00E36535">
              <w:t xml:space="preserve">. A short put option with </w:t>
            </w:r>
            <w:r w:rsidR="002F22A8" w:rsidRPr="00E36535">
              <w:t xml:space="preserve">the </w:t>
            </w:r>
            <w:r w:rsidR="00A71457" w:rsidRPr="00E36535">
              <w:t xml:space="preserve">exercise </w:t>
            </w:r>
            <w:r w:rsidRPr="00E36535">
              <w:t xml:space="preserve">price </w:t>
            </w:r>
            <w:r w:rsidRPr="00F957B3">
              <w:rPr>
                <w:i/>
                <w:iCs/>
              </w:rPr>
              <w:t>X</w:t>
            </w:r>
            <w:r w:rsidRPr="00F957B3">
              <w:rPr>
                <w:vertAlign w:val="subscript"/>
              </w:rPr>
              <w:t>2</w:t>
            </w:r>
            <w:r w:rsidRPr="00E36535">
              <w:t xml:space="preserve"> earns an option premium. However, the trader could lose </w:t>
            </w:r>
            <w:r w:rsidR="00A71457" w:rsidRPr="00E36535">
              <w:t xml:space="preserve">it </w:t>
            </w:r>
            <w:r w:rsidRPr="00E36535">
              <w:t>if the price of the underlying asset starts to fall more significantly. So</w:t>
            </w:r>
            <w:r w:rsidR="00A71457" w:rsidRPr="00E36535">
              <w:t>,</w:t>
            </w:r>
            <w:r w:rsidRPr="00E36535">
              <w:t xml:space="preserve"> what does the trader </w:t>
            </w:r>
            <w:r w:rsidR="00A71457" w:rsidRPr="00E36535">
              <w:t xml:space="preserve">get </w:t>
            </w:r>
            <w:r w:rsidRPr="00E36535">
              <w:t>by buying a put option with a</w:t>
            </w:r>
            <w:r w:rsidR="00A71457" w:rsidRPr="00E36535">
              <w:t xml:space="preserve">n exercise </w:t>
            </w:r>
            <w:r w:rsidRPr="00E36535">
              <w:t>price</w:t>
            </w:r>
            <w:r w:rsidR="002F22A8" w:rsidRPr="00E36535">
              <w:t xml:space="preserve"> of</w:t>
            </w:r>
            <w:r w:rsidRPr="00E36535">
              <w:t xml:space="preserve"> </w:t>
            </w:r>
            <w:r w:rsidRPr="00F957B3">
              <w:rPr>
                <w:i/>
                <w:iCs/>
              </w:rPr>
              <w:t>X</w:t>
            </w:r>
            <w:r w:rsidRPr="00F957B3">
              <w:rPr>
                <w:vertAlign w:val="subscript"/>
              </w:rPr>
              <w:t>1</w:t>
            </w:r>
            <w:r w:rsidRPr="00E36535">
              <w:t>?</w:t>
            </w:r>
          </w:p>
          <w:p w14:paraId="780A5880" w14:textId="77777777" w:rsidR="001411C6" w:rsidRPr="00E36535" w:rsidRDefault="001411C6" w:rsidP="001411C6">
            <w:pPr>
              <w:pStyle w:val="Odstavecseseznamem"/>
              <w:widowControl w:val="0"/>
              <w:suppressAutoHyphens/>
              <w:autoSpaceDN w:val="0"/>
              <w:spacing w:after="0" w:line="240" w:lineRule="auto"/>
              <w:ind w:left="284"/>
              <w:textAlignment w:val="baseline"/>
            </w:pPr>
            <w:r w:rsidRPr="00E36535">
              <w:t>. . . . .</w:t>
            </w:r>
          </w:p>
          <w:p w14:paraId="3FF21EAF" w14:textId="40D55575" w:rsidR="001411C6" w:rsidRPr="00E36535" w:rsidRDefault="001411C6" w:rsidP="001411C6">
            <w:pPr>
              <w:pStyle w:val="Odstavecseseznamem"/>
              <w:widowControl w:val="0"/>
              <w:suppressAutoHyphens/>
              <w:autoSpaceDN w:val="0"/>
              <w:spacing w:after="0" w:line="240" w:lineRule="auto"/>
              <w:ind w:left="284"/>
              <w:textAlignment w:val="baseline"/>
            </w:pPr>
            <w:r w:rsidRPr="00E36535">
              <w:t xml:space="preserve">As we can see in the diagram, the strategy </w:t>
            </w:r>
            <w:r w:rsidR="006C0F0D" w:rsidRPr="00E36535">
              <w:t xml:space="preserve">used </w:t>
            </w:r>
            <w:r w:rsidR="00ED2490" w:rsidRPr="00E36535">
              <w:t xml:space="preserve">does not deepen the loss beyond point </w:t>
            </w:r>
            <w:r w:rsidR="00ED2490" w:rsidRPr="00F957B3">
              <w:rPr>
                <w:i/>
                <w:iCs/>
              </w:rPr>
              <w:t>X</w:t>
            </w:r>
            <w:r w:rsidR="00ED2490" w:rsidRPr="00F957B3">
              <w:rPr>
                <w:vertAlign w:val="subscript"/>
              </w:rPr>
              <w:t>1</w:t>
            </w:r>
            <w:r w:rsidR="00ED2490" w:rsidRPr="00E36535">
              <w:t xml:space="preserve">. </w:t>
            </w:r>
            <w:r w:rsidR="006C0F0D" w:rsidRPr="00E36535">
              <w:t xml:space="preserve">That’s </w:t>
            </w:r>
            <w:r w:rsidRPr="00E36535">
              <w:t xml:space="preserve">the good part of </w:t>
            </w:r>
            <w:r w:rsidR="00ED2490" w:rsidRPr="00E36535">
              <w:t>the trade</w:t>
            </w:r>
            <w:r w:rsidR="00AA51C1" w:rsidRPr="00E36535">
              <w:t>-</w:t>
            </w:r>
            <w:r w:rsidR="00ED2490" w:rsidRPr="00E36535">
              <w:t xml:space="preserve">off. </w:t>
            </w:r>
            <w:r w:rsidRPr="00E36535">
              <w:t>W</w:t>
            </w:r>
            <w:r w:rsidR="006C0F0D" w:rsidRPr="00E36535">
              <w:t xml:space="preserve">hat’s not so good </w:t>
            </w:r>
            <w:r w:rsidRPr="00E36535">
              <w:t xml:space="preserve">is that the trader has less income, as part of the money from the sale of the </w:t>
            </w:r>
            <w:r w:rsidRPr="00F957B3">
              <w:rPr>
                <w:i/>
                <w:iCs/>
              </w:rPr>
              <w:t>X</w:t>
            </w:r>
            <w:r w:rsidRPr="00F957B3">
              <w:rPr>
                <w:vertAlign w:val="subscript"/>
              </w:rPr>
              <w:t>2</w:t>
            </w:r>
            <w:r w:rsidR="00F957B3">
              <w:rPr>
                <w:vertAlign w:val="subscript"/>
              </w:rPr>
              <w:t xml:space="preserve"> </w:t>
            </w:r>
            <w:r w:rsidRPr="00E36535">
              <w:t xml:space="preserve">put option was used to buy the </w:t>
            </w:r>
            <w:r w:rsidRPr="00F957B3">
              <w:rPr>
                <w:i/>
                <w:iCs/>
              </w:rPr>
              <w:t>X</w:t>
            </w:r>
            <w:r w:rsidRPr="00F957B3">
              <w:rPr>
                <w:vertAlign w:val="subscript"/>
              </w:rPr>
              <w:t>1</w:t>
            </w:r>
            <w:r w:rsidR="00F957B3">
              <w:t xml:space="preserve"> </w:t>
            </w:r>
            <w:r w:rsidRPr="00E36535">
              <w:t>put option.</w:t>
            </w:r>
          </w:p>
          <w:p w14:paraId="469006E6" w14:textId="77777777" w:rsidR="001411C6" w:rsidRPr="00E36535" w:rsidRDefault="001411C6" w:rsidP="001411C6">
            <w:pPr>
              <w:pStyle w:val="Odstavecseseznamem"/>
              <w:widowControl w:val="0"/>
              <w:suppressAutoHyphens/>
              <w:autoSpaceDN w:val="0"/>
              <w:spacing w:after="0" w:line="240" w:lineRule="auto"/>
              <w:ind w:left="284"/>
              <w:textAlignment w:val="baseline"/>
            </w:pPr>
          </w:p>
          <w:p w14:paraId="38D59A7F" w14:textId="771E03BD" w:rsidR="006D5F11" w:rsidRPr="00E36535" w:rsidRDefault="001411C6">
            <w:pPr>
              <w:pStyle w:val="Odstavecseseznamem"/>
              <w:widowControl w:val="0"/>
              <w:numPr>
                <w:ilvl w:val="0"/>
                <w:numId w:val="48"/>
              </w:numPr>
              <w:suppressAutoHyphens/>
              <w:autoSpaceDN w:val="0"/>
              <w:spacing w:after="0" w:line="240" w:lineRule="auto"/>
              <w:ind w:left="284" w:hanging="284"/>
              <w:contextualSpacing w:val="0"/>
              <w:textAlignment w:val="baseline"/>
            </w:pPr>
            <w:r w:rsidRPr="00E36535">
              <w:t>The term vertical bull spread</w:t>
            </w:r>
            <w:r w:rsidR="006D5F11" w:rsidRPr="00E36535">
              <w:t xml:space="preserve"> suggests </w:t>
            </w:r>
            <w:r w:rsidRPr="00E36535">
              <w:t>th</w:t>
            </w:r>
            <w:r w:rsidR="00AA51C1" w:rsidRPr="00E36535">
              <w:t xml:space="preserve">e possibility of </w:t>
            </w:r>
            <w:r w:rsidRPr="00E36535">
              <w:t xml:space="preserve">a vertical bear spread. And so </w:t>
            </w:r>
            <w:r w:rsidR="006C0F0D" w:rsidRPr="00E36535">
              <w:t xml:space="preserve">there </w:t>
            </w:r>
            <w:r w:rsidRPr="00E36535">
              <w:t xml:space="preserve">is, as these two diagrams show. Again, we have the characteristic horizontal arms on either side of the </w:t>
            </w:r>
            <w:r w:rsidR="00EF1F3B" w:rsidRPr="00E36535">
              <w:t>payoff</w:t>
            </w:r>
            <w:r w:rsidR="006D5F11" w:rsidRPr="00E36535">
              <w:t xml:space="preserve"> </w:t>
            </w:r>
            <w:r w:rsidRPr="00E36535">
              <w:t xml:space="preserve">profile, but this time </w:t>
            </w:r>
            <w:r w:rsidR="006C0F0D" w:rsidRPr="00E36535">
              <w:t xml:space="preserve">they’re </w:t>
            </w:r>
            <w:r w:rsidRPr="00E36535">
              <w:t>connected by a descending segment</w:t>
            </w:r>
            <w:r w:rsidR="006D5F11" w:rsidRPr="00E36535">
              <w:t>.</w:t>
            </w:r>
          </w:p>
          <w:p w14:paraId="399B176C" w14:textId="1805FD5D" w:rsidR="001411C6" w:rsidRPr="00E36535" w:rsidRDefault="001411C6" w:rsidP="001411C6">
            <w:pPr>
              <w:pStyle w:val="Odstavecseseznamem"/>
              <w:widowControl w:val="0"/>
              <w:suppressAutoHyphens/>
              <w:autoSpaceDN w:val="0"/>
              <w:spacing w:after="0" w:line="240" w:lineRule="auto"/>
              <w:ind w:left="284"/>
              <w:textAlignment w:val="baseline"/>
            </w:pPr>
            <w:r w:rsidRPr="00E36535">
              <w:t>. . . . .</w:t>
            </w:r>
          </w:p>
          <w:p w14:paraId="0DDE4F2C" w14:textId="19A34555" w:rsidR="001411C6" w:rsidRPr="00E36535" w:rsidRDefault="007E4278" w:rsidP="001411C6">
            <w:pPr>
              <w:pStyle w:val="Odstavecseseznamem"/>
              <w:widowControl w:val="0"/>
              <w:suppressAutoHyphens/>
              <w:autoSpaceDN w:val="0"/>
              <w:spacing w:after="0" w:line="240" w:lineRule="auto"/>
              <w:ind w:left="284"/>
              <w:textAlignment w:val="baseline"/>
            </w:pPr>
            <w:r w:rsidRPr="00E36535">
              <w:t>It’s also clear</w:t>
            </w:r>
            <w:r w:rsidR="001411C6" w:rsidRPr="00E36535">
              <w:t xml:space="preserve"> why the</w:t>
            </w:r>
            <w:r w:rsidR="009D4DDF">
              <w:t xml:space="preserve"> left </w:t>
            </w:r>
            <w:r w:rsidR="002F22A8" w:rsidRPr="00E36535">
              <w:t xml:space="preserve">diagram </w:t>
            </w:r>
            <w:r w:rsidR="001411C6" w:rsidRPr="00E36535">
              <w:t xml:space="preserve">uses the term </w:t>
            </w:r>
            <w:r w:rsidR="006D5F11" w:rsidRPr="00E36535">
              <w:t xml:space="preserve">call </w:t>
            </w:r>
            <w:r w:rsidR="001411C6" w:rsidRPr="00E36535">
              <w:t xml:space="preserve">spread and why it is considered short. </w:t>
            </w:r>
            <w:r w:rsidRPr="00E36535">
              <w:t xml:space="preserve">As we said earlier, </w:t>
            </w:r>
            <w:r w:rsidR="001411C6" w:rsidRPr="00E36535">
              <w:t xml:space="preserve">this is because it is composed of call options and the position of the higher priced option with the lower </w:t>
            </w:r>
            <w:r w:rsidR="006D5F11" w:rsidRPr="00E36535">
              <w:t xml:space="preserve">exercise </w:t>
            </w:r>
            <w:r w:rsidR="001411C6" w:rsidRPr="00E36535">
              <w:t>price is short.</w:t>
            </w:r>
          </w:p>
          <w:p w14:paraId="249002A8" w14:textId="77777777" w:rsidR="001411C6" w:rsidRPr="00E36535" w:rsidRDefault="001411C6" w:rsidP="001411C6">
            <w:pPr>
              <w:pStyle w:val="Odstavecseseznamem"/>
              <w:widowControl w:val="0"/>
              <w:suppressAutoHyphens/>
              <w:autoSpaceDN w:val="0"/>
              <w:spacing w:after="0" w:line="240" w:lineRule="auto"/>
              <w:ind w:left="284"/>
              <w:textAlignment w:val="baseline"/>
            </w:pPr>
            <w:r w:rsidRPr="00E36535">
              <w:t>. . . . .</w:t>
            </w:r>
          </w:p>
          <w:p w14:paraId="43C2BF4C" w14:textId="0833FD53" w:rsidR="001411C6" w:rsidRPr="00E36535" w:rsidRDefault="001411C6" w:rsidP="001411C6">
            <w:pPr>
              <w:pStyle w:val="Odstavecseseznamem"/>
              <w:widowControl w:val="0"/>
              <w:suppressAutoHyphens/>
              <w:autoSpaceDN w:val="0"/>
              <w:spacing w:after="0" w:line="240" w:lineRule="auto"/>
              <w:ind w:left="284"/>
              <w:textAlignment w:val="baseline"/>
            </w:pPr>
            <w:r w:rsidRPr="00E36535">
              <w:lastRenderedPageBreak/>
              <w:t xml:space="preserve">The name of the </w:t>
            </w:r>
            <w:r w:rsidR="00AF270D" w:rsidRPr="00E36535">
              <w:t xml:space="preserve">spread in the </w:t>
            </w:r>
            <w:r w:rsidR="009D4DDF">
              <w:t xml:space="preserve">right </w:t>
            </w:r>
            <w:r w:rsidRPr="00E36535">
              <w:t xml:space="preserve">diagram </w:t>
            </w:r>
            <w:r w:rsidR="00AF270D" w:rsidRPr="00E36535">
              <w:t>includes</w:t>
            </w:r>
            <w:r w:rsidR="006D5F11" w:rsidRPr="00E36535">
              <w:t xml:space="preserve"> </w:t>
            </w:r>
            <w:r w:rsidRPr="00E36535">
              <w:t xml:space="preserve">the attributes long and </w:t>
            </w:r>
            <w:r w:rsidR="006D5F11" w:rsidRPr="00E36535">
              <w:t xml:space="preserve">put. </w:t>
            </w:r>
            <w:r w:rsidRPr="00E36535">
              <w:t xml:space="preserve">The reason </w:t>
            </w:r>
            <w:r w:rsidR="00AF270D" w:rsidRPr="00E36535">
              <w:t xml:space="preserve">being that it </w:t>
            </w:r>
            <w:r w:rsidRPr="00E36535">
              <w:t xml:space="preserve">is a long position of a more expensive put option with a higher exercise price and the </w:t>
            </w:r>
            <w:r w:rsidR="006D5F11" w:rsidRPr="00E36535">
              <w:t xml:space="preserve">presence of </w:t>
            </w:r>
            <w:r w:rsidR="00AF270D" w:rsidRPr="00E36535">
              <w:t xml:space="preserve">only </w:t>
            </w:r>
            <w:r w:rsidR="006D5F11" w:rsidRPr="00E36535">
              <w:t xml:space="preserve">put </w:t>
            </w:r>
            <w:r w:rsidRPr="00E36535">
              <w:t>options.</w:t>
            </w:r>
          </w:p>
          <w:p w14:paraId="21319F67" w14:textId="533C1CC0" w:rsidR="001411C6" w:rsidRPr="00E36535" w:rsidRDefault="001411C6" w:rsidP="001411C6">
            <w:pPr>
              <w:pStyle w:val="Odstavecseseznamem"/>
              <w:widowControl w:val="0"/>
              <w:suppressAutoHyphens/>
              <w:autoSpaceDN w:val="0"/>
              <w:spacing w:after="0" w:line="240" w:lineRule="auto"/>
              <w:ind w:left="284"/>
              <w:textAlignment w:val="baseline"/>
            </w:pPr>
          </w:p>
          <w:p w14:paraId="07BCEF43" w14:textId="1E2D6C40" w:rsidR="001411C6" w:rsidRPr="00E36535" w:rsidRDefault="00EB3925">
            <w:pPr>
              <w:pStyle w:val="Odstavecseseznamem"/>
              <w:widowControl w:val="0"/>
              <w:numPr>
                <w:ilvl w:val="0"/>
                <w:numId w:val="48"/>
              </w:numPr>
              <w:suppressAutoHyphens/>
              <w:autoSpaceDN w:val="0"/>
              <w:spacing w:after="0" w:line="240" w:lineRule="auto"/>
              <w:ind w:left="284" w:hanging="284"/>
              <w:contextualSpacing w:val="0"/>
              <w:textAlignment w:val="baseline"/>
            </w:pPr>
            <w:r>
              <w:t>T</w:t>
            </w:r>
            <w:r w:rsidR="00AF270D" w:rsidRPr="00E36535">
              <w:t xml:space="preserve">he </w:t>
            </w:r>
            <w:r w:rsidR="001411C6" w:rsidRPr="00E36535">
              <w:t xml:space="preserve">bear spread is created by flipping a bull spread along the horizontal axis. Therefore, the </w:t>
            </w:r>
            <w:r w:rsidR="00AF270D" w:rsidRPr="00E36535">
              <w:t>reasons for</w:t>
            </w:r>
            <w:r w:rsidR="001411C6" w:rsidRPr="00E36535">
              <w:t xml:space="preserve"> taking </w:t>
            </w:r>
            <w:r w:rsidR="00AF270D" w:rsidRPr="00E36535">
              <w:t xml:space="preserve">a </w:t>
            </w:r>
            <w:r w:rsidR="001411C6" w:rsidRPr="00E36535">
              <w:t>bearish position are also opposite.</w:t>
            </w:r>
          </w:p>
          <w:p w14:paraId="7633A3B2" w14:textId="77777777" w:rsidR="001411C6" w:rsidRPr="00E36535" w:rsidRDefault="001411C6" w:rsidP="001411C6">
            <w:pPr>
              <w:pStyle w:val="Odstavecseseznamem"/>
              <w:widowControl w:val="0"/>
              <w:suppressAutoHyphens/>
              <w:autoSpaceDN w:val="0"/>
              <w:spacing w:after="0" w:line="240" w:lineRule="auto"/>
              <w:ind w:left="284"/>
              <w:textAlignment w:val="baseline"/>
            </w:pPr>
            <w:r w:rsidRPr="00E36535">
              <w:t>. . . . .</w:t>
            </w:r>
          </w:p>
          <w:p w14:paraId="7EFB26CD" w14:textId="74E7288E" w:rsidR="00382A27" w:rsidRPr="00E36535" w:rsidRDefault="00382A27" w:rsidP="001411C6">
            <w:pPr>
              <w:pStyle w:val="Odstavecseseznamem"/>
              <w:widowControl w:val="0"/>
              <w:suppressAutoHyphens/>
              <w:autoSpaceDN w:val="0"/>
              <w:spacing w:after="0" w:line="240" w:lineRule="auto"/>
              <w:ind w:left="284"/>
              <w:textAlignment w:val="baseline"/>
            </w:pPr>
            <w:r w:rsidRPr="00E36535">
              <w:t xml:space="preserve">A bear call spread limits the loss from a written </w:t>
            </w:r>
            <w:r w:rsidRPr="009D4DDF">
              <w:rPr>
                <w:i/>
                <w:iCs/>
              </w:rPr>
              <w:t>X</w:t>
            </w:r>
            <w:r w:rsidRPr="009D4DDF">
              <w:rPr>
                <w:vertAlign w:val="subscript"/>
              </w:rPr>
              <w:t>1</w:t>
            </w:r>
            <w:r w:rsidR="00AF270D" w:rsidRPr="00E36535">
              <w:t xml:space="preserve"> </w:t>
            </w:r>
            <w:r w:rsidRPr="00E36535">
              <w:t xml:space="preserve">call option if the price of the underlying asset rises. But this is done in exchange for </w:t>
            </w:r>
            <w:r w:rsidR="00AF270D" w:rsidRPr="00E36535">
              <w:t>less</w:t>
            </w:r>
            <w:r w:rsidRPr="00E36535">
              <w:t xml:space="preserve"> income from the sale of this option.</w:t>
            </w:r>
          </w:p>
          <w:p w14:paraId="647ACA91" w14:textId="3FFD999E" w:rsidR="001411C6" w:rsidRPr="00E36535" w:rsidRDefault="001411C6" w:rsidP="001411C6">
            <w:pPr>
              <w:pStyle w:val="Odstavecseseznamem"/>
              <w:widowControl w:val="0"/>
              <w:suppressAutoHyphens/>
              <w:autoSpaceDN w:val="0"/>
              <w:spacing w:after="0" w:line="240" w:lineRule="auto"/>
              <w:ind w:left="284"/>
              <w:textAlignment w:val="baseline"/>
            </w:pPr>
            <w:r w:rsidRPr="00E36535">
              <w:t>. . . . .</w:t>
            </w:r>
          </w:p>
          <w:p w14:paraId="1119511A" w14:textId="099D538E" w:rsidR="00D36684" w:rsidRPr="00E36535" w:rsidRDefault="00382A27" w:rsidP="002B1538">
            <w:pPr>
              <w:pStyle w:val="Odstavecseseznamem"/>
              <w:widowControl w:val="0"/>
              <w:suppressAutoHyphens/>
              <w:autoSpaceDN w:val="0"/>
              <w:spacing w:after="0" w:line="240" w:lineRule="auto"/>
              <w:ind w:left="284"/>
              <w:textAlignment w:val="baseline"/>
            </w:pPr>
            <w:r w:rsidRPr="00E36535">
              <w:t xml:space="preserve">A bear put spread cheapens the protection against the </w:t>
            </w:r>
            <w:r w:rsidR="002B1538" w:rsidRPr="00E36535">
              <w:t>rising price of the underlying asset</w:t>
            </w:r>
            <w:r w:rsidR="00AF270D" w:rsidRPr="00E36535">
              <w:t>,</w:t>
            </w:r>
            <w:r w:rsidR="002B1538" w:rsidRPr="00E36535">
              <w:t xml:space="preserve"> which is </w:t>
            </w:r>
            <w:r w:rsidRPr="00E36535">
              <w:t xml:space="preserve">provided by a long </w:t>
            </w:r>
            <w:r w:rsidRPr="00577E99">
              <w:rPr>
                <w:i/>
                <w:iCs/>
              </w:rPr>
              <w:t>X</w:t>
            </w:r>
            <w:r w:rsidRPr="00577E99">
              <w:rPr>
                <w:vertAlign w:val="subscript"/>
              </w:rPr>
              <w:t>2</w:t>
            </w:r>
            <w:r w:rsidR="00AF270D" w:rsidRPr="00E36535">
              <w:t xml:space="preserve"> </w:t>
            </w:r>
            <w:r w:rsidRPr="00E36535">
              <w:t>put option. However, this is in exchange for capping the profit when the price of the underlying asset falls.</w:t>
            </w:r>
          </w:p>
        </w:tc>
        <w:tc>
          <w:tcPr>
            <w:tcW w:w="5102" w:type="dxa"/>
            <w:tcMar>
              <w:top w:w="0" w:type="dxa"/>
              <w:left w:w="108" w:type="dxa"/>
              <w:bottom w:w="0" w:type="dxa"/>
              <w:right w:w="108" w:type="dxa"/>
            </w:tcMar>
          </w:tcPr>
          <w:p w14:paraId="4FBDB1B3" w14:textId="201E4234" w:rsidR="003C63F0" w:rsidRPr="00CC5121" w:rsidRDefault="003C63F0" w:rsidP="00C9548F">
            <w:pPr>
              <w:pStyle w:val="Odstavecseseznamem"/>
              <w:widowControl w:val="0"/>
              <w:numPr>
                <w:ilvl w:val="0"/>
                <w:numId w:val="12"/>
              </w:numPr>
              <w:suppressAutoHyphens/>
              <w:autoSpaceDN w:val="0"/>
              <w:spacing w:after="0" w:line="240" w:lineRule="auto"/>
              <w:ind w:left="284" w:hanging="284"/>
              <w:contextualSpacing w:val="0"/>
              <w:textAlignment w:val="baseline"/>
              <w:rPr>
                <w:lang w:val="cs-CZ"/>
              </w:rPr>
            </w:pPr>
            <w:r w:rsidRPr="00CC5121">
              <w:rPr>
                <w:lang w:val="cs-CZ"/>
              </w:rPr>
              <w:lastRenderedPageBreak/>
              <w:t xml:space="preserve">První </w:t>
            </w:r>
            <w:r w:rsidR="001411C6" w:rsidRPr="00CC5121">
              <w:rPr>
                <w:lang w:val="cs-CZ"/>
              </w:rPr>
              <w:t xml:space="preserve">ukázka </w:t>
            </w:r>
            <w:r w:rsidRPr="00CC5121">
              <w:rPr>
                <w:lang w:val="cs-CZ"/>
              </w:rPr>
              <w:t>z početné rodiny spreadů</w:t>
            </w:r>
            <w:r w:rsidR="001411C6" w:rsidRPr="00CC5121">
              <w:rPr>
                <w:lang w:val="cs-CZ"/>
              </w:rPr>
              <w:t xml:space="preserve"> </w:t>
            </w:r>
            <w:r w:rsidRPr="00CC5121">
              <w:rPr>
                <w:lang w:val="cs-CZ"/>
              </w:rPr>
              <w:t xml:space="preserve">je vertikální býčí spread. Podívejme se na jeho dvě </w:t>
            </w:r>
            <w:r w:rsidR="00433D91" w:rsidRPr="00CC5121">
              <w:rPr>
                <w:lang w:val="cs-CZ"/>
              </w:rPr>
              <w:t xml:space="preserve">základní </w:t>
            </w:r>
            <w:r w:rsidRPr="00CC5121">
              <w:rPr>
                <w:lang w:val="cs-CZ"/>
              </w:rPr>
              <w:t>provedení. Na</w:t>
            </w:r>
            <w:r w:rsidR="00CC5121">
              <w:rPr>
                <w:lang w:val="cs-CZ"/>
              </w:rPr>
              <w:t xml:space="preserve">levo </w:t>
            </w:r>
            <w:r w:rsidR="00433D91" w:rsidRPr="00CC5121">
              <w:rPr>
                <w:lang w:val="cs-CZ"/>
              </w:rPr>
              <w:t xml:space="preserve">vidíme </w:t>
            </w:r>
            <w:r w:rsidRPr="00CC5121">
              <w:rPr>
                <w:lang w:val="cs-CZ"/>
              </w:rPr>
              <w:t>dlouhý vertikální býčí nákupní spread</w:t>
            </w:r>
            <w:r w:rsidR="005B51CD">
              <w:rPr>
                <w:lang w:val="cs-CZ"/>
              </w:rPr>
              <w:t xml:space="preserve"> </w:t>
            </w:r>
            <w:r w:rsidRPr="00CC5121">
              <w:rPr>
                <w:lang w:val="cs-CZ"/>
              </w:rPr>
              <w:t>… a na</w:t>
            </w:r>
            <w:r w:rsidR="00CC5121">
              <w:rPr>
                <w:lang w:val="cs-CZ"/>
              </w:rPr>
              <w:t xml:space="preserve">pravo </w:t>
            </w:r>
            <w:r w:rsidR="001411C6" w:rsidRPr="00CC5121">
              <w:rPr>
                <w:lang w:val="cs-CZ"/>
              </w:rPr>
              <w:t xml:space="preserve">máme </w:t>
            </w:r>
            <w:r w:rsidRPr="00CC5121">
              <w:rPr>
                <w:lang w:val="cs-CZ"/>
              </w:rPr>
              <w:t xml:space="preserve">krátký vertikální býčí prodejní spread. </w:t>
            </w:r>
            <w:r w:rsidR="00433D91" w:rsidRPr="00CC5121">
              <w:rPr>
                <w:lang w:val="cs-CZ"/>
              </w:rPr>
              <w:t>Tyto názvy jsou poněkud dlouhé, mají však své opodstatnění. Takže v</w:t>
            </w:r>
            <w:r w:rsidRPr="00CC5121">
              <w:rPr>
                <w:lang w:val="cs-CZ"/>
              </w:rPr>
              <w:t xml:space="preserve"> čem se </w:t>
            </w:r>
            <w:r w:rsidR="00433D91" w:rsidRPr="00CC5121">
              <w:rPr>
                <w:lang w:val="cs-CZ"/>
              </w:rPr>
              <w:t xml:space="preserve">uvedené </w:t>
            </w:r>
            <w:r w:rsidR="00A36DB6" w:rsidRPr="00CC5121">
              <w:rPr>
                <w:lang w:val="cs-CZ"/>
              </w:rPr>
              <w:t xml:space="preserve">dvě kombinace </w:t>
            </w:r>
            <w:r w:rsidR="001411C6" w:rsidRPr="00CC5121">
              <w:rPr>
                <w:lang w:val="cs-CZ"/>
              </w:rPr>
              <w:t xml:space="preserve">jedna od druhé </w:t>
            </w:r>
            <w:r w:rsidRPr="00CC5121">
              <w:rPr>
                <w:lang w:val="cs-CZ"/>
              </w:rPr>
              <w:t>liší a co mají společného</w:t>
            </w:r>
            <w:r w:rsidR="00433D91" w:rsidRPr="00CC5121">
              <w:rPr>
                <w:lang w:val="cs-CZ"/>
              </w:rPr>
              <w:t>?</w:t>
            </w:r>
          </w:p>
          <w:p w14:paraId="0AB7F32C" w14:textId="77777777" w:rsidR="003C63F0" w:rsidRPr="00CC5121" w:rsidRDefault="003C63F0" w:rsidP="003C63F0">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 . . .</w:t>
            </w:r>
          </w:p>
          <w:p w14:paraId="32344CB2" w14:textId="7DE3E9E5" w:rsidR="00754BD9" w:rsidRPr="00CC5121" w:rsidRDefault="00433D91"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Zapamatuj</w:t>
            </w:r>
            <w:r w:rsidR="00CC5121">
              <w:rPr>
                <w:lang w:val="cs-CZ"/>
              </w:rPr>
              <w:t xml:space="preserve">te </w:t>
            </w:r>
            <w:r w:rsidRPr="00CC5121">
              <w:rPr>
                <w:lang w:val="cs-CZ"/>
              </w:rPr>
              <w:t>si c</w:t>
            </w:r>
            <w:r w:rsidR="004E251F" w:rsidRPr="00CC5121">
              <w:rPr>
                <w:lang w:val="cs-CZ"/>
              </w:rPr>
              <w:t>harakteristický</w:t>
            </w:r>
            <w:r w:rsidRPr="00CC5121">
              <w:rPr>
                <w:lang w:val="cs-CZ"/>
              </w:rPr>
              <w:t xml:space="preserve"> </w:t>
            </w:r>
            <w:r w:rsidR="00C15C4D" w:rsidRPr="00CC5121">
              <w:rPr>
                <w:lang w:val="cs-CZ"/>
              </w:rPr>
              <w:t xml:space="preserve">tvar </w:t>
            </w:r>
            <w:r w:rsidRPr="00CC5121">
              <w:rPr>
                <w:lang w:val="cs-CZ"/>
              </w:rPr>
              <w:t xml:space="preserve">výplatního profilu vertikálního spreadu. </w:t>
            </w:r>
            <w:r w:rsidR="00614340" w:rsidRPr="00CC5121">
              <w:rPr>
                <w:lang w:val="cs-CZ"/>
              </w:rPr>
              <w:t xml:space="preserve">Tvořen </w:t>
            </w:r>
            <w:r w:rsidR="004E251F" w:rsidRPr="00CC5121">
              <w:rPr>
                <w:lang w:val="cs-CZ"/>
              </w:rPr>
              <w:t xml:space="preserve">je dvěma horizontálními </w:t>
            </w:r>
            <w:r w:rsidR="006D5F11" w:rsidRPr="00CC5121">
              <w:rPr>
                <w:lang w:val="cs-CZ"/>
              </w:rPr>
              <w:t>rameny</w:t>
            </w:r>
            <w:r w:rsidR="005B51CD">
              <w:rPr>
                <w:lang w:val="cs-CZ"/>
              </w:rPr>
              <w:t xml:space="preserve"> … </w:t>
            </w:r>
            <w:r w:rsidR="004E251F" w:rsidRPr="00CC5121">
              <w:rPr>
                <w:lang w:val="cs-CZ"/>
              </w:rPr>
              <w:t>propojenými šikmým segmentem. Společn</w:t>
            </w:r>
            <w:r w:rsidR="00C15C4D" w:rsidRPr="00CC5121">
              <w:rPr>
                <w:lang w:val="cs-CZ"/>
              </w:rPr>
              <w:t xml:space="preserve">á výraz </w:t>
            </w:r>
            <w:r w:rsidR="00754BD9" w:rsidRPr="00CC5121">
              <w:rPr>
                <w:lang w:val="cs-CZ"/>
              </w:rPr>
              <w:t>„</w:t>
            </w:r>
            <w:r w:rsidR="004E251F" w:rsidRPr="00CC5121">
              <w:rPr>
                <w:lang w:val="cs-CZ"/>
              </w:rPr>
              <w:t>býčí</w:t>
            </w:r>
            <w:r w:rsidR="00754BD9" w:rsidRPr="00CC5121">
              <w:rPr>
                <w:lang w:val="cs-CZ"/>
              </w:rPr>
              <w:t>“</w:t>
            </w:r>
            <w:r w:rsidR="004E251F" w:rsidRPr="00CC5121">
              <w:rPr>
                <w:lang w:val="cs-CZ"/>
              </w:rPr>
              <w:t xml:space="preserve"> </w:t>
            </w:r>
            <w:r w:rsidR="00A36DB6" w:rsidRPr="00CC5121">
              <w:rPr>
                <w:lang w:val="cs-CZ"/>
              </w:rPr>
              <w:t>konstatuje</w:t>
            </w:r>
            <w:r w:rsidR="004E251F" w:rsidRPr="00CC5121">
              <w:rPr>
                <w:lang w:val="cs-CZ"/>
              </w:rPr>
              <w:t>, že prostřední šikmý segment míří vzhůru.</w:t>
            </w:r>
          </w:p>
          <w:p w14:paraId="72635CC8" w14:textId="77777777" w:rsidR="005B51CD" w:rsidRDefault="005B51CD" w:rsidP="004E251F">
            <w:pPr>
              <w:pStyle w:val="Odstavecseseznamem"/>
              <w:widowControl w:val="0"/>
              <w:suppressAutoHyphens/>
              <w:autoSpaceDN w:val="0"/>
              <w:spacing w:after="0" w:line="240" w:lineRule="auto"/>
              <w:ind w:left="284"/>
              <w:contextualSpacing w:val="0"/>
              <w:textAlignment w:val="baseline"/>
              <w:rPr>
                <w:lang w:val="cs-CZ"/>
              </w:rPr>
            </w:pPr>
          </w:p>
          <w:p w14:paraId="4FEA9EFB" w14:textId="2B90F067" w:rsidR="004E251F" w:rsidRPr="00CC5121" w:rsidRDefault="004E251F"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 . . .</w:t>
            </w:r>
          </w:p>
          <w:p w14:paraId="1BE0158F" w14:textId="125F1B63" w:rsidR="00614340" w:rsidRPr="00CC5121" w:rsidRDefault="00614340"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xml:space="preserve">Součástí názvu levého spreadu je </w:t>
            </w:r>
            <w:r w:rsidR="00754BD9" w:rsidRPr="00CC5121">
              <w:rPr>
                <w:lang w:val="cs-CZ"/>
              </w:rPr>
              <w:t>termín „</w:t>
            </w:r>
            <w:r w:rsidRPr="00CC5121">
              <w:rPr>
                <w:lang w:val="cs-CZ"/>
              </w:rPr>
              <w:t>nákupní</w:t>
            </w:r>
            <w:r w:rsidR="00754BD9" w:rsidRPr="00CC5121">
              <w:rPr>
                <w:lang w:val="cs-CZ"/>
              </w:rPr>
              <w:t>“</w:t>
            </w:r>
            <w:r w:rsidR="00DE2F08">
              <w:rPr>
                <w:lang w:val="cs-CZ"/>
              </w:rPr>
              <w:t xml:space="preserve"> … </w:t>
            </w:r>
            <w:r w:rsidR="00827E5D">
              <w:rPr>
                <w:lang w:val="cs-CZ"/>
              </w:rPr>
              <w:t xml:space="preserve">zatímco </w:t>
            </w:r>
            <w:r w:rsidR="00827E5D" w:rsidRPr="00CC5121">
              <w:rPr>
                <w:lang w:val="cs-CZ"/>
              </w:rPr>
              <w:t>pravý</w:t>
            </w:r>
            <w:r w:rsidR="00433D91" w:rsidRPr="00CC5121">
              <w:rPr>
                <w:lang w:val="cs-CZ"/>
              </w:rPr>
              <w:t xml:space="preserve"> </w:t>
            </w:r>
            <w:r w:rsidRPr="00CC5121">
              <w:rPr>
                <w:lang w:val="cs-CZ"/>
              </w:rPr>
              <w:t>spread</w:t>
            </w:r>
            <w:r w:rsidR="00433D91" w:rsidRPr="00CC5121">
              <w:rPr>
                <w:lang w:val="cs-CZ"/>
              </w:rPr>
              <w:t xml:space="preserve"> </w:t>
            </w:r>
            <w:r w:rsidR="00754BD9" w:rsidRPr="00CC5121">
              <w:rPr>
                <w:lang w:val="cs-CZ"/>
              </w:rPr>
              <w:t xml:space="preserve">obsahuje „termín“ </w:t>
            </w:r>
            <w:r w:rsidRPr="00CC5121">
              <w:rPr>
                <w:lang w:val="cs-CZ"/>
              </w:rPr>
              <w:t xml:space="preserve">prodejní. Důvod je zřejmý, podíváme-li se na podkladové opce, z nichž jsou spready tvořeny. Nákupní spread je tvořen dvěma nákupními opcemi, zatímco prodejní spread je tvořen dvěma prodejními opcemi. Výsledný </w:t>
            </w:r>
            <w:r w:rsidR="00754BD9" w:rsidRPr="00CC5121">
              <w:rPr>
                <w:lang w:val="cs-CZ"/>
              </w:rPr>
              <w:t>tvar je n</w:t>
            </w:r>
            <w:r w:rsidRPr="00CC5121">
              <w:rPr>
                <w:lang w:val="cs-CZ"/>
              </w:rPr>
              <w:t>icméně v obou případech stejný.</w:t>
            </w:r>
          </w:p>
          <w:p w14:paraId="6F5AE71F" w14:textId="77777777" w:rsidR="00614340" w:rsidRPr="00CC5121" w:rsidRDefault="00614340"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 . . .</w:t>
            </w:r>
          </w:p>
          <w:p w14:paraId="41262C04" w14:textId="6FD8BAA2" w:rsidR="00226664" w:rsidRPr="00CC5121" w:rsidRDefault="00A03773"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A proč levému spreadu říkáme dlouhý</w:t>
            </w:r>
            <w:r w:rsidR="00DE2F08">
              <w:rPr>
                <w:lang w:val="cs-CZ"/>
              </w:rPr>
              <w:t xml:space="preserve"> … </w:t>
            </w:r>
            <w:r w:rsidRPr="00CC5121">
              <w:rPr>
                <w:lang w:val="cs-CZ"/>
              </w:rPr>
              <w:t xml:space="preserve">zatímco pravý spread </w:t>
            </w:r>
            <w:r w:rsidR="00CC5121">
              <w:rPr>
                <w:lang w:val="cs-CZ"/>
              </w:rPr>
              <w:t xml:space="preserve">je </w:t>
            </w:r>
            <w:r w:rsidRPr="00CC5121">
              <w:rPr>
                <w:lang w:val="cs-CZ"/>
              </w:rPr>
              <w:t xml:space="preserve">krátký? Je to v souladu s konvencí, která </w:t>
            </w:r>
            <w:r w:rsidR="00754BD9" w:rsidRPr="00CC5121">
              <w:rPr>
                <w:lang w:val="cs-CZ"/>
              </w:rPr>
              <w:t xml:space="preserve">se řídí </w:t>
            </w:r>
            <w:r w:rsidRPr="00CC5121">
              <w:rPr>
                <w:lang w:val="cs-CZ"/>
              </w:rPr>
              <w:t>pozic</w:t>
            </w:r>
            <w:r w:rsidR="00754BD9" w:rsidRPr="00CC5121">
              <w:rPr>
                <w:lang w:val="cs-CZ"/>
              </w:rPr>
              <w:t xml:space="preserve">í </w:t>
            </w:r>
            <w:r w:rsidRPr="00CC5121">
              <w:rPr>
                <w:lang w:val="cs-CZ"/>
              </w:rPr>
              <w:t xml:space="preserve">dražší opce. U nákupního spreadu je </w:t>
            </w:r>
            <w:r w:rsidR="005C43DE" w:rsidRPr="00CC5121">
              <w:rPr>
                <w:lang w:val="cs-CZ"/>
              </w:rPr>
              <w:t xml:space="preserve">tou dražší opcí </w:t>
            </w:r>
            <w:r w:rsidRPr="00CC5121">
              <w:rPr>
                <w:lang w:val="cs-CZ"/>
              </w:rPr>
              <w:t xml:space="preserve">opce s nižší uplatňovací cenou. </w:t>
            </w:r>
            <w:r w:rsidR="005C43DE" w:rsidRPr="00CC5121">
              <w:rPr>
                <w:lang w:val="cs-CZ"/>
              </w:rPr>
              <w:t xml:space="preserve">A protože ta je dlouhá, </w:t>
            </w:r>
            <w:r w:rsidRPr="00CC5121">
              <w:rPr>
                <w:lang w:val="cs-CZ"/>
              </w:rPr>
              <w:t>celý spread je dlouhý.</w:t>
            </w:r>
          </w:p>
          <w:p w14:paraId="554A90C0" w14:textId="77777777" w:rsidR="00226664" w:rsidRPr="00CC5121" w:rsidRDefault="00226664" w:rsidP="004E251F">
            <w:pPr>
              <w:pStyle w:val="Odstavecseseznamem"/>
              <w:widowControl w:val="0"/>
              <w:suppressAutoHyphens/>
              <w:autoSpaceDN w:val="0"/>
              <w:spacing w:after="0" w:line="240" w:lineRule="auto"/>
              <w:ind w:left="284"/>
              <w:contextualSpacing w:val="0"/>
              <w:textAlignment w:val="baseline"/>
              <w:rPr>
                <w:lang w:val="cs-CZ"/>
              </w:rPr>
            </w:pPr>
          </w:p>
          <w:p w14:paraId="66D0E0A9" w14:textId="421C5DE2" w:rsidR="00226664" w:rsidRPr="00CC5121" w:rsidRDefault="00226664"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 . . .</w:t>
            </w:r>
          </w:p>
          <w:p w14:paraId="652B0350" w14:textId="2A75086C" w:rsidR="00A03773" w:rsidRPr="00CC5121" w:rsidRDefault="00A03773"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xml:space="preserve"> U prodejního spreadu platí opak. Zde je dražší opce s vyšší uplatňovací cenou. A ta je krátká, </w:t>
            </w:r>
            <w:r w:rsidRPr="00CC5121">
              <w:rPr>
                <w:lang w:val="cs-CZ"/>
              </w:rPr>
              <w:lastRenderedPageBreak/>
              <w:t xml:space="preserve">proto i celý </w:t>
            </w:r>
            <w:r w:rsidR="004014C4" w:rsidRPr="00CC5121">
              <w:rPr>
                <w:lang w:val="cs-CZ"/>
              </w:rPr>
              <w:t>spread</w:t>
            </w:r>
            <w:r w:rsidRPr="00CC5121">
              <w:rPr>
                <w:lang w:val="cs-CZ"/>
              </w:rPr>
              <w:t xml:space="preserve"> je krátký.</w:t>
            </w:r>
          </w:p>
          <w:p w14:paraId="0B1DDBAD" w14:textId="77777777" w:rsidR="005C43DE" w:rsidRPr="00CC5121" w:rsidRDefault="005C43DE" w:rsidP="004E251F">
            <w:pPr>
              <w:pStyle w:val="Odstavecseseznamem"/>
              <w:widowControl w:val="0"/>
              <w:suppressAutoHyphens/>
              <w:autoSpaceDN w:val="0"/>
              <w:spacing w:after="0" w:line="240" w:lineRule="auto"/>
              <w:ind w:left="284"/>
              <w:contextualSpacing w:val="0"/>
              <w:textAlignment w:val="baseline"/>
              <w:rPr>
                <w:lang w:val="cs-CZ"/>
              </w:rPr>
            </w:pPr>
          </w:p>
          <w:p w14:paraId="4DD5A363" w14:textId="13813EC3" w:rsidR="00A03773" w:rsidRPr="00CC5121" w:rsidRDefault="00A03773"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 . . .</w:t>
            </w:r>
          </w:p>
          <w:p w14:paraId="32C256DF" w14:textId="620569FB" w:rsidR="004014C4" w:rsidRPr="00CC5121" w:rsidRDefault="005C43DE"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N</w:t>
            </w:r>
            <w:r w:rsidR="004014C4" w:rsidRPr="00CC5121">
              <w:rPr>
                <w:lang w:val="cs-CZ"/>
              </w:rPr>
              <w:t>akonec ještě poznamenejme, že splněn je definiční znak spreadu</w:t>
            </w:r>
            <w:r w:rsidR="00442304">
              <w:rPr>
                <w:lang w:val="cs-CZ"/>
              </w:rPr>
              <w:t xml:space="preserve">, čili </w:t>
            </w:r>
            <w:r w:rsidR="004014C4" w:rsidRPr="00CC5121">
              <w:rPr>
                <w:lang w:val="cs-CZ"/>
              </w:rPr>
              <w:t>že dáváme do jednoho balíčku dlouhé a krátké opční pozice.</w:t>
            </w:r>
          </w:p>
          <w:p w14:paraId="64150705" w14:textId="40F4515B" w:rsidR="004014C4" w:rsidRPr="00CC5121" w:rsidRDefault="004014C4" w:rsidP="004E251F">
            <w:pPr>
              <w:pStyle w:val="Odstavecseseznamem"/>
              <w:widowControl w:val="0"/>
              <w:suppressAutoHyphens/>
              <w:autoSpaceDN w:val="0"/>
              <w:spacing w:after="0" w:line="240" w:lineRule="auto"/>
              <w:ind w:left="284"/>
              <w:contextualSpacing w:val="0"/>
              <w:textAlignment w:val="baseline"/>
              <w:rPr>
                <w:lang w:val="cs-CZ"/>
              </w:rPr>
            </w:pPr>
          </w:p>
          <w:p w14:paraId="703F363E" w14:textId="5EA28983" w:rsidR="00F163A4" w:rsidRPr="00CC5121" w:rsidRDefault="004014C4" w:rsidP="00DA313C">
            <w:pPr>
              <w:pStyle w:val="Odstavecseseznamem"/>
              <w:widowControl w:val="0"/>
              <w:numPr>
                <w:ilvl w:val="0"/>
                <w:numId w:val="12"/>
              </w:numPr>
              <w:suppressAutoHyphens/>
              <w:autoSpaceDN w:val="0"/>
              <w:spacing w:after="0" w:line="240" w:lineRule="auto"/>
              <w:ind w:left="284" w:hanging="284"/>
              <w:contextualSpacing w:val="0"/>
              <w:textAlignment w:val="baseline"/>
              <w:rPr>
                <w:lang w:val="cs-CZ"/>
              </w:rPr>
            </w:pPr>
            <w:r w:rsidRPr="00CC5121">
              <w:rPr>
                <w:lang w:val="cs-CZ"/>
              </w:rPr>
              <w:t>Nyní si něco řekn</w:t>
            </w:r>
            <w:r w:rsidR="000B5C77" w:rsidRPr="00CC5121">
              <w:rPr>
                <w:lang w:val="cs-CZ"/>
              </w:rPr>
              <w:t>ě</w:t>
            </w:r>
            <w:r w:rsidRPr="00CC5121">
              <w:rPr>
                <w:lang w:val="cs-CZ"/>
              </w:rPr>
              <w:t xml:space="preserve">me k použití vertikálního býčího </w:t>
            </w:r>
            <w:r w:rsidR="00301941" w:rsidRPr="00CC5121">
              <w:rPr>
                <w:lang w:val="cs-CZ"/>
              </w:rPr>
              <w:t xml:space="preserve">nákupního </w:t>
            </w:r>
            <w:r w:rsidRPr="00CC5121">
              <w:rPr>
                <w:lang w:val="cs-CZ"/>
              </w:rPr>
              <w:t>spreadu. Z</w:t>
            </w:r>
            <w:r w:rsidR="000B5C77" w:rsidRPr="00CC5121">
              <w:rPr>
                <w:lang w:val="cs-CZ"/>
              </w:rPr>
              <w:t>dá se to být dobrá volba pro obchodníka, který s</w:t>
            </w:r>
            <w:r w:rsidRPr="00CC5121">
              <w:rPr>
                <w:lang w:val="cs-CZ"/>
              </w:rPr>
              <w:t>e chce zajistit proti poklesu ceny podkladového aktiva</w:t>
            </w:r>
            <w:r w:rsidR="00F163A4" w:rsidRPr="00CC5121">
              <w:rPr>
                <w:lang w:val="cs-CZ"/>
              </w:rPr>
              <w:t xml:space="preserve"> pod hodnotu </w:t>
            </w:r>
            <w:r w:rsidR="00F163A4" w:rsidRPr="00442304">
              <w:rPr>
                <w:i/>
                <w:iCs/>
                <w:lang w:val="cs-CZ"/>
              </w:rPr>
              <w:t>X</w:t>
            </w:r>
            <w:r w:rsidR="00F163A4" w:rsidRPr="00CC5121">
              <w:rPr>
                <w:vertAlign w:val="subscript"/>
                <w:lang w:val="cs-CZ"/>
              </w:rPr>
              <w:t>1</w:t>
            </w:r>
            <w:r w:rsidRPr="00CC5121">
              <w:rPr>
                <w:lang w:val="cs-CZ"/>
              </w:rPr>
              <w:t xml:space="preserve">. </w:t>
            </w:r>
            <w:r w:rsidR="00F163A4" w:rsidRPr="00CC5121">
              <w:rPr>
                <w:lang w:val="cs-CZ"/>
              </w:rPr>
              <w:t xml:space="preserve">A současně považuje za </w:t>
            </w:r>
            <w:r w:rsidR="00F22FF9" w:rsidRPr="00CC5121">
              <w:rPr>
                <w:lang w:val="cs-CZ"/>
              </w:rPr>
              <w:t>ne</w:t>
            </w:r>
            <w:r w:rsidR="00F163A4" w:rsidRPr="00CC5121">
              <w:rPr>
                <w:lang w:val="cs-CZ"/>
              </w:rPr>
              <w:t>pravděpodobn</w:t>
            </w:r>
            <w:r w:rsidR="00F22FF9" w:rsidRPr="00CC5121">
              <w:rPr>
                <w:lang w:val="cs-CZ"/>
              </w:rPr>
              <w:t>é</w:t>
            </w:r>
            <w:r w:rsidR="00F163A4" w:rsidRPr="00CC5121">
              <w:rPr>
                <w:lang w:val="cs-CZ"/>
              </w:rPr>
              <w:t xml:space="preserve">, že cena aktiva vzroste nad hodnotu </w:t>
            </w:r>
            <w:r w:rsidR="00F163A4" w:rsidRPr="00442304">
              <w:rPr>
                <w:i/>
                <w:iCs/>
                <w:lang w:val="cs-CZ"/>
              </w:rPr>
              <w:t>X</w:t>
            </w:r>
            <w:r w:rsidR="00F163A4" w:rsidRPr="00CC5121">
              <w:rPr>
                <w:vertAlign w:val="subscript"/>
                <w:lang w:val="cs-CZ"/>
              </w:rPr>
              <w:t>2</w:t>
            </w:r>
            <w:r w:rsidR="00F163A4" w:rsidRPr="00CC5121">
              <w:rPr>
                <w:lang w:val="cs-CZ"/>
              </w:rPr>
              <w:t xml:space="preserve">. Co pak získá prodejem nákupní opce s uplatňovací cenou </w:t>
            </w:r>
            <w:r w:rsidR="00F163A4" w:rsidRPr="00442304">
              <w:rPr>
                <w:i/>
                <w:iCs/>
                <w:lang w:val="cs-CZ"/>
              </w:rPr>
              <w:t>X</w:t>
            </w:r>
            <w:r w:rsidR="00F163A4" w:rsidRPr="00CC5121">
              <w:rPr>
                <w:vertAlign w:val="subscript"/>
                <w:lang w:val="cs-CZ"/>
              </w:rPr>
              <w:t>2</w:t>
            </w:r>
            <w:r w:rsidR="00F163A4" w:rsidRPr="00CC5121">
              <w:rPr>
                <w:lang w:val="cs-CZ"/>
              </w:rPr>
              <w:t>?</w:t>
            </w:r>
          </w:p>
          <w:p w14:paraId="78FC1C4E" w14:textId="77777777" w:rsidR="00F163A4" w:rsidRPr="00CC5121" w:rsidRDefault="00F163A4"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 . . .</w:t>
            </w:r>
          </w:p>
          <w:p w14:paraId="3311BAF7" w14:textId="53D10E85" w:rsidR="00301941" w:rsidRDefault="00F163A4"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xml:space="preserve">Na jedné straně se </w:t>
            </w:r>
            <w:r w:rsidR="000B5C77" w:rsidRPr="00CC5121">
              <w:rPr>
                <w:lang w:val="cs-CZ"/>
              </w:rPr>
              <w:t xml:space="preserve">obchodník </w:t>
            </w:r>
            <w:r w:rsidRPr="00CC5121">
              <w:rPr>
                <w:lang w:val="cs-CZ"/>
              </w:rPr>
              <w:t>vzdá</w:t>
            </w:r>
            <w:r w:rsidR="00F22FF9" w:rsidRPr="00CC5121">
              <w:rPr>
                <w:lang w:val="cs-CZ"/>
              </w:rPr>
              <w:t>vá</w:t>
            </w:r>
            <w:r w:rsidRPr="00CC5121">
              <w:rPr>
                <w:lang w:val="cs-CZ"/>
              </w:rPr>
              <w:t xml:space="preserve"> neomezeného ziskového potenciálu za bodem</w:t>
            </w:r>
            <w:r w:rsidR="00301941" w:rsidRPr="00CC5121">
              <w:rPr>
                <w:lang w:val="cs-CZ"/>
              </w:rPr>
              <w:t xml:space="preserve"> </w:t>
            </w:r>
            <w:r w:rsidR="00301941" w:rsidRPr="00442304">
              <w:rPr>
                <w:i/>
                <w:iCs/>
                <w:lang w:val="cs-CZ"/>
              </w:rPr>
              <w:t>X</w:t>
            </w:r>
            <w:r w:rsidR="00301941" w:rsidRPr="00CC5121">
              <w:rPr>
                <w:vertAlign w:val="subscript"/>
                <w:lang w:val="cs-CZ"/>
              </w:rPr>
              <w:t>2</w:t>
            </w:r>
            <w:r w:rsidRPr="00CC5121">
              <w:rPr>
                <w:lang w:val="cs-CZ"/>
              </w:rPr>
              <w:t xml:space="preserve">, </w:t>
            </w:r>
            <w:r w:rsidR="00A36DB6" w:rsidRPr="00CC5121">
              <w:rPr>
                <w:lang w:val="cs-CZ"/>
              </w:rPr>
              <w:t xml:space="preserve">neboť </w:t>
            </w:r>
            <w:r w:rsidRPr="00CC5121">
              <w:rPr>
                <w:lang w:val="cs-CZ"/>
              </w:rPr>
              <w:t xml:space="preserve">výplatní profil je </w:t>
            </w:r>
            <w:r w:rsidR="00301941" w:rsidRPr="00CC5121">
              <w:rPr>
                <w:lang w:val="cs-CZ"/>
              </w:rPr>
              <w:t xml:space="preserve">zde </w:t>
            </w:r>
            <w:r w:rsidR="00F22FF9" w:rsidRPr="00CC5121">
              <w:rPr>
                <w:lang w:val="cs-CZ"/>
              </w:rPr>
              <w:t xml:space="preserve">zafixován na konstantní úrovni. </w:t>
            </w:r>
            <w:r w:rsidRPr="00CC5121">
              <w:rPr>
                <w:lang w:val="cs-CZ"/>
              </w:rPr>
              <w:t xml:space="preserve">To </w:t>
            </w:r>
            <w:r w:rsidR="00442304">
              <w:rPr>
                <w:lang w:val="cs-CZ"/>
              </w:rPr>
              <w:t xml:space="preserve">ale obchodníka </w:t>
            </w:r>
            <w:r w:rsidRPr="00CC5121">
              <w:rPr>
                <w:lang w:val="cs-CZ"/>
              </w:rPr>
              <w:t xml:space="preserve">příliš </w:t>
            </w:r>
            <w:r w:rsidR="00F22FF9" w:rsidRPr="00CC5121">
              <w:rPr>
                <w:lang w:val="cs-CZ"/>
              </w:rPr>
              <w:t>n</w:t>
            </w:r>
            <w:r w:rsidRPr="00CC5121">
              <w:rPr>
                <w:lang w:val="cs-CZ"/>
              </w:rPr>
              <w:t xml:space="preserve">etrápí, protože </w:t>
            </w:r>
            <w:r w:rsidR="000B5C77" w:rsidRPr="00CC5121">
              <w:rPr>
                <w:lang w:val="cs-CZ"/>
              </w:rPr>
              <w:t>věří</w:t>
            </w:r>
            <w:r w:rsidRPr="00CC5121">
              <w:rPr>
                <w:lang w:val="cs-CZ"/>
              </w:rPr>
              <w:t>, že ho stejně nevyužije. Prodejem opce však získá</w:t>
            </w:r>
            <w:r w:rsidR="00F22FF9" w:rsidRPr="00CC5121">
              <w:rPr>
                <w:lang w:val="cs-CZ"/>
              </w:rPr>
              <w:t>vá</w:t>
            </w:r>
            <w:r w:rsidRPr="00CC5121">
              <w:rPr>
                <w:lang w:val="cs-CZ"/>
              </w:rPr>
              <w:t xml:space="preserve"> opční prémii, která snižuje náklad na zajištění</w:t>
            </w:r>
            <w:r w:rsidR="00A36DB6" w:rsidRPr="00CC5121">
              <w:rPr>
                <w:lang w:val="cs-CZ"/>
              </w:rPr>
              <w:t xml:space="preserve"> se</w:t>
            </w:r>
            <w:r w:rsidRPr="00CC5121">
              <w:rPr>
                <w:lang w:val="cs-CZ"/>
              </w:rPr>
              <w:t xml:space="preserve"> proti poklesu ceny pod bod </w:t>
            </w:r>
            <w:r w:rsidRPr="00442304">
              <w:rPr>
                <w:i/>
                <w:iCs/>
                <w:lang w:val="cs-CZ"/>
              </w:rPr>
              <w:t>X</w:t>
            </w:r>
            <w:r w:rsidRPr="00CC5121">
              <w:rPr>
                <w:vertAlign w:val="subscript"/>
                <w:lang w:val="cs-CZ"/>
              </w:rPr>
              <w:t>1</w:t>
            </w:r>
            <w:r w:rsidR="00F22FF9" w:rsidRPr="00CC5121">
              <w:rPr>
                <w:lang w:val="cs-CZ"/>
              </w:rPr>
              <w:t>.</w:t>
            </w:r>
          </w:p>
          <w:p w14:paraId="5A916BE2" w14:textId="77777777" w:rsidR="009E1891" w:rsidRPr="00CC5121" w:rsidRDefault="009E1891" w:rsidP="004E251F">
            <w:pPr>
              <w:pStyle w:val="Odstavecseseznamem"/>
              <w:widowControl w:val="0"/>
              <w:suppressAutoHyphens/>
              <w:autoSpaceDN w:val="0"/>
              <w:spacing w:after="0" w:line="240" w:lineRule="auto"/>
              <w:ind w:left="284"/>
              <w:contextualSpacing w:val="0"/>
              <w:textAlignment w:val="baseline"/>
              <w:rPr>
                <w:lang w:val="cs-CZ"/>
              </w:rPr>
            </w:pPr>
          </w:p>
          <w:p w14:paraId="597A994A" w14:textId="77777777" w:rsidR="00301941" w:rsidRPr="00CC5121" w:rsidRDefault="00301941"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 . . .</w:t>
            </w:r>
          </w:p>
          <w:p w14:paraId="201AFF3A" w14:textId="4B76DC5D" w:rsidR="00301941" w:rsidRPr="00CC5121" w:rsidRDefault="00301941"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xml:space="preserve">Použití býčího prodejního spreadu má podobnou motivaci. Krátká prodejní opce s uplatňovací cenou </w:t>
            </w:r>
            <w:r w:rsidRPr="00F957B3">
              <w:rPr>
                <w:i/>
                <w:iCs/>
                <w:lang w:val="cs-CZ"/>
              </w:rPr>
              <w:t>X</w:t>
            </w:r>
            <w:r w:rsidRPr="00CC5121">
              <w:rPr>
                <w:vertAlign w:val="subscript"/>
                <w:lang w:val="cs-CZ"/>
              </w:rPr>
              <w:t>2</w:t>
            </w:r>
            <w:r w:rsidRPr="00CC5121">
              <w:rPr>
                <w:lang w:val="cs-CZ"/>
              </w:rPr>
              <w:t xml:space="preserve"> vydělává opční prémii. O tu by však obchodník mohl přijít, pokud by cena podkladového aktiva začala výrazněji klesat</w:t>
            </w:r>
            <w:r w:rsidR="00A71457" w:rsidRPr="00CC5121">
              <w:rPr>
                <w:lang w:val="cs-CZ"/>
              </w:rPr>
              <w:t xml:space="preserve">. </w:t>
            </w:r>
            <w:r w:rsidRPr="00CC5121">
              <w:rPr>
                <w:lang w:val="cs-CZ"/>
              </w:rPr>
              <w:t>Co</w:t>
            </w:r>
            <w:r w:rsidR="00E81316" w:rsidRPr="00CC5121">
              <w:rPr>
                <w:lang w:val="cs-CZ"/>
              </w:rPr>
              <w:t xml:space="preserve"> tedy obchodník </w:t>
            </w:r>
            <w:r w:rsidRPr="00CC5121">
              <w:rPr>
                <w:lang w:val="cs-CZ"/>
              </w:rPr>
              <w:t>získá</w:t>
            </w:r>
            <w:r w:rsidR="00A71457" w:rsidRPr="00CC5121">
              <w:rPr>
                <w:lang w:val="cs-CZ"/>
              </w:rPr>
              <w:t>vá</w:t>
            </w:r>
            <w:r w:rsidRPr="00CC5121">
              <w:rPr>
                <w:lang w:val="cs-CZ"/>
              </w:rPr>
              <w:t xml:space="preserve"> nákupem prodejní opce s uplatňovací cenou </w:t>
            </w:r>
            <w:r w:rsidRPr="00F957B3">
              <w:rPr>
                <w:i/>
                <w:iCs/>
                <w:lang w:val="cs-CZ"/>
              </w:rPr>
              <w:t>X</w:t>
            </w:r>
            <w:r w:rsidRPr="00CC5121">
              <w:rPr>
                <w:vertAlign w:val="subscript"/>
                <w:lang w:val="cs-CZ"/>
              </w:rPr>
              <w:t>1</w:t>
            </w:r>
            <w:r w:rsidRPr="00CC5121">
              <w:rPr>
                <w:lang w:val="cs-CZ"/>
              </w:rPr>
              <w:t>?</w:t>
            </w:r>
          </w:p>
          <w:p w14:paraId="3B9D64E3" w14:textId="77777777" w:rsidR="00301941" w:rsidRPr="00CC5121" w:rsidRDefault="00301941"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 . . .</w:t>
            </w:r>
          </w:p>
          <w:p w14:paraId="092D8124" w14:textId="3A5C489F" w:rsidR="00E81316" w:rsidRPr="00CC5121" w:rsidRDefault="00301941" w:rsidP="004E251F">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xml:space="preserve">Jak vidíme na diagramu, zvolená strategie </w:t>
            </w:r>
            <w:r w:rsidR="00ED2490" w:rsidRPr="00CC5121">
              <w:rPr>
                <w:lang w:val="cs-CZ"/>
              </w:rPr>
              <w:t xml:space="preserve">neprohlubuje ztrátu za bodem </w:t>
            </w:r>
            <w:r w:rsidR="00E81316" w:rsidRPr="00F957B3">
              <w:rPr>
                <w:i/>
                <w:iCs/>
                <w:lang w:val="cs-CZ"/>
              </w:rPr>
              <w:t>X</w:t>
            </w:r>
            <w:r w:rsidR="00E81316" w:rsidRPr="00CC5121">
              <w:rPr>
                <w:vertAlign w:val="subscript"/>
                <w:lang w:val="cs-CZ"/>
              </w:rPr>
              <w:t>1</w:t>
            </w:r>
            <w:r w:rsidR="00ED2490" w:rsidRPr="00CC5121">
              <w:rPr>
                <w:lang w:val="cs-CZ"/>
              </w:rPr>
              <w:t>.</w:t>
            </w:r>
            <w:r w:rsidR="00A36DB6" w:rsidRPr="00CC5121">
              <w:rPr>
                <w:lang w:val="cs-CZ"/>
              </w:rPr>
              <w:t xml:space="preserve">To je ta </w:t>
            </w:r>
            <w:r w:rsidR="00F957B3">
              <w:rPr>
                <w:lang w:val="cs-CZ"/>
              </w:rPr>
              <w:t xml:space="preserve">dobrá </w:t>
            </w:r>
            <w:r w:rsidR="00A36DB6" w:rsidRPr="00CC5121">
              <w:rPr>
                <w:lang w:val="cs-CZ"/>
              </w:rPr>
              <w:t xml:space="preserve">část konkurenčního vztahu. Horší však je, že </w:t>
            </w:r>
            <w:r w:rsidR="00E81316" w:rsidRPr="00CC5121">
              <w:rPr>
                <w:lang w:val="cs-CZ"/>
              </w:rPr>
              <w:t>obchodník m</w:t>
            </w:r>
            <w:r w:rsidR="00F957B3">
              <w:rPr>
                <w:lang w:val="cs-CZ"/>
              </w:rPr>
              <w:t xml:space="preserve">á menší příjem, </w:t>
            </w:r>
            <w:r w:rsidR="00A36DB6" w:rsidRPr="00CC5121">
              <w:rPr>
                <w:lang w:val="cs-CZ"/>
              </w:rPr>
              <w:t xml:space="preserve">jelikož </w:t>
            </w:r>
            <w:r w:rsidR="00E81316" w:rsidRPr="00CC5121">
              <w:rPr>
                <w:lang w:val="cs-CZ"/>
              </w:rPr>
              <w:t xml:space="preserve">část peněz z prodeje </w:t>
            </w:r>
            <w:r w:rsidR="00E81316" w:rsidRPr="00F957B3">
              <w:rPr>
                <w:i/>
                <w:iCs/>
                <w:lang w:val="cs-CZ"/>
              </w:rPr>
              <w:t>X</w:t>
            </w:r>
            <w:r w:rsidR="00E81316" w:rsidRPr="00CC5121">
              <w:rPr>
                <w:vertAlign w:val="subscript"/>
                <w:lang w:val="cs-CZ"/>
              </w:rPr>
              <w:t>2</w:t>
            </w:r>
            <w:r w:rsidR="00F957B3">
              <w:rPr>
                <w:vertAlign w:val="subscript"/>
                <w:lang w:val="cs-CZ"/>
              </w:rPr>
              <w:t xml:space="preserve"> </w:t>
            </w:r>
            <w:r w:rsidR="00E81316" w:rsidRPr="00CC5121">
              <w:rPr>
                <w:lang w:val="cs-CZ"/>
              </w:rPr>
              <w:t xml:space="preserve">prodejní opce byla použita na nákup </w:t>
            </w:r>
            <w:r w:rsidR="00E81316" w:rsidRPr="00F957B3">
              <w:rPr>
                <w:i/>
                <w:iCs/>
                <w:lang w:val="cs-CZ"/>
              </w:rPr>
              <w:t>X</w:t>
            </w:r>
            <w:r w:rsidR="00E81316" w:rsidRPr="00CC5121">
              <w:rPr>
                <w:vertAlign w:val="subscript"/>
                <w:lang w:val="cs-CZ"/>
              </w:rPr>
              <w:t>1</w:t>
            </w:r>
            <w:r w:rsidR="00F957B3">
              <w:rPr>
                <w:vertAlign w:val="subscript"/>
                <w:lang w:val="cs-CZ"/>
              </w:rPr>
              <w:t xml:space="preserve"> </w:t>
            </w:r>
            <w:r w:rsidR="00E81316" w:rsidRPr="00CC5121">
              <w:rPr>
                <w:lang w:val="cs-CZ"/>
              </w:rPr>
              <w:t>prodejní opce.</w:t>
            </w:r>
          </w:p>
          <w:p w14:paraId="2B2546CE" w14:textId="77777777" w:rsidR="00E81316" w:rsidRPr="00CC5121" w:rsidRDefault="00E81316" w:rsidP="004E251F">
            <w:pPr>
              <w:pStyle w:val="Odstavecseseznamem"/>
              <w:widowControl w:val="0"/>
              <w:suppressAutoHyphens/>
              <w:autoSpaceDN w:val="0"/>
              <w:spacing w:after="0" w:line="240" w:lineRule="auto"/>
              <w:ind w:left="284"/>
              <w:contextualSpacing w:val="0"/>
              <w:textAlignment w:val="baseline"/>
              <w:rPr>
                <w:lang w:val="cs-CZ"/>
              </w:rPr>
            </w:pPr>
          </w:p>
          <w:p w14:paraId="09DCC7E4" w14:textId="479145E8" w:rsidR="00DE5526" w:rsidRPr="00CC5121" w:rsidRDefault="00DE5526" w:rsidP="00C9548F">
            <w:pPr>
              <w:pStyle w:val="Odstavecseseznamem"/>
              <w:widowControl w:val="0"/>
              <w:numPr>
                <w:ilvl w:val="0"/>
                <w:numId w:val="12"/>
              </w:numPr>
              <w:suppressAutoHyphens/>
              <w:autoSpaceDN w:val="0"/>
              <w:spacing w:after="0" w:line="240" w:lineRule="auto"/>
              <w:ind w:left="284" w:hanging="284"/>
              <w:contextualSpacing w:val="0"/>
              <w:textAlignment w:val="baseline"/>
              <w:rPr>
                <w:lang w:val="cs-CZ"/>
              </w:rPr>
            </w:pPr>
            <w:r w:rsidRPr="00CC5121">
              <w:rPr>
                <w:lang w:val="cs-CZ"/>
              </w:rPr>
              <w:t>Termín vertikální býčí spread naznačuje</w:t>
            </w:r>
            <w:r w:rsidR="00FF41DA">
              <w:rPr>
                <w:lang w:val="cs-CZ"/>
              </w:rPr>
              <w:t xml:space="preserve"> existenci </w:t>
            </w:r>
            <w:r w:rsidRPr="00CC5121">
              <w:rPr>
                <w:lang w:val="cs-CZ"/>
              </w:rPr>
              <w:t>vertikální</w:t>
            </w:r>
            <w:r w:rsidR="00FF41DA">
              <w:rPr>
                <w:lang w:val="cs-CZ"/>
              </w:rPr>
              <w:t>ho</w:t>
            </w:r>
            <w:r w:rsidRPr="00CC5121">
              <w:rPr>
                <w:lang w:val="cs-CZ"/>
              </w:rPr>
              <w:t xml:space="preserve"> medvědí</w:t>
            </w:r>
            <w:r w:rsidR="00FF41DA">
              <w:rPr>
                <w:lang w:val="cs-CZ"/>
              </w:rPr>
              <w:t>ho</w:t>
            </w:r>
            <w:r w:rsidRPr="00CC5121">
              <w:rPr>
                <w:lang w:val="cs-CZ"/>
              </w:rPr>
              <w:t xml:space="preserve"> spread</w:t>
            </w:r>
            <w:r w:rsidR="00FF41DA">
              <w:rPr>
                <w:lang w:val="cs-CZ"/>
              </w:rPr>
              <w:t>u</w:t>
            </w:r>
            <w:r w:rsidRPr="00CC5121">
              <w:rPr>
                <w:lang w:val="cs-CZ"/>
              </w:rPr>
              <w:t>. A také je tomu tak, jak ukazují tyto dva diagramy. Opět zde máme charakteristi</w:t>
            </w:r>
            <w:r w:rsidR="00C82D9C" w:rsidRPr="00CC5121">
              <w:rPr>
                <w:lang w:val="cs-CZ"/>
              </w:rPr>
              <w:t xml:space="preserve">cká </w:t>
            </w:r>
            <w:r w:rsidRPr="00CC5121">
              <w:rPr>
                <w:lang w:val="cs-CZ"/>
              </w:rPr>
              <w:t>horizontální ramena po obou stranách výplatního profilu, tentokrát však propojená klesajícím segmentem</w:t>
            </w:r>
            <w:r w:rsidR="006D5F11" w:rsidRPr="00CC5121">
              <w:rPr>
                <w:lang w:val="cs-CZ"/>
              </w:rPr>
              <w:t>.</w:t>
            </w:r>
          </w:p>
          <w:p w14:paraId="6C34ADE9" w14:textId="77777777" w:rsidR="00DE5526" w:rsidRPr="00CC5121" w:rsidRDefault="00DE5526" w:rsidP="00DE5526">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 . . .</w:t>
            </w:r>
          </w:p>
          <w:p w14:paraId="0E267188" w14:textId="558268AA" w:rsidR="006D5F11" w:rsidRPr="00CC5121" w:rsidRDefault="00FF41DA" w:rsidP="00DE5526">
            <w:pPr>
              <w:pStyle w:val="Odstavecseseznamem"/>
              <w:widowControl w:val="0"/>
              <w:suppressAutoHyphens/>
              <w:autoSpaceDN w:val="0"/>
              <w:spacing w:after="0" w:line="240" w:lineRule="auto"/>
              <w:ind w:left="284"/>
              <w:contextualSpacing w:val="0"/>
              <w:textAlignment w:val="baseline"/>
              <w:rPr>
                <w:lang w:val="cs-CZ"/>
              </w:rPr>
            </w:pPr>
            <w:r>
              <w:rPr>
                <w:lang w:val="cs-CZ"/>
              </w:rPr>
              <w:t xml:space="preserve">Je rovněž zřejmé, </w:t>
            </w:r>
            <w:r w:rsidR="00DE5526" w:rsidRPr="00CC5121">
              <w:rPr>
                <w:lang w:val="cs-CZ"/>
              </w:rPr>
              <w:t xml:space="preserve">proč </w:t>
            </w:r>
            <w:r w:rsidR="009D4DDF">
              <w:rPr>
                <w:lang w:val="cs-CZ"/>
              </w:rPr>
              <w:t xml:space="preserve">levý </w:t>
            </w:r>
            <w:r w:rsidR="00DE5526" w:rsidRPr="00CC5121">
              <w:rPr>
                <w:lang w:val="cs-CZ"/>
              </w:rPr>
              <w:t xml:space="preserve">diagram používá termín nákupní spread a proč je považován za krátký. </w:t>
            </w:r>
            <w:r w:rsidR="009D4DDF">
              <w:rPr>
                <w:lang w:val="cs-CZ"/>
              </w:rPr>
              <w:t xml:space="preserve">Jak jsem již dříve řekli, </w:t>
            </w:r>
            <w:r w:rsidR="00DE5526" w:rsidRPr="00CC5121">
              <w:rPr>
                <w:lang w:val="cs-CZ"/>
              </w:rPr>
              <w:t>je to proto, že slo</w:t>
            </w:r>
            <w:r w:rsidR="00C82D9C" w:rsidRPr="00CC5121">
              <w:rPr>
                <w:lang w:val="cs-CZ"/>
              </w:rPr>
              <w:t xml:space="preserve">žen je z nákupních opcí a že pozice </w:t>
            </w:r>
            <w:r w:rsidR="00DE5526" w:rsidRPr="00CC5121">
              <w:rPr>
                <w:lang w:val="cs-CZ"/>
              </w:rPr>
              <w:t>dražší opce s nižší u</w:t>
            </w:r>
            <w:r w:rsidR="00C82D9C" w:rsidRPr="00CC5121">
              <w:rPr>
                <w:lang w:val="cs-CZ"/>
              </w:rPr>
              <w:t xml:space="preserve">platňovací cenou </w:t>
            </w:r>
            <w:r w:rsidR="00DE5526" w:rsidRPr="00CC5121">
              <w:rPr>
                <w:lang w:val="cs-CZ"/>
              </w:rPr>
              <w:t>je krátká.</w:t>
            </w:r>
          </w:p>
          <w:p w14:paraId="30DAB2E0" w14:textId="785C75F7" w:rsidR="00C82D9C" w:rsidRPr="00CC5121" w:rsidRDefault="00C82D9C" w:rsidP="00DE5526">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 . . .</w:t>
            </w:r>
          </w:p>
          <w:p w14:paraId="307AA54C" w14:textId="790D243C" w:rsidR="00C82D9C" w:rsidRPr="00CC5121" w:rsidRDefault="006B754F" w:rsidP="00DE5526">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lastRenderedPageBreak/>
              <w:t xml:space="preserve">Název </w:t>
            </w:r>
            <w:r w:rsidR="009D4DDF">
              <w:rPr>
                <w:lang w:val="cs-CZ"/>
              </w:rPr>
              <w:t xml:space="preserve">spreadu na pravém </w:t>
            </w:r>
            <w:r w:rsidR="00C82D9C" w:rsidRPr="00CC5121">
              <w:rPr>
                <w:lang w:val="cs-CZ"/>
              </w:rPr>
              <w:t>diagram</w:t>
            </w:r>
            <w:r w:rsidRPr="00CC5121">
              <w:rPr>
                <w:lang w:val="cs-CZ"/>
              </w:rPr>
              <w:t>u</w:t>
            </w:r>
            <w:r w:rsidR="00C82D9C" w:rsidRPr="00CC5121">
              <w:rPr>
                <w:lang w:val="cs-CZ"/>
              </w:rPr>
              <w:t xml:space="preserve"> </w:t>
            </w:r>
            <w:r w:rsidR="009D4DDF">
              <w:rPr>
                <w:lang w:val="cs-CZ"/>
              </w:rPr>
              <w:t xml:space="preserve">obsahuje atributy </w:t>
            </w:r>
            <w:r w:rsidR="00C82D9C" w:rsidRPr="00CC5121">
              <w:rPr>
                <w:lang w:val="cs-CZ"/>
              </w:rPr>
              <w:t xml:space="preserve">dlouhý a prodejní. Důvodem je dlouhá pozice dražší prodejní opce s vyšší uplatňovací cenou a </w:t>
            </w:r>
            <w:r w:rsidR="006D5F11" w:rsidRPr="00CC5121">
              <w:rPr>
                <w:lang w:val="cs-CZ"/>
              </w:rPr>
              <w:t xml:space="preserve">přítomnost pouze </w:t>
            </w:r>
            <w:r w:rsidR="00C82D9C" w:rsidRPr="00CC5121">
              <w:rPr>
                <w:lang w:val="cs-CZ"/>
              </w:rPr>
              <w:t>prodejních opcí.</w:t>
            </w:r>
          </w:p>
          <w:p w14:paraId="722BC07F" w14:textId="77777777" w:rsidR="006D5F11" w:rsidRPr="00CC5121" w:rsidRDefault="006D5F11" w:rsidP="00DE5526">
            <w:pPr>
              <w:pStyle w:val="Odstavecseseznamem"/>
              <w:widowControl w:val="0"/>
              <w:suppressAutoHyphens/>
              <w:autoSpaceDN w:val="0"/>
              <w:spacing w:after="0" w:line="240" w:lineRule="auto"/>
              <w:ind w:left="284"/>
              <w:contextualSpacing w:val="0"/>
              <w:textAlignment w:val="baseline"/>
              <w:rPr>
                <w:lang w:val="cs-CZ"/>
              </w:rPr>
            </w:pPr>
          </w:p>
          <w:p w14:paraId="675F89D0" w14:textId="2BD74059" w:rsidR="00C82D9C" w:rsidRPr="00CC5121" w:rsidRDefault="00C82D9C" w:rsidP="00DE5526">
            <w:pPr>
              <w:pStyle w:val="Odstavecseseznamem"/>
              <w:widowControl w:val="0"/>
              <w:suppressAutoHyphens/>
              <w:autoSpaceDN w:val="0"/>
              <w:spacing w:after="0" w:line="240" w:lineRule="auto"/>
              <w:ind w:left="284"/>
              <w:contextualSpacing w:val="0"/>
              <w:textAlignment w:val="baseline"/>
              <w:rPr>
                <w:lang w:val="cs-CZ"/>
              </w:rPr>
            </w:pPr>
          </w:p>
          <w:p w14:paraId="3413C31E" w14:textId="257A68AB" w:rsidR="0011453A" w:rsidRPr="00CC5121" w:rsidRDefault="00EB3925" w:rsidP="00DA313C">
            <w:pPr>
              <w:pStyle w:val="Odstavecseseznamem"/>
              <w:widowControl w:val="0"/>
              <w:numPr>
                <w:ilvl w:val="0"/>
                <w:numId w:val="12"/>
              </w:numPr>
              <w:suppressAutoHyphens/>
              <w:autoSpaceDN w:val="0"/>
              <w:spacing w:after="0" w:line="240" w:lineRule="auto"/>
              <w:ind w:left="284" w:hanging="284"/>
              <w:contextualSpacing w:val="0"/>
              <w:textAlignment w:val="baseline"/>
              <w:rPr>
                <w:lang w:val="cs-CZ"/>
              </w:rPr>
            </w:pPr>
            <w:r>
              <w:rPr>
                <w:lang w:val="cs-CZ"/>
              </w:rPr>
              <w:t>M</w:t>
            </w:r>
            <w:r w:rsidR="00FD022F" w:rsidRPr="00CC5121">
              <w:rPr>
                <w:lang w:val="cs-CZ"/>
              </w:rPr>
              <w:t>edvědí spread vzniká překlopením býčího spreadu podél horizontální osy. Proto opačné jsou i motivy, které vedou k zaujetí medvědí pozic</w:t>
            </w:r>
            <w:r w:rsidR="009D4DDF">
              <w:rPr>
                <w:lang w:val="cs-CZ"/>
              </w:rPr>
              <w:t>e</w:t>
            </w:r>
            <w:r w:rsidR="00FD022F" w:rsidRPr="00CC5121">
              <w:rPr>
                <w:lang w:val="cs-CZ"/>
              </w:rPr>
              <w:t>.</w:t>
            </w:r>
          </w:p>
          <w:p w14:paraId="3E655987" w14:textId="77777777" w:rsidR="0011453A" w:rsidRPr="00CC5121" w:rsidRDefault="0011453A" w:rsidP="00DE5526">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 . . .</w:t>
            </w:r>
          </w:p>
          <w:p w14:paraId="6719940A" w14:textId="210396A9" w:rsidR="009C43A3" w:rsidRPr="00CC5121" w:rsidRDefault="00FD022F" w:rsidP="009C43A3">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xml:space="preserve">Medvědí nákupní spread limituje ztrátu z vypsané </w:t>
            </w:r>
            <w:r w:rsidR="009C43A3" w:rsidRPr="00577E99">
              <w:rPr>
                <w:i/>
                <w:iCs/>
                <w:lang w:val="cs-CZ"/>
              </w:rPr>
              <w:t>X</w:t>
            </w:r>
            <w:r w:rsidR="009C43A3" w:rsidRPr="00CC5121">
              <w:rPr>
                <w:vertAlign w:val="subscript"/>
                <w:lang w:val="cs-CZ"/>
              </w:rPr>
              <w:t>1</w:t>
            </w:r>
            <w:r w:rsidR="00577E99">
              <w:rPr>
                <w:vertAlign w:val="subscript"/>
                <w:lang w:val="cs-CZ"/>
              </w:rPr>
              <w:t xml:space="preserve"> </w:t>
            </w:r>
            <w:r w:rsidRPr="00CC5121">
              <w:rPr>
                <w:lang w:val="cs-CZ"/>
              </w:rPr>
              <w:t>nákupní opce</w:t>
            </w:r>
            <w:r w:rsidR="00382A27" w:rsidRPr="00CC5121">
              <w:rPr>
                <w:lang w:val="cs-CZ"/>
              </w:rPr>
              <w:t xml:space="preserve">, pokud cena podkladového aktiva roste. Děje se tak ale </w:t>
            </w:r>
            <w:r w:rsidRPr="00CC5121">
              <w:rPr>
                <w:lang w:val="cs-CZ"/>
              </w:rPr>
              <w:t>výměnou za nižší příjem z</w:t>
            </w:r>
            <w:r w:rsidR="009C43A3" w:rsidRPr="00CC5121">
              <w:rPr>
                <w:lang w:val="cs-CZ"/>
              </w:rPr>
              <w:t> </w:t>
            </w:r>
            <w:r w:rsidRPr="00CC5121">
              <w:rPr>
                <w:lang w:val="cs-CZ"/>
              </w:rPr>
              <w:t>prod</w:t>
            </w:r>
            <w:r w:rsidR="009C43A3" w:rsidRPr="00CC5121">
              <w:rPr>
                <w:lang w:val="cs-CZ"/>
              </w:rPr>
              <w:t xml:space="preserve">eje této </w:t>
            </w:r>
            <w:r w:rsidRPr="00CC5121">
              <w:rPr>
                <w:lang w:val="cs-CZ"/>
              </w:rPr>
              <w:t>opce.</w:t>
            </w:r>
          </w:p>
          <w:p w14:paraId="042BE9FB" w14:textId="77777777" w:rsidR="009C43A3" w:rsidRPr="00CC5121" w:rsidRDefault="009C43A3" w:rsidP="009C43A3">
            <w:pPr>
              <w:pStyle w:val="Odstavecseseznamem"/>
              <w:widowControl w:val="0"/>
              <w:suppressAutoHyphens/>
              <w:autoSpaceDN w:val="0"/>
              <w:spacing w:after="0" w:line="240" w:lineRule="auto"/>
              <w:ind w:left="284"/>
              <w:contextualSpacing w:val="0"/>
              <w:textAlignment w:val="baseline"/>
              <w:rPr>
                <w:lang w:val="cs-CZ"/>
              </w:rPr>
            </w:pPr>
            <w:r w:rsidRPr="00CC5121">
              <w:rPr>
                <w:lang w:val="cs-CZ"/>
              </w:rPr>
              <w:t>. . . . .</w:t>
            </w:r>
          </w:p>
          <w:p w14:paraId="311AC36F" w14:textId="1A1A9D8C" w:rsidR="00347D74" w:rsidRPr="00E36535" w:rsidRDefault="0011453A" w:rsidP="009C43A3">
            <w:pPr>
              <w:pStyle w:val="Odstavecseseznamem"/>
              <w:widowControl w:val="0"/>
              <w:suppressAutoHyphens/>
              <w:autoSpaceDN w:val="0"/>
              <w:spacing w:after="0" w:line="240" w:lineRule="auto"/>
              <w:ind w:left="284"/>
              <w:contextualSpacing w:val="0"/>
              <w:textAlignment w:val="baseline"/>
            </w:pPr>
            <w:r w:rsidRPr="00CC5121">
              <w:rPr>
                <w:lang w:val="cs-CZ"/>
              </w:rPr>
              <w:t xml:space="preserve">Medvědí prodejní spread </w:t>
            </w:r>
            <w:r w:rsidR="009C43A3" w:rsidRPr="00CC5121">
              <w:rPr>
                <w:lang w:val="cs-CZ"/>
              </w:rPr>
              <w:t>zlevňuje ochranu proti cenovému</w:t>
            </w:r>
            <w:r w:rsidR="002B1538" w:rsidRPr="00CC5121">
              <w:rPr>
                <w:lang w:val="cs-CZ"/>
              </w:rPr>
              <w:t xml:space="preserve"> růstu </w:t>
            </w:r>
            <w:r w:rsidR="00382A27" w:rsidRPr="00CC5121">
              <w:rPr>
                <w:lang w:val="cs-CZ"/>
              </w:rPr>
              <w:t>podkladového aktiva</w:t>
            </w:r>
            <w:r w:rsidR="009C43A3" w:rsidRPr="00CC5121">
              <w:rPr>
                <w:lang w:val="cs-CZ"/>
              </w:rPr>
              <w:t xml:space="preserve">, kterou poskytuje dlouhá </w:t>
            </w:r>
            <w:r w:rsidR="009C43A3" w:rsidRPr="00577E99">
              <w:rPr>
                <w:i/>
                <w:iCs/>
                <w:lang w:val="cs-CZ"/>
              </w:rPr>
              <w:t>X</w:t>
            </w:r>
            <w:r w:rsidR="009C43A3" w:rsidRPr="00CC5121">
              <w:rPr>
                <w:vertAlign w:val="subscript"/>
                <w:lang w:val="cs-CZ"/>
              </w:rPr>
              <w:t>2</w:t>
            </w:r>
            <w:r w:rsidR="00577E99">
              <w:rPr>
                <w:vertAlign w:val="subscript"/>
                <w:lang w:val="cs-CZ"/>
              </w:rPr>
              <w:t xml:space="preserve"> </w:t>
            </w:r>
            <w:r w:rsidR="009C43A3" w:rsidRPr="00CC5121">
              <w:rPr>
                <w:lang w:val="cs-CZ"/>
              </w:rPr>
              <w:t>prodejní opce</w:t>
            </w:r>
            <w:r w:rsidR="00382A27" w:rsidRPr="00CC5121">
              <w:rPr>
                <w:lang w:val="cs-CZ"/>
              </w:rPr>
              <w:t xml:space="preserve">. Je to však </w:t>
            </w:r>
            <w:r w:rsidR="009C43A3" w:rsidRPr="00CC5121">
              <w:rPr>
                <w:lang w:val="cs-CZ"/>
              </w:rPr>
              <w:t xml:space="preserve">výměnou za </w:t>
            </w:r>
            <w:proofErr w:type="spellStart"/>
            <w:r w:rsidR="009C43A3" w:rsidRPr="00CC5121">
              <w:rPr>
                <w:lang w:val="cs-CZ"/>
              </w:rPr>
              <w:t>zastropování</w:t>
            </w:r>
            <w:proofErr w:type="spellEnd"/>
            <w:r w:rsidR="009C43A3" w:rsidRPr="00CC5121">
              <w:rPr>
                <w:lang w:val="cs-CZ"/>
              </w:rPr>
              <w:t xml:space="preserve"> zisk</w:t>
            </w:r>
            <w:r w:rsidR="002B1538" w:rsidRPr="00CC5121">
              <w:rPr>
                <w:lang w:val="cs-CZ"/>
              </w:rPr>
              <w:t xml:space="preserve">u </w:t>
            </w:r>
            <w:r w:rsidR="009C43A3" w:rsidRPr="00CC5121">
              <w:rPr>
                <w:lang w:val="cs-CZ"/>
              </w:rPr>
              <w:t>při poklesu ceny podkladového aktiva.</w:t>
            </w:r>
          </w:p>
        </w:tc>
      </w:tr>
      <w:bookmarkEnd w:id="12"/>
    </w:tbl>
    <w:p w14:paraId="751E8A01" w14:textId="77777777" w:rsidR="00262145" w:rsidRDefault="004006CE">
      <w:pPr>
        <w:rPr>
          <w:color w:val="683104"/>
          <w:sz w:val="28"/>
          <w:szCs w:val="28"/>
        </w:rPr>
        <w:sectPr w:rsidR="00262145" w:rsidSect="0046626A">
          <w:headerReference w:type="default" r:id="rId35"/>
          <w:pgSz w:w="11906" w:h="16838"/>
          <w:pgMar w:top="1418" w:right="851" w:bottom="1418" w:left="851" w:header="57" w:footer="624" w:gutter="0"/>
          <w:cols w:space="708"/>
          <w:docGrid w:linePitch="360"/>
        </w:sectPr>
      </w:pPr>
      <w:r w:rsidRPr="00E36535">
        <w:rPr>
          <w:color w:val="683104"/>
          <w:sz w:val="28"/>
          <w:szCs w:val="28"/>
        </w:rPr>
        <w:lastRenderedPageBreak/>
        <w:br w:type="page"/>
      </w:r>
    </w:p>
    <w:p w14:paraId="22665762" w14:textId="29071553" w:rsidR="004006CE" w:rsidRPr="00E36535" w:rsidRDefault="004006CE" w:rsidP="00FB696C">
      <w:pPr>
        <w:spacing w:after="0" w:line="240" w:lineRule="auto"/>
        <w:rPr>
          <w:color w:val="683104"/>
          <w:sz w:val="28"/>
          <w:szCs w:val="28"/>
        </w:rPr>
      </w:pPr>
      <w:bookmarkStart w:id="13" w:name="L17S09"/>
      <w:bookmarkEnd w:id="13"/>
      <w:r w:rsidRPr="00E36535">
        <w:rPr>
          <w:color w:val="683104"/>
          <w:sz w:val="28"/>
          <w:szCs w:val="28"/>
        </w:rPr>
        <w:lastRenderedPageBreak/>
        <w:t>L1</w:t>
      </w:r>
      <w:r w:rsidR="003464D5" w:rsidRPr="00E36535">
        <w:rPr>
          <w:color w:val="683104"/>
          <w:sz w:val="28"/>
          <w:szCs w:val="28"/>
        </w:rPr>
        <w:t>7</w:t>
      </w:r>
      <w:r w:rsidRPr="00E36535">
        <w:rPr>
          <w:color w:val="683104"/>
          <w:sz w:val="28"/>
          <w:szCs w:val="28"/>
        </w:rPr>
        <w:t>S0</w:t>
      </w:r>
      <w:r w:rsidR="003464D5" w:rsidRPr="00E36535">
        <w:rPr>
          <w:color w:val="683104"/>
          <w:sz w:val="28"/>
          <w:szCs w:val="28"/>
        </w:rPr>
        <w:t>9</w:t>
      </w:r>
    </w:p>
    <w:p w14:paraId="4B332065" w14:textId="338636D5" w:rsidR="004006CE" w:rsidRPr="00E36535" w:rsidRDefault="00501570" w:rsidP="0072142B">
      <w:pPr>
        <w:spacing w:after="0" w:line="240" w:lineRule="auto"/>
        <w:jc w:val="center"/>
      </w:pPr>
      <w:r>
        <w:rPr>
          <w:noProof/>
        </w:rPr>
        <w:drawing>
          <wp:inline distT="0" distB="0" distL="0" distR="0" wp14:anchorId="13C175AB" wp14:editId="1AEA8F3F">
            <wp:extent cx="2746800" cy="2059200"/>
            <wp:effectExtent l="0" t="0" r="0" b="0"/>
            <wp:docPr id="143610354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0354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746800" cy="2059200"/>
                    </a:xfrm>
                    <a:prstGeom prst="rect">
                      <a:avLst/>
                    </a:prstGeom>
                  </pic:spPr>
                </pic:pic>
              </a:graphicData>
            </a:graphic>
          </wp:inline>
        </w:drawing>
      </w:r>
    </w:p>
    <w:p w14:paraId="036E9BB6" w14:textId="77777777" w:rsidR="004006CE" w:rsidRPr="00E36535" w:rsidRDefault="004006CE" w:rsidP="004006CE">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4006CE" w:rsidRPr="00E36535" w14:paraId="4B4F9669" w14:textId="77777777" w:rsidTr="00FB696C">
        <w:trPr>
          <w:jc w:val="center"/>
        </w:trPr>
        <w:tc>
          <w:tcPr>
            <w:tcW w:w="5102" w:type="dxa"/>
            <w:tcMar>
              <w:top w:w="0" w:type="dxa"/>
              <w:left w:w="108" w:type="dxa"/>
              <w:bottom w:w="0" w:type="dxa"/>
              <w:right w:w="108" w:type="dxa"/>
            </w:tcMar>
          </w:tcPr>
          <w:p w14:paraId="00B5B49F" w14:textId="54B2B58D" w:rsidR="006C1178" w:rsidRPr="00E36535" w:rsidRDefault="006C1178" w:rsidP="00C9548F">
            <w:pPr>
              <w:pStyle w:val="Odstavecseseznamem"/>
              <w:widowControl w:val="0"/>
              <w:numPr>
                <w:ilvl w:val="0"/>
                <w:numId w:val="14"/>
              </w:numPr>
              <w:suppressAutoHyphens/>
              <w:autoSpaceDN w:val="0"/>
              <w:spacing w:after="0" w:line="240" w:lineRule="auto"/>
              <w:ind w:left="284" w:hanging="284"/>
              <w:textAlignment w:val="baseline"/>
            </w:pPr>
            <w:r w:rsidRPr="00E36535">
              <w:t>Another member of the group of vertical spreads is the rotated vertical spread.</w:t>
            </w:r>
          </w:p>
          <w:p w14:paraId="55DEF3B4" w14:textId="77777777" w:rsidR="006C1178" w:rsidRPr="00E36535" w:rsidRDefault="006C1178" w:rsidP="006C1178">
            <w:pPr>
              <w:pStyle w:val="Odstavecseseznamem"/>
              <w:widowControl w:val="0"/>
              <w:suppressAutoHyphens/>
              <w:autoSpaceDN w:val="0"/>
              <w:spacing w:after="0" w:line="240" w:lineRule="auto"/>
              <w:ind w:left="284"/>
              <w:contextualSpacing w:val="0"/>
              <w:textAlignment w:val="baseline"/>
            </w:pPr>
            <w:r w:rsidRPr="00E36535">
              <w:t>. . . . .</w:t>
            </w:r>
          </w:p>
          <w:p w14:paraId="65382638" w14:textId="6A353D1D" w:rsidR="006C1178" w:rsidRPr="00E36535" w:rsidRDefault="006C1178" w:rsidP="006C1178">
            <w:pPr>
              <w:pStyle w:val="Odstavecseseznamem"/>
              <w:widowControl w:val="0"/>
              <w:suppressAutoHyphens/>
              <w:autoSpaceDN w:val="0"/>
              <w:spacing w:after="0" w:line="240" w:lineRule="auto"/>
              <w:ind w:left="284"/>
              <w:contextualSpacing w:val="0"/>
              <w:textAlignment w:val="baseline"/>
            </w:pPr>
            <w:r w:rsidRPr="00E36535">
              <w:t>This diagram shows its bullish design</w:t>
            </w:r>
            <w:r w:rsidR="00336FEC">
              <w:t>. As we can see</w:t>
            </w:r>
            <w:r w:rsidRPr="00E36535">
              <w:t xml:space="preserve">, </w:t>
            </w:r>
            <w:r w:rsidR="00AF270D" w:rsidRPr="00E36535">
              <w:t xml:space="preserve">its </w:t>
            </w:r>
            <w:r w:rsidR="00EF1F3B" w:rsidRPr="00E36535">
              <w:t>payoff</w:t>
            </w:r>
            <w:r w:rsidRPr="00E36535">
              <w:t xml:space="preserve"> profile consists of a central horizontal segment </w:t>
            </w:r>
            <w:r w:rsidR="004268FD">
              <w:t xml:space="preserve">… </w:t>
            </w:r>
            <w:r w:rsidRPr="00E36535">
              <w:t>flanked on either side by rising arms.</w:t>
            </w:r>
          </w:p>
          <w:p w14:paraId="361F11E1" w14:textId="77777777" w:rsidR="006C1178" w:rsidRPr="00E36535" w:rsidRDefault="006C1178" w:rsidP="006C1178">
            <w:pPr>
              <w:pStyle w:val="Odstavecseseznamem"/>
              <w:widowControl w:val="0"/>
              <w:suppressAutoHyphens/>
              <w:autoSpaceDN w:val="0"/>
              <w:spacing w:after="0" w:line="240" w:lineRule="auto"/>
              <w:ind w:left="284"/>
              <w:contextualSpacing w:val="0"/>
              <w:textAlignment w:val="baseline"/>
            </w:pPr>
            <w:r w:rsidRPr="00E36535">
              <w:t>. . . . .</w:t>
            </w:r>
          </w:p>
          <w:p w14:paraId="2A894DC4" w14:textId="24E94A32" w:rsidR="00907EE9" w:rsidRPr="00E36535" w:rsidRDefault="006C1178" w:rsidP="006C1178">
            <w:pPr>
              <w:pStyle w:val="Odstavecseseznamem"/>
              <w:widowControl w:val="0"/>
              <w:suppressAutoHyphens/>
              <w:autoSpaceDN w:val="0"/>
              <w:spacing w:after="0" w:line="240" w:lineRule="auto"/>
              <w:ind w:left="284"/>
              <w:contextualSpacing w:val="0"/>
              <w:textAlignment w:val="baseline"/>
            </w:pPr>
            <w:r w:rsidRPr="00E36535">
              <w:t xml:space="preserve">The bearish variant of the rotated spread also </w:t>
            </w:r>
            <w:r w:rsidR="00BF4E15">
              <w:t xml:space="preserve">m </w:t>
            </w:r>
            <w:r w:rsidRPr="00E36535">
              <w:t>has a middle horizontal segment</w:t>
            </w:r>
            <w:r w:rsidR="004268FD">
              <w:t xml:space="preserve"> … </w:t>
            </w:r>
            <w:r w:rsidRPr="00E36535">
              <w:t>but in this case it is flanked by descending arms.</w:t>
            </w:r>
          </w:p>
          <w:p w14:paraId="7F2C4077" w14:textId="0244F575" w:rsidR="006C1178" w:rsidRPr="00E36535" w:rsidRDefault="006C1178" w:rsidP="006C1178">
            <w:pPr>
              <w:pStyle w:val="Odstavecseseznamem"/>
              <w:widowControl w:val="0"/>
              <w:suppressAutoHyphens/>
              <w:autoSpaceDN w:val="0"/>
              <w:spacing w:after="0" w:line="240" w:lineRule="auto"/>
              <w:ind w:left="284"/>
              <w:contextualSpacing w:val="0"/>
              <w:textAlignment w:val="baseline"/>
            </w:pPr>
            <w:r w:rsidRPr="00E36535">
              <w:t>. . . . .</w:t>
            </w:r>
          </w:p>
          <w:p w14:paraId="60C76E1E" w14:textId="24D02BC5" w:rsidR="00CD7843" w:rsidRPr="00E36535" w:rsidRDefault="006C1178" w:rsidP="006C1178">
            <w:pPr>
              <w:pStyle w:val="Odstavecseseznamem"/>
              <w:widowControl w:val="0"/>
              <w:suppressAutoHyphens/>
              <w:autoSpaceDN w:val="0"/>
              <w:spacing w:after="0" w:line="240" w:lineRule="auto"/>
              <w:ind w:left="284"/>
              <w:contextualSpacing w:val="0"/>
              <w:textAlignment w:val="baseline"/>
            </w:pPr>
            <w:r w:rsidRPr="00E36535">
              <w:t>Note that unlike previous vertical spreads, we now combine opposite positions of</w:t>
            </w:r>
            <w:r w:rsidR="00F173A2">
              <w:t xml:space="preserve"> </w:t>
            </w:r>
            <w:r w:rsidRPr="00E36535">
              <w:t xml:space="preserve">different types of options. A bull </w:t>
            </w:r>
            <w:r w:rsidR="00F173A2">
              <w:t xml:space="preserve">design </w:t>
            </w:r>
            <w:r w:rsidRPr="00E36535">
              <w:t xml:space="preserve">consists of a short put option with a lower </w:t>
            </w:r>
            <w:r w:rsidR="00907EE9" w:rsidRPr="00E36535">
              <w:t xml:space="preserve">exercise </w:t>
            </w:r>
            <w:r w:rsidRPr="00E36535">
              <w:t xml:space="preserve">price and a long call option with a higher </w:t>
            </w:r>
            <w:r w:rsidR="00907EE9" w:rsidRPr="00E36535">
              <w:t xml:space="preserve">exercise </w:t>
            </w:r>
            <w:r w:rsidRPr="00E36535">
              <w:t xml:space="preserve">price. </w:t>
            </w:r>
            <w:r w:rsidR="004268FD">
              <w:t xml:space="preserve">… </w:t>
            </w:r>
            <w:r w:rsidRPr="00E36535">
              <w:t xml:space="preserve">The opposite is true for the bear </w:t>
            </w:r>
            <w:r w:rsidR="00F173A2">
              <w:t>design</w:t>
            </w:r>
            <w:r w:rsidRPr="00E36535">
              <w:t xml:space="preserve">. A short position is </w:t>
            </w:r>
            <w:r w:rsidR="00907EE9" w:rsidRPr="00E36535">
              <w:t xml:space="preserve">opened </w:t>
            </w:r>
            <w:r w:rsidRPr="00E36535">
              <w:t xml:space="preserve">in a call option with a higher </w:t>
            </w:r>
            <w:r w:rsidR="00907EE9" w:rsidRPr="00E36535">
              <w:t xml:space="preserve">exercise </w:t>
            </w:r>
            <w:r w:rsidRPr="00E36535">
              <w:t>price</w:t>
            </w:r>
            <w:r w:rsidR="00AA51C1" w:rsidRPr="00E36535">
              <w:t>,</w:t>
            </w:r>
            <w:r w:rsidRPr="00E36535">
              <w:t xml:space="preserve"> and a long position </w:t>
            </w:r>
            <w:r w:rsidR="00336FEC" w:rsidRPr="00E36535">
              <w:t xml:space="preserve">is opened </w:t>
            </w:r>
            <w:r w:rsidRPr="00E36535">
              <w:t xml:space="preserve">in a put option with a lower </w:t>
            </w:r>
            <w:r w:rsidR="00907EE9" w:rsidRPr="00E36535">
              <w:t xml:space="preserve">exercise </w:t>
            </w:r>
            <w:r w:rsidRPr="00E36535">
              <w:t>price.</w:t>
            </w:r>
          </w:p>
          <w:p w14:paraId="4AB41A1D" w14:textId="59A82A09" w:rsidR="006C1178" w:rsidRPr="00E36535" w:rsidRDefault="006C1178" w:rsidP="00907EE9">
            <w:pPr>
              <w:pStyle w:val="Odstavecseseznamem"/>
              <w:widowControl w:val="0"/>
              <w:suppressAutoHyphens/>
              <w:autoSpaceDN w:val="0"/>
              <w:spacing w:after="0" w:line="240" w:lineRule="auto"/>
              <w:ind w:left="284"/>
              <w:contextualSpacing w:val="0"/>
              <w:textAlignment w:val="baseline"/>
            </w:pPr>
          </w:p>
          <w:p w14:paraId="7A5A9D67" w14:textId="19ED27E6" w:rsidR="006C1178" w:rsidRPr="00E36535" w:rsidRDefault="00907EE9" w:rsidP="0004634C">
            <w:pPr>
              <w:pStyle w:val="Odstavecseseznamem"/>
              <w:widowControl w:val="0"/>
              <w:numPr>
                <w:ilvl w:val="0"/>
                <w:numId w:val="14"/>
              </w:numPr>
              <w:suppressAutoHyphens/>
              <w:autoSpaceDN w:val="0"/>
              <w:spacing w:after="0" w:line="240" w:lineRule="auto"/>
              <w:ind w:left="284" w:hanging="284"/>
              <w:textAlignment w:val="baseline"/>
            </w:pPr>
            <w:r w:rsidRPr="00E36535">
              <w:t>F</w:t>
            </w:r>
            <w:r w:rsidR="006C1178" w:rsidRPr="00E36535">
              <w:t xml:space="preserve">inally, under what market conditions could the trader </w:t>
            </w:r>
            <w:r w:rsidRPr="00E36535">
              <w:t xml:space="preserve">implement the above </w:t>
            </w:r>
            <w:r w:rsidR="006C1178" w:rsidRPr="00E36535">
              <w:t xml:space="preserve">option </w:t>
            </w:r>
            <w:r w:rsidRPr="00E36535">
              <w:t>strategy</w:t>
            </w:r>
            <w:r w:rsidR="006C1178" w:rsidRPr="00E36535">
              <w:t xml:space="preserve">? Crucially, both the bullish and bearish variants of the rotated vertical spread generate initial income as the options sold are more expensive than the options bought. And the trader tries to </w:t>
            </w:r>
            <w:r w:rsidR="004B571A" w:rsidRPr="00E36535">
              <w:t xml:space="preserve">protect </w:t>
            </w:r>
            <w:r w:rsidR="00AF270D" w:rsidRPr="00E36535">
              <w:t xml:space="preserve">this initial income </w:t>
            </w:r>
            <w:r w:rsidR="004B571A" w:rsidRPr="00E36535">
              <w:t>against price fluctuations.</w:t>
            </w:r>
          </w:p>
          <w:p w14:paraId="01557494" w14:textId="77777777" w:rsidR="006C1178" w:rsidRPr="00E36535" w:rsidRDefault="006C1178" w:rsidP="00907EE9">
            <w:pPr>
              <w:pStyle w:val="Odstavecseseznamem"/>
              <w:widowControl w:val="0"/>
              <w:suppressAutoHyphens/>
              <w:autoSpaceDN w:val="0"/>
              <w:spacing w:after="0" w:line="240" w:lineRule="auto"/>
              <w:ind w:left="284"/>
              <w:contextualSpacing w:val="0"/>
              <w:textAlignment w:val="baseline"/>
            </w:pPr>
            <w:r w:rsidRPr="00E36535">
              <w:t>. . . . .</w:t>
            </w:r>
          </w:p>
          <w:p w14:paraId="4666047E" w14:textId="672C1603" w:rsidR="006C1178" w:rsidRPr="00E36535" w:rsidRDefault="006C1178" w:rsidP="00907EE9">
            <w:pPr>
              <w:pStyle w:val="Odstavecseseznamem"/>
              <w:widowControl w:val="0"/>
              <w:suppressAutoHyphens/>
              <w:autoSpaceDN w:val="0"/>
              <w:spacing w:after="0" w:line="240" w:lineRule="auto"/>
              <w:ind w:left="284"/>
              <w:contextualSpacing w:val="0"/>
              <w:textAlignment w:val="baseline"/>
            </w:pPr>
            <w:r w:rsidRPr="00E36535">
              <w:t xml:space="preserve">A predominantly bull market does not rule out </w:t>
            </w:r>
            <w:r w:rsidR="00AF270D" w:rsidRPr="00E36535">
              <w:t>a falling</w:t>
            </w:r>
            <w:r w:rsidRPr="00E36535">
              <w:t xml:space="preserve"> price in the short term, just as in a predominantly bear market the price can rise unexpectedly. </w:t>
            </w:r>
            <w:r w:rsidR="004B571A" w:rsidRPr="00E36535">
              <w:t>But i</w:t>
            </w:r>
            <w:r w:rsidRPr="00E36535">
              <w:t xml:space="preserve">f these price movements occur in the interval between the </w:t>
            </w:r>
            <w:r w:rsidR="004B571A" w:rsidRPr="00E36535">
              <w:t xml:space="preserve">exercise </w:t>
            </w:r>
            <w:r w:rsidRPr="00E36535">
              <w:t xml:space="preserve">prices, they </w:t>
            </w:r>
            <w:r w:rsidRPr="00E36535">
              <w:lastRenderedPageBreak/>
              <w:t>have no impact on the initial income.</w:t>
            </w:r>
          </w:p>
          <w:p w14:paraId="52C72E7D" w14:textId="77777777" w:rsidR="006C1178" w:rsidRPr="00E36535" w:rsidRDefault="006C1178" w:rsidP="004B571A">
            <w:pPr>
              <w:pStyle w:val="Odstavecseseznamem"/>
              <w:widowControl w:val="0"/>
              <w:suppressAutoHyphens/>
              <w:autoSpaceDN w:val="0"/>
              <w:spacing w:after="0" w:line="240" w:lineRule="auto"/>
              <w:ind w:left="360"/>
              <w:textAlignment w:val="baseline"/>
            </w:pPr>
          </w:p>
          <w:p w14:paraId="3E4F591D" w14:textId="6144F154" w:rsidR="006C1178" w:rsidRPr="00E36535" w:rsidRDefault="006C1178" w:rsidP="00C9548F">
            <w:pPr>
              <w:pStyle w:val="Odstavecseseznamem"/>
              <w:widowControl w:val="0"/>
              <w:numPr>
                <w:ilvl w:val="0"/>
                <w:numId w:val="14"/>
              </w:numPr>
              <w:suppressAutoHyphens/>
              <w:autoSpaceDN w:val="0"/>
              <w:spacing w:after="0" w:line="240" w:lineRule="auto"/>
              <w:ind w:left="284" w:hanging="284"/>
              <w:textAlignment w:val="baseline"/>
            </w:pPr>
            <w:r w:rsidRPr="00E36535">
              <w:t>Let</w:t>
            </w:r>
            <w:r w:rsidR="00AF270D" w:rsidRPr="00E36535">
              <w:t>’</w:t>
            </w:r>
            <w:r w:rsidRPr="00E36535">
              <w:t xml:space="preserve">s </w:t>
            </w:r>
            <w:r w:rsidR="00430265" w:rsidRPr="00E36535">
              <w:t xml:space="preserve">see </w:t>
            </w:r>
            <w:r w:rsidRPr="00E36535">
              <w:t xml:space="preserve">what we get if both options from which the rotated spread is created have the same </w:t>
            </w:r>
            <w:r w:rsidR="00430265" w:rsidRPr="00E36535">
              <w:t xml:space="preserve">exercise </w:t>
            </w:r>
            <w:r w:rsidRPr="00E36535">
              <w:t>price. The answer can be found in these two schemes.</w:t>
            </w:r>
          </w:p>
          <w:p w14:paraId="051A7000" w14:textId="77777777" w:rsidR="006C1178" w:rsidRPr="00E36535" w:rsidRDefault="006C1178" w:rsidP="00430265">
            <w:pPr>
              <w:pStyle w:val="Odstavecseseznamem"/>
              <w:widowControl w:val="0"/>
              <w:suppressAutoHyphens/>
              <w:autoSpaceDN w:val="0"/>
              <w:spacing w:after="0" w:line="240" w:lineRule="auto"/>
              <w:ind w:left="284"/>
              <w:contextualSpacing w:val="0"/>
              <w:textAlignment w:val="baseline"/>
            </w:pPr>
            <w:r w:rsidRPr="00E36535">
              <w:t>. . . . .</w:t>
            </w:r>
          </w:p>
          <w:p w14:paraId="624767E5" w14:textId="10962367" w:rsidR="006C1178" w:rsidRPr="00E36535" w:rsidRDefault="006C1178" w:rsidP="00430265">
            <w:pPr>
              <w:pStyle w:val="Odstavecseseznamem"/>
              <w:widowControl w:val="0"/>
              <w:suppressAutoHyphens/>
              <w:autoSpaceDN w:val="0"/>
              <w:spacing w:after="0" w:line="240" w:lineRule="auto"/>
              <w:ind w:left="284"/>
              <w:contextualSpacing w:val="0"/>
              <w:textAlignment w:val="baseline"/>
            </w:pPr>
            <w:r w:rsidRPr="00E36535">
              <w:t xml:space="preserve">A rotated vertical bull spread with a short put option and a long call option has the same </w:t>
            </w:r>
            <w:r w:rsidR="00EF1F3B" w:rsidRPr="00E36535">
              <w:t>payoff</w:t>
            </w:r>
            <w:r w:rsidRPr="00E36535">
              <w:t xml:space="preserve"> profile as a long futures contract. Similarly, a rotated vertical </w:t>
            </w:r>
            <w:r w:rsidR="00430265" w:rsidRPr="00E36535">
              <w:t xml:space="preserve">bear </w:t>
            </w:r>
            <w:r w:rsidRPr="00E36535">
              <w:t>spread with a short call option and a long put option behaves just like a short futures contract.</w:t>
            </w:r>
          </w:p>
          <w:p w14:paraId="6869A95C" w14:textId="77777777" w:rsidR="006C1178" w:rsidRPr="00E36535" w:rsidRDefault="006C1178" w:rsidP="00430265">
            <w:pPr>
              <w:pStyle w:val="Odstavecseseznamem"/>
              <w:widowControl w:val="0"/>
              <w:suppressAutoHyphens/>
              <w:autoSpaceDN w:val="0"/>
              <w:spacing w:after="0" w:line="240" w:lineRule="auto"/>
              <w:ind w:left="284"/>
              <w:contextualSpacing w:val="0"/>
              <w:textAlignment w:val="baseline"/>
            </w:pPr>
            <w:r w:rsidRPr="00E36535">
              <w:t>. . . . .</w:t>
            </w:r>
          </w:p>
          <w:p w14:paraId="114311D7" w14:textId="68B508C7" w:rsidR="004006CE" w:rsidRPr="00E36535" w:rsidRDefault="00430265" w:rsidP="00970258">
            <w:pPr>
              <w:pStyle w:val="Odstavecseseznamem"/>
              <w:widowControl w:val="0"/>
              <w:suppressAutoHyphens/>
              <w:autoSpaceDN w:val="0"/>
              <w:spacing w:after="0" w:line="240" w:lineRule="auto"/>
              <w:ind w:left="284"/>
              <w:contextualSpacing w:val="0"/>
              <w:textAlignment w:val="baseline"/>
            </w:pPr>
            <w:r w:rsidRPr="00E36535">
              <w:t xml:space="preserve">These futures contracts are called </w:t>
            </w:r>
            <w:r w:rsidR="006C1178" w:rsidRPr="00E36535">
              <w:t xml:space="preserve">synthetic because their </w:t>
            </w:r>
            <w:r w:rsidR="00EF1F3B" w:rsidRPr="00E36535">
              <w:t>payoff</w:t>
            </w:r>
            <w:r w:rsidR="00395E78" w:rsidRPr="00E36535">
              <w:t xml:space="preserve">s </w:t>
            </w:r>
            <w:r w:rsidR="006C1178" w:rsidRPr="00E36535">
              <w:t xml:space="preserve">have been compiled from the </w:t>
            </w:r>
            <w:r w:rsidR="00EF1F3B" w:rsidRPr="00E36535">
              <w:t>payoff</w:t>
            </w:r>
            <w:r w:rsidR="00395E78" w:rsidRPr="00E36535">
              <w:t xml:space="preserve"> </w:t>
            </w:r>
            <w:r w:rsidR="006C1178" w:rsidRPr="00E36535">
              <w:t xml:space="preserve">profiles of other securities. </w:t>
            </w:r>
            <w:r w:rsidR="0070112A" w:rsidRPr="00E36535">
              <w:t>In addition,</w:t>
            </w:r>
            <w:r w:rsidR="00395E78" w:rsidRPr="00E36535">
              <w:t xml:space="preserve"> both futures and options are classified as derivative contracts. So, in this case one derivative has been created from other derivatives.</w:t>
            </w:r>
            <w:r w:rsidR="006C1178" w:rsidRPr="00E36535">
              <w:t xml:space="preserve"> It can</w:t>
            </w:r>
            <w:r w:rsidR="0070112A" w:rsidRPr="00E36535">
              <w:t>,</w:t>
            </w:r>
            <w:r w:rsidR="006C1178" w:rsidRPr="00E36535">
              <w:t xml:space="preserve"> therefore</w:t>
            </w:r>
            <w:r w:rsidR="0070112A" w:rsidRPr="00E36535">
              <w:t>,</w:t>
            </w:r>
            <w:r w:rsidR="006C1178" w:rsidRPr="00E36535">
              <w:t xml:space="preserve"> be tricky to divide securities into </w:t>
            </w:r>
            <w:r w:rsidR="00F817BB" w:rsidRPr="00E36535">
              <w:t xml:space="preserve">basic </w:t>
            </w:r>
            <w:r w:rsidR="006C1178" w:rsidRPr="00E36535">
              <w:t xml:space="preserve">and derived </w:t>
            </w:r>
            <w:r w:rsidR="00395E78" w:rsidRPr="00E36535">
              <w:t xml:space="preserve">ones. </w:t>
            </w:r>
            <w:r w:rsidR="006C1178" w:rsidRPr="00E36535">
              <w:t xml:space="preserve">As we will see later, exotic options </w:t>
            </w:r>
            <w:r w:rsidR="00970258" w:rsidRPr="00E36535">
              <w:t xml:space="preserve">provide </w:t>
            </w:r>
            <w:r w:rsidR="006C1178" w:rsidRPr="00E36535">
              <w:t xml:space="preserve">a number of </w:t>
            </w:r>
            <w:r w:rsidR="00395E78" w:rsidRPr="00E36535">
              <w:t xml:space="preserve">similar </w:t>
            </w:r>
            <w:r w:rsidR="006C1178" w:rsidRPr="00E36535">
              <w:t>examples</w:t>
            </w:r>
            <w:r w:rsidR="00395E78" w:rsidRPr="00E36535">
              <w:t>.</w:t>
            </w:r>
          </w:p>
        </w:tc>
        <w:tc>
          <w:tcPr>
            <w:tcW w:w="5102" w:type="dxa"/>
            <w:tcMar>
              <w:top w:w="0" w:type="dxa"/>
              <w:left w:w="108" w:type="dxa"/>
              <w:bottom w:w="0" w:type="dxa"/>
              <w:right w:w="108" w:type="dxa"/>
            </w:tcMar>
          </w:tcPr>
          <w:p w14:paraId="5F20FB50" w14:textId="77777777" w:rsidR="00A80996" w:rsidRPr="00336FEC" w:rsidRDefault="00A80996" w:rsidP="00C9548F">
            <w:pPr>
              <w:pStyle w:val="Odstavecseseznamem"/>
              <w:widowControl w:val="0"/>
              <w:numPr>
                <w:ilvl w:val="0"/>
                <w:numId w:val="13"/>
              </w:numPr>
              <w:suppressAutoHyphens/>
              <w:autoSpaceDN w:val="0"/>
              <w:spacing w:after="0" w:line="240" w:lineRule="auto"/>
              <w:ind w:left="284" w:hanging="284"/>
              <w:contextualSpacing w:val="0"/>
              <w:textAlignment w:val="baseline"/>
              <w:rPr>
                <w:lang w:val="cs-CZ"/>
              </w:rPr>
            </w:pPr>
            <w:r w:rsidRPr="00336FEC">
              <w:rPr>
                <w:lang w:val="cs-CZ"/>
              </w:rPr>
              <w:lastRenderedPageBreak/>
              <w:t>Dalším členem ze skupiny vertikálních spreadů je rotovaný vertikální spread.</w:t>
            </w:r>
          </w:p>
          <w:p w14:paraId="5F23ACEF" w14:textId="77777777" w:rsidR="00A80996" w:rsidRPr="00336FEC" w:rsidRDefault="00A80996" w:rsidP="00A80996">
            <w:pPr>
              <w:pStyle w:val="Odstavecseseznamem"/>
              <w:widowControl w:val="0"/>
              <w:suppressAutoHyphens/>
              <w:autoSpaceDN w:val="0"/>
              <w:spacing w:after="0" w:line="240" w:lineRule="auto"/>
              <w:ind w:left="284"/>
              <w:contextualSpacing w:val="0"/>
              <w:textAlignment w:val="baseline"/>
              <w:rPr>
                <w:lang w:val="cs-CZ"/>
              </w:rPr>
            </w:pPr>
            <w:r w:rsidRPr="00336FEC">
              <w:rPr>
                <w:lang w:val="cs-CZ"/>
              </w:rPr>
              <w:t>. . . . .</w:t>
            </w:r>
          </w:p>
          <w:p w14:paraId="07A0EE0A" w14:textId="5CFD38DD" w:rsidR="00A80996" w:rsidRPr="00336FEC" w:rsidRDefault="00A80996" w:rsidP="00A80996">
            <w:pPr>
              <w:pStyle w:val="Odstavecseseznamem"/>
              <w:widowControl w:val="0"/>
              <w:suppressAutoHyphens/>
              <w:autoSpaceDN w:val="0"/>
              <w:spacing w:after="0" w:line="240" w:lineRule="auto"/>
              <w:ind w:left="284"/>
              <w:contextualSpacing w:val="0"/>
              <w:textAlignment w:val="baseline"/>
              <w:rPr>
                <w:lang w:val="cs-CZ"/>
              </w:rPr>
            </w:pPr>
            <w:r w:rsidRPr="00336FEC">
              <w:rPr>
                <w:lang w:val="cs-CZ"/>
              </w:rPr>
              <w:t>T</w:t>
            </w:r>
            <w:r w:rsidR="00336FEC">
              <w:rPr>
                <w:lang w:val="cs-CZ"/>
              </w:rPr>
              <w:t xml:space="preserve">ento diagram </w:t>
            </w:r>
            <w:r w:rsidRPr="00336FEC">
              <w:rPr>
                <w:lang w:val="cs-CZ"/>
              </w:rPr>
              <w:t xml:space="preserve">zachycuje jeho býčí </w:t>
            </w:r>
            <w:r w:rsidR="006C1178" w:rsidRPr="00336FEC">
              <w:rPr>
                <w:lang w:val="cs-CZ"/>
              </w:rPr>
              <w:t>podobu</w:t>
            </w:r>
            <w:r w:rsidR="00336FEC">
              <w:rPr>
                <w:lang w:val="cs-CZ"/>
              </w:rPr>
              <w:t>. Jak můžeme vidět, v</w:t>
            </w:r>
            <w:r w:rsidRPr="00336FEC">
              <w:rPr>
                <w:lang w:val="cs-CZ"/>
              </w:rPr>
              <w:t>ýplatní profil se skládá z</w:t>
            </w:r>
            <w:r w:rsidR="00972D74" w:rsidRPr="00336FEC">
              <w:rPr>
                <w:lang w:val="cs-CZ"/>
              </w:rPr>
              <w:t xml:space="preserve">e středního </w:t>
            </w:r>
            <w:r w:rsidRPr="00336FEC">
              <w:rPr>
                <w:lang w:val="cs-CZ"/>
              </w:rPr>
              <w:t>horizontálního segmentu</w:t>
            </w:r>
            <w:r w:rsidR="004268FD">
              <w:rPr>
                <w:lang w:val="cs-CZ"/>
              </w:rPr>
              <w:t xml:space="preserve"> … </w:t>
            </w:r>
            <w:r w:rsidRPr="00336FEC">
              <w:rPr>
                <w:lang w:val="cs-CZ"/>
              </w:rPr>
              <w:t xml:space="preserve">který je obklopen po obou stranách rostoucími </w:t>
            </w:r>
            <w:r w:rsidR="006C1178" w:rsidRPr="00336FEC">
              <w:rPr>
                <w:lang w:val="cs-CZ"/>
              </w:rPr>
              <w:t>rameny</w:t>
            </w:r>
            <w:r w:rsidRPr="00336FEC">
              <w:rPr>
                <w:lang w:val="cs-CZ"/>
              </w:rPr>
              <w:t>.</w:t>
            </w:r>
          </w:p>
          <w:p w14:paraId="43FE28B8" w14:textId="77777777" w:rsidR="00A80996" w:rsidRPr="00336FEC" w:rsidRDefault="00A80996" w:rsidP="00A80996">
            <w:pPr>
              <w:pStyle w:val="Odstavecseseznamem"/>
              <w:widowControl w:val="0"/>
              <w:suppressAutoHyphens/>
              <w:autoSpaceDN w:val="0"/>
              <w:spacing w:after="0" w:line="240" w:lineRule="auto"/>
              <w:ind w:left="284"/>
              <w:contextualSpacing w:val="0"/>
              <w:textAlignment w:val="baseline"/>
              <w:rPr>
                <w:lang w:val="cs-CZ"/>
              </w:rPr>
            </w:pPr>
            <w:r w:rsidRPr="00336FEC">
              <w:rPr>
                <w:lang w:val="cs-CZ"/>
              </w:rPr>
              <w:t>. . . . .</w:t>
            </w:r>
          </w:p>
          <w:p w14:paraId="64B43851" w14:textId="27FDC304" w:rsidR="00A80996" w:rsidRPr="00336FEC" w:rsidRDefault="00A80996" w:rsidP="00A80996">
            <w:pPr>
              <w:pStyle w:val="Odstavecseseznamem"/>
              <w:widowControl w:val="0"/>
              <w:suppressAutoHyphens/>
              <w:autoSpaceDN w:val="0"/>
              <w:spacing w:after="0" w:line="240" w:lineRule="auto"/>
              <w:ind w:left="284"/>
              <w:contextualSpacing w:val="0"/>
              <w:textAlignment w:val="baseline"/>
              <w:rPr>
                <w:lang w:val="cs-CZ"/>
              </w:rPr>
            </w:pPr>
            <w:r w:rsidRPr="00336FEC">
              <w:rPr>
                <w:lang w:val="cs-CZ"/>
              </w:rPr>
              <w:t xml:space="preserve">Medvědí varianta rotovaného spreadu má rovněž </w:t>
            </w:r>
            <w:r w:rsidR="00972D74" w:rsidRPr="00336FEC">
              <w:rPr>
                <w:lang w:val="cs-CZ"/>
              </w:rPr>
              <w:t xml:space="preserve">střední </w:t>
            </w:r>
            <w:r w:rsidRPr="00336FEC">
              <w:rPr>
                <w:lang w:val="cs-CZ"/>
              </w:rPr>
              <w:t>horizontální segment</w:t>
            </w:r>
            <w:r w:rsidR="004268FD">
              <w:rPr>
                <w:lang w:val="cs-CZ"/>
              </w:rPr>
              <w:t xml:space="preserve"> … </w:t>
            </w:r>
            <w:r w:rsidRPr="00336FEC">
              <w:rPr>
                <w:lang w:val="cs-CZ"/>
              </w:rPr>
              <w:t xml:space="preserve">který je však v tomto případě obklopen klesajícími </w:t>
            </w:r>
            <w:r w:rsidR="00880A80">
              <w:rPr>
                <w:lang w:val="cs-CZ"/>
              </w:rPr>
              <w:t>rameny</w:t>
            </w:r>
            <w:r w:rsidRPr="00336FEC">
              <w:rPr>
                <w:lang w:val="cs-CZ"/>
              </w:rPr>
              <w:t>.</w:t>
            </w:r>
          </w:p>
          <w:p w14:paraId="231DFEEA" w14:textId="03E71B9A" w:rsidR="00A80996" w:rsidRPr="00336FEC" w:rsidRDefault="00A80996" w:rsidP="00A80996">
            <w:pPr>
              <w:pStyle w:val="Odstavecseseznamem"/>
              <w:widowControl w:val="0"/>
              <w:suppressAutoHyphens/>
              <w:autoSpaceDN w:val="0"/>
              <w:spacing w:after="0" w:line="240" w:lineRule="auto"/>
              <w:ind w:left="284"/>
              <w:contextualSpacing w:val="0"/>
              <w:textAlignment w:val="baseline"/>
              <w:rPr>
                <w:lang w:val="cs-CZ"/>
              </w:rPr>
            </w:pPr>
            <w:r w:rsidRPr="00336FEC">
              <w:rPr>
                <w:lang w:val="cs-CZ"/>
              </w:rPr>
              <w:t>. . . . .</w:t>
            </w:r>
          </w:p>
          <w:p w14:paraId="56CE433F" w14:textId="1587B63C" w:rsidR="00CF028B" w:rsidRPr="00336FEC" w:rsidRDefault="00A80996" w:rsidP="00A80996">
            <w:pPr>
              <w:pStyle w:val="Odstavecseseznamem"/>
              <w:widowControl w:val="0"/>
              <w:suppressAutoHyphens/>
              <w:autoSpaceDN w:val="0"/>
              <w:spacing w:after="0" w:line="240" w:lineRule="auto"/>
              <w:ind w:left="284"/>
              <w:contextualSpacing w:val="0"/>
              <w:textAlignment w:val="baseline"/>
              <w:rPr>
                <w:lang w:val="cs-CZ"/>
              </w:rPr>
            </w:pPr>
            <w:r w:rsidRPr="00336FEC">
              <w:rPr>
                <w:lang w:val="cs-CZ"/>
              </w:rPr>
              <w:t xml:space="preserve">Všimněme si, že na rozdíl od </w:t>
            </w:r>
            <w:r w:rsidR="00CF028B" w:rsidRPr="00336FEC">
              <w:rPr>
                <w:lang w:val="cs-CZ"/>
              </w:rPr>
              <w:t xml:space="preserve">předchozích </w:t>
            </w:r>
            <w:r w:rsidRPr="00336FEC">
              <w:rPr>
                <w:lang w:val="cs-CZ"/>
              </w:rPr>
              <w:t xml:space="preserve">vertikálních spreadů nyní kombinujeme opačné pozice různých typů opcí. </w:t>
            </w:r>
            <w:r w:rsidR="00CF028B" w:rsidRPr="00336FEC">
              <w:rPr>
                <w:lang w:val="cs-CZ"/>
              </w:rPr>
              <w:t xml:space="preserve">Býčí </w:t>
            </w:r>
            <w:r w:rsidR="00907EE9" w:rsidRPr="00336FEC">
              <w:rPr>
                <w:lang w:val="cs-CZ"/>
              </w:rPr>
              <w:t xml:space="preserve">konstrukce </w:t>
            </w:r>
            <w:r w:rsidR="00CF028B" w:rsidRPr="00336FEC">
              <w:rPr>
                <w:lang w:val="cs-CZ"/>
              </w:rPr>
              <w:t xml:space="preserve">se skládá z krátké prodejní opce s nižší uplatňovací cenou a dlouhé nákupní opce s vyšší uplatňovací cenou. </w:t>
            </w:r>
            <w:r w:rsidR="004268FD">
              <w:rPr>
                <w:lang w:val="cs-CZ"/>
              </w:rPr>
              <w:t xml:space="preserve">… </w:t>
            </w:r>
            <w:r w:rsidR="00CF028B" w:rsidRPr="00336FEC">
              <w:rPr>
                <w:lang w:val="cs-CZ"/>
              </w:rPr>
              <w:t xml:space="preserve">U medvědí </w:t>
            </w:r>
            <w:r w:rsidR="00907EE9" w:rsidRPr="00336FEC">
              <w:rPr>
                <w:lang w:val="cs-CZ"/>
              </w:rPr>
              <w:t xml:space="preserve">konstrukce </w:t>
            </w:r>
            <w:r w:rsidR="00CF028B" w:rsidRPr="00336FEC">
              <w:rPr>
                <w:lang w:val="cs-CZ"/>
              </w:rPr>
              <w:t xml:space="preserve">je tomu naopak. Krátká pozice je </w:t>
            </w:r>
            <w:r w:rsidR="00907EE9" w:rsidRPr="00336FEC">
              <w:rPr>
                <w:lang w:val="cs-CZ"/>
              </w:rPr>
              <w:t xml:space="preserve">otevřena </w:t>
            </w:r>
            <w:r w:rsidR="00CF028B" w:rsidRPr="00336FEC">
              <w:rPr>
                <w:lang w:val="cs-CZ"/>
              </w:rPr>
              <w:t xml:space="preserve">v nákupní opci s vyšší uplatňovací cenou a dlouhá pozice </w:t>
            </w:r>
            <w:r w:rsidR="00336FEC">
              <w:rPr>
                <w:lang w:val="cs-CZ"/>
              </w:rPr>
              <w:t xml:space="preserve">je otevřena </w:t>
            </w:r>
            <w:r w:rsidR="00CF028B" w:rsidRPr="00336FEC">
              <w:rPr>
                <w:lang w:val="cs-CZ"/>
              </w:rPr>
              <w:t>v prodejní opci s nižší uplatňovací cenou.</w:t>
            </w:r>
          </w:p>
          <w:p w14:paraId="22F6E77A" w14:textId="5FE76BB4" w:rsidR="00972D74" w:rsidRPr="00336FEC" w:rsidRDefault="00972D74" w:rsidP="00A80996">
            <w:pPr>
              <w:pStyle w:val="Odstavecseseznamem"/>
              <w:widowControl w:val="0"/>
              <w:suppressAutoHyphens/>
              <w:autoSpaceDN w:val="0"/>
              <w:spacing w:after="0" w:line="240" w:lineRule="auto"/>
              <w:ind w:left="284"/>
              <w:contextualSpacing w:val="0"/>
              <w:textAlignment w:val="baseline"/>
              <w:rPr>
                <w:lang w:val="cs-CZ"/>
              </w:rPr>
            </w:pPr>
          </w:p>
          <w:p w14:paraId="59643DD2" w14:textId="2C47D0CA" w:rsidR="00D842D2" w:rsidRPr="00336FEC" w:rsidRDefault="00972D74" w:rsidP="00CD7843">
            <w:pPr>
              <w:pStyle w:val="Odstavecseseznamem"/>
              <w:widowControl w:val="0"/>
              <w:numPr>
                <w:ilvl w:val="0"/>
                <w:numId w:val="13"/>
              </w:numPr>
              <w:suppressAutoHyphens/>
              <w:autoSpaceDN w:val="0"/>
              <w:spacing w:after="0" w:line="240" w:lineRule="auto"/>
              <w:ind w:left="284" w:hanging="284"/>
              <w:contextualSpacing w:val="0"/>
              <w:textAlignment w:val="baseline"/>
              <w:rPr>
                <w:lang w:val="cs-CZ"/>
              </w:rPr>
            </w:pPr>
            <w:r w:rsidRPr="00336FEC">
              <w:rPr>
                <w:lang w:val="cs-CZ"/>
              </w:rPr>
              <w:t xml:space="preserve">A nakonec za jaké tržní situace by obchodník mohl </w:t>
            </w:r>
            <w:r w:rsidR="00907EE9" w:rsidRPr="00336FEC">
              <w:rPr>
                <w:lang w:val="cs-CZ"/>
              </w:rPr>
              <w:t>realizovat výše uvedenou opční strategii?</w:t>
            </w:r>
            <w:r w:rsidRPr="00336FEC">
              <w:rPr>
                <w:lang w:val="cs-CZ"/>
              </w:rPr>
              <w:t xml:space="preserve"> </w:t>
            </w:r>
            <w:r w:rsidR="00D842D2" w:rsidRPr="00336FEC">
              <w:rPr>
                <w:lang w:val="cs-CZ"/>
              </w:rPr>
              <w:t xml:space="preserve">Podstatné je, že býčí i medvědí varianta rotovaného vertikálního spreadu vytváří počáteční příjem, jelikož prodané opce jsou dražší než ty zakoupené. A tento počáteční příjem se obchodník snaží </w:t>
            </w:r>
            <w:r w:rsidR="004B571A" w:rsidRPr="00336FEC">
              <w:rPr>
                <w:lang w:val="cs-CZ"/>
              </w:rPr>
              <w:t>ochránit proti cenovým fluktuacím</w:t>
            </w:r>
            <w:r w:rsidR="00D842D2" w:rsidRPr="00336FEC">
              <w:rPr>
                <w:lang w:val="cs-CZ"/>
              </w:rPr>
              <w:t>.</w:t>
            </w:r>
          </w:p>
          <w:p w14:paraId="1DA4732C" w14:textId="1DA64B64" w:rsidR="00D842D2" w:rsidRPr="00336FEC" w:rsidRDefault="00D842D2" w:rsidP="00A80996">
            <w:pPr>
              <w:pStyle w:val="Odstavecseseznamem"/>
              <w:widowControl w:val="0"/>
              <w:suppressAutoHyphens/>
              <w:autoSpaceDN w:val="0"/>
              <w:spacing w:after="0" w:line="240" w:lineRule="auto"/>
              <w:ind w:left="284"/>
              <w:contextualSpacing w:val="0"/>
              <w:textAlignment w:val="baseline"/>
              <w:rPr>
                <w:lang w:val="cs-CZ"/>
              </w:rPr>
            </w:pPr>
            <w:r w:rsidRPr="00336FEC">
              <w:rPr>
                <w:lang w:val="cs-CZ"/>
              </w:rPr>
              <w:t>. . . . .</w:t>
            </w:r>
          </w:p>
          <w:p w14:paraId="224EC7D8" w14:textId="1561D913" w:rsidR="004724B6" w:rsidRPr="00336FEC" w:rsidRDefault="00D842D2" w:rsidP="00A80996">
            <w:pPr>
              <w:pStyle w:val="Odstavecseseznamem"/>
              <w:widowControl w:val="0"/>
              <w:suppressAutoHyphens/>
              <w:autoSpaceDN w:val="0"/>
              <w:spacing w:after="0" w:line="240" w:lineRule="auto"/>
              <w:ind w:left="284"/>
              <w:contextualSpacing w:val="0"/>
              <w:textAlignment w:val="baseline"/>
              <w:rPr>
                <w:lang w:val="cs-CZ"/>
              </w:rPr>
            </w:pPr>
            <w:r w:rsidRPr="00336FEC">
              <w:rPr>
                <w:lang w:val="cs-CZ"/>
              </w:rPr>
              <w:t xml:space="preserve">Převážně býčí trh nevylučuje, že cena krátkodobě klesne, stejně jako v převážně medvědím trhu cena může neočekávané stoupnout. </w:t>
            </w:r>
            <w:r w:rsidR="004724B6" w:rsidRPr="00336FEC">
              <w:rPr>
                <w:lang w:val="cs-CZ"/>
              </w:rPr>
              <w:t xml:space="preserve">Pokud se </w:t>
            </w:r>
            <w:r w:rsidR="004B571A" w:rsidRPr="00336FEC">
              <w:rPr>
                <w:lang w:val="cs-CZ"/>
              </w:rPr>
              <w:t xml:space="preserve">však </w:t>
            </w:r>
            <w:r w:rsidR="004724B6" w:rsidRPr="00336FEC">
              <w:rPr>
                <w:lang w:val="cs-CZ"/>
              </w:rPr>
              <w:t xml:space="preserve">tyto cenové pohyby odehrávají v intervalu mezi uplatňovacími cenami, nemají na počáteční příjem </w:t>
            </w:r>
            <w:r w:rsidR="004724B6" w:rsidRPr="00336FEC">
              <w:rPr>
                <w:lang w:val="cs-CZ"/>
              </w:rPr>
              <w:lastRenderedPageBreak/>
              <w:t>žádný dopad.</w:t>
            </w:r>
          </w:p>
          <w:p w14:paraId="4064F8D9" w14:textId="77777777" w:rsidR="004724B6" w:rsidRPr="00336FEC" w:rsidRDefault="004724B6" w:rsidP="00A80996">
            <w:pPr>
              <w:pStyle w:val="Odstavecseseznamem"/>
              <w:widowControl w:val="0"/>
              <w:suppressAutoHyphens/>
              <w:autoSpaceDN w:val="0"/>
              <w:spacing w:after="0" w:line="240" w:lineRule="auto"/>
              <w:ind w:left="284"/>
              <w:contextualSpacing w:val="0"/>
              <w:textAlignment w:val="baseline"/>
              <w:rPr>
                <w:lang w:val="cs-CZ"/>
              </w:rPr>
            </w:pPr>
          </w:p>
          <w:p w14:paraId="07548360" w14:textId="047605C4" w:rsidR="00956A41" w:rsidRPr="00336FEC" w:rsidRDefault="004724B6" w:rsidP="00C9548F">
            <w:pPr>
              <w:pStyle w:val="Odstavecseseznamem"/>
              <w:widowControl w:val="0"/>
              <w:numPr>
                <w:ilvl w:val="0"/>
                <w:numId w:val="13"/>
              </w:numPr>
              <w:suppressAutoHyphens/>
              <w:autoSpaceDN w:val="0"/>
              <w:spacing w:after="0" w:line="240" w:lineRule="auto"/>
              <w:ind w:left="284" w:hanging="284"/>
              <w:contextualSpacing w:val="0"/>
              <w:textAlignment w:val="baseline"/>
              <w:rPr>
                <w:lang w:val="cs-CZ"/>
              </w:rPr>
            </w:pPr>
            <w:r w:rsidRPr="00336FEC">
              <w:rPr>
                <w:lang w:val="cs-CZ"/>
              </w:rPr>
              <w:t>Po</w:t>
            </w:r>
            <w:r w:rsidR="00430265" w:rsidRPr="00336FEC">
              <w:rPr>
                <w:lang w:val="cs-CZ"/>
              </w:rPr>
              <w:t>dívejme se</w:t>
            </w:r>
            <w:r w:rsidRPr="00336FEC">
              <w:rPr>
                <w:lang w:val="cs-CZ"/>
              </w:rPr>
              <w:t>, co získáme, pokud obě opce, z nichž je rotovaný spread vytvořen, mají stejnou up</w:t>
            </w:r>
            <w:r w:rsidR="00956A41" w:rsidRPr="00336FEC">
              <w:rPr>
                <w:lang w:val="cs-CZ"/>
              </w:rPr>
              <w:t>latňovací cenu. Odpověď nalezneme v těchto dvou schématech.</w:t>
            </w:r>
          </w:p>
          <w:p w14:paraId="13F5B0D7" w14:textId="77777777" w:rsidR="00956A41" w:rsidRPr="00336FEC" w:rsidRDefault="00956A41" w:rsidP="00956A41">
            <w:pPr>
              <w:pStyle w:val="Odstavecseseznamem"/>
              <w:widowControl w:val="0"/>
              <w:suppressAutoHyphens/>
              <w:autoSpaceDN w:val="0"/>
              <w:spacing w:after="0" w:line="240" w:lineRule="auto"/>
              <w:ind w:left="284"/>
              <w:contextualSpacing w:val="0"/>
              <w:textAlignment w:val="baseline"/>
              <w:rPr>
                <w:lang w:val="cs-CZ"/>
              </w:rPr>
            </w:pPr>
            <w:r w:rsidRPr="00336FEC">
              <w:rPr>
                <w:lang w:val="cs-CZ"/>
              </w:rPr>
              <w:t>. . . . .</w:t>
            </w:r>
          </w:p>
          <w:p w14:paraId="6A95FB2A" w14:textId="77777777" w:rsidR="00956A41" w:rsidRPr="00336FEC" w:rsidRDefault="00956A41" w:rsidP="00956A41">
            <w:pPr>
              <w:pStyle w:val="Odstavecseseznamem"/>
              <w:widowControl w:val="0"/>
              <w:suppressAutoHyphens/>
              <w:autoSpaceDN w:val="0"/>
              <w:spacing w:after="0" w:line="240" w:lineRule="auto"/>
              <w:ind w:left="284"/>
              <w:contextualSpacing w:val="0"/>
              <w:textAlignment w:val="baseline"/>
              <w:rPr>
                <w:lang w:val="cs-CZ"/>
              </w:rPr>
            </w:pPr>
            <w:r w:rsidRPr="00336FEC">
              <w:rPr>
                <w:lang w:val="cs-CZ"/>
              </w:rPr>
              <w:t>Rotovaný vertikální býčí spread s krátkou prodejní opcí a dlouhou nákupní opcí má stejný výplatní profil jako dlouhý futuritní kontrakt. Podobně rotovaný medvědí vertikální spread s krátkou nákupní opcí a dlouhou prodejní opcí se chová stejně jako krátký futuritní kontrakt.</w:t>
            </w:r>
          </w:p>
          <w:p w14:paraId="40FC25CA" w14:textId="77777777" w:rsidR="00956A41" w:rsidRPr="00336FEC" w:rsidRDefault="00956A41" w:rsidP="00956A41">
            <w:pPr>
              <w:pStyle w:val="Odstavecseseznamem"/>
              <w:widowControl w:val="0"/>
              <w:suppressAutoHyphens/>
              <w:autoSpaceDN w:val="0"/>
              <w:spacing w:after="0" w:line="240" w:lineRule="auto"/>
              <w:ind w:left="284"/>
              <w:contextualSpacing w:val="0"/>
              <w:textAlignment w:val="baseline"/>
              <w:rPr>
                <w:lang w:val="cs-CZ"/>
              </w:rPr>
            </w:pPr>
            <w:r w:rsidRPr="00336FEC">
              <w:rPr>
                <w:lang w:val="cs-CZ"/>
              </w:rPr>
              <w:t>. . . . .</w:t>
            </w:r>
          </w:p>
          <w:p w14:paraId="12DD3539" w14:textId="78FD9AE1" w:rsidR="004006CE" w:rsidRPr="00E36535" w:rsidRDefault="00956A41" w:rsidP="00AB1217">
            <w:pPr>
              <w:pStyle w:val="Odstavecseseznamem"/>
              <w:widowControl w:val="0"/>
              <w:suppressAutoHyphens/>
              <w:autoSpaceDN w:val="0"/>
              <w:spacing w:after="0" w:line="240" w:lineRule="auto"/>
              <w:ind w:left="284"/>
              <w:contextualSpacing w:val="0"/>
              <w:textAlignment w:val="baseline"/>
            </w:pPr>
            <w:r w:rsidRPr="00336FEC">
              <w:rPr>
                <w:lang w:val="cs-CZ"/>
              </w:rPr>
              <w:t>Tyto futuritní kontrakty nazýváme syntetickými, jelikož jejich výpl</w:t>
            </w:r>
            <w:r w:rsidR="00395E78" w:rsidRPr="00336FEC">
              <w:rPr>
                <w:lang w:val="cs-CZ"/>
              </w:rPr>
              <w:t xml:space="preserve">aty </w:t>
            </w:r>
            <w:r w:rsidRPr="00336FEC">
              <w:rPr>
                <w:lang w:val="cs-CZ"/>
              </w:rPr>
              <w:t xml:space="preserve">byly sestaveny z výplatních profilů jiných cenných papírů. </w:t>
            </w:r>
            <w:r w:rsidR="00395E78" w:rsidRPr="00336FEC">
              <w:rPr>
                <w:lang w:val="cs-CZ"/>
              </w:rPr>
              <w:t xml:space="preserve">Dodejme, že </w:t>
            </w:r>
            <w:r w:rsidRPr="00336FEC">
              <w:rPr>
                <w:lang w:val="cs-CZ"/>
              </w:rPr>
              <w:t xml:space="preserve">futurity </w:t>
            </w:r>
            <w:r w:rsidR="003B6D0F" w:rsidRPr="00336FEC">
              <w:rPr>
                <w:lang w:val="cs-CZ"/>
              </w:rPr>
              <w:t>i opce jsou klasifikovány jako derivátové kontrakty</w:t>
            </w:r>
            <w:r w:rsidR="00395E78" w:rsidRPr="00336FEC">
              <w:rPr>
                <w:lang w:val="cs-CZ"/>
              </w:rPr>
              <w:t xml:space="preserve">. Takže v tomto případě </w:t>
            </w:r>
            <w:r w:rsidR="003B6D0F" w:rsidRPr="00336FEC">
              <w:rPr>
                <w:lang w:val="cs-CZ"/>
              </w:rPr>
              <w:t xml:space="preserve">jeden derivát </w:t>
            </w:r>
            <w:r w:rsidR="008959DC">
              <w:rPr>
                <w:lang w:val="cs-CZ"/>
              </w:rPr>
              <w:t xml:space="preserve">byl </w:t>
            </w:r>
            <w:r w:rsidR="003B6D0F" w:rsidRPr="00336FEC">
              <w:rPr>
                <w:lang w:val="cs-CZ"/>
              </w:rPr>
              <w:t>vytvořen z jiných derivátů. Může být tudíž ošidn</w:t>
            </w:r>
            <w:r w:rsidR="008959DC">
              <w:rPr>
                <w:lang w:val="cs-CZ"/>
              </w:rPr>
              <w:t>é</w:t>
            </w:r>
            <w:r w:rsidR="003B6D0F" w:rsidRPr="00336FEC">
              <w:rPr>
                <w:lang w:val="cs-CZ"/>
              </w:rPr>
              <w:t xml:space="preserve"> dělit cenné papíry na</w:t>
            </w:r>
            <w:r w:rsidR="008959DC">
              <w:rPr>
                <w:lang w:val="cs-CZ"/>
              </w:rPr>
              <w:t xml:space="preserve"> základní </w:t>
            </w:r>
            <w:r w:rsidR="003B6D0F" w:rsidRPr="00336FEC">
              <w:rPr>
                <w:lang w:val="cs-CZ"/>
              </w:rPr>
              <w:t xml:space="preserve">a odvozené. Jak uvidíme později, exotické opce </w:t>
            </w:r>
            <w:r w:rsidR="00970258" w:rsidRPr="00336FEC">
              <w:rPr>
                <w:lang w:val="cs-CZ"/>
              </w:rPr>
              <w:t xml:space="preserve">poskytují </w:t>
            </w:r>
            <w:r w:rsidR="00AB1217" w:rsidRPr="00336FEC">
              <w:rPr>
                <w:lang w:val="cs-CZ"/>
              </w:rPr>
              <w:t xml:space="preserve">řadu </w:t>
            </w:r>
            <w:r w:rsidR="00970258" w:rsidRPr="00336FEC">
              <w:rPr>
                <w:lang w:val="cs-CZ"/>
              </w:rPr>
              <w:t xml:space="preserve">podobných </w:t>
            </w:r>
            <w:r w:rsidR="00AB1217" w:rsidRPr="00336FEC">
              <w:rPr>
                <w:lang w:val="cs-CZ"/>
              </w:rPr>
              <w:t>příkladů.</w:t>
            </w:r>
          </w:p>
        </w:tc>
      </w:tr>
    </w:tbl>
    <w:p w14:paraId="2FA14FAF" w14:textId="77777777" w:rsidR="00262145" w:rsidRDefault="00C9268A">
      <w:pPr>
        <w:rPr>
          <w:color w:val="683104"/>
          <w:sz w:val="28"/>
          <w:szCs w:val="28"/>
        </w:rPr>
        <w:sectPr w:rsidR="00262145" w:rsidSect="0046626A">
          <w:headerReference w:type="default" r:id="rId38"/>
          <w:pgSz w:w="11906" w:h="16838"/>
          <w:pgMar w:top="1418" w:right="851" w:bottom="1418" w:left="851" w:header="57" w:footer="624" w:gutter="0"/>
          <w:cols w:space="708"/>
          <w:docGrid w:linePitch="360"/>
        </w:sectPr>
      </w:pPr>
      <w:r w:rsidRPr="00E36535">
        <w:rPr>
          <w:color w:val="683104"/>
          <w:sz w:val="28"/>
          <w:szCs w:val="28"/>
        </w:rPr>
        <w:lastRenderedPageBreak/>
        <w:br w:type="page"/>
      </w:r>
    </w:p>
    <w:p w14:paraId="7ED760B8" w14:textId="4CD0ABE8" w:rsidR="001544AD" w:rsidRPr="00E36535" w:rsidRDefault="001544AD" w:rsidP="00FB696C">
      <w:pPr>
        <w:spacing w:after="0" w:line="240" w:lineRule="auto"/>
        <w:rPr>
          <w:color w:val="683104"/>
          <w:sz w:val="28"/>
          <w:szCs w:val="28"/>
        </w:rPr>
      </w:pPr>
      <w:bookmarkStart w:id="14" w:name="L17S10"/>
      <w:bookmarkEnd w:id="14"/>
      <w:r w:rsidRPr="00E36535">
        <w:rPr>
          <w:color w:val="683104"/>
          <w:sz w:val="28"/>
          <w:szCs w:val="28"/>
        </w:rPr>
        <w:lastRenderedPageBreak/>
        <w:t>L1</w:t>
      </w:r>
      <w:r w:rsidR="003464D5" w:rsidRPr="00E36535">
        <w:rPr>
          <w:color w:val="683104"/>
          <w:sz w:val="28"/>
          <w:szCs w:val="28"/>
        </w:rPr>
        <w:t>7</w:t>
      </w:r>
      <w:r w:rsidRPr="00E36535">
        <w:rPr>
          <w:color w:val="683104"/>
          <w:sz w:val="28"/>
          <w:szCs w:val="28"/>
        </w:rPr>
        <w:t>S</w:t>
      </w:r>
      <w:r w:rsidR="003464D5" w:rsidRPr="00E36535">
        <w:rPr>
          <w:color w:val="683104"/>
          <w:sz w:val="28"/>
          <w:szCs w:val="28"/>
        </w:rPr>
        <w:t>10</w:t>
      </w:r>
    </w:p>
    <w:p w14:paraId="27A666E9" w14:textId="1A399F88" w:rsidR="001544AD" w:rsidRPr="00E36535" w:rsidRDefault="00757C49" w:rsidP="0072142B">
      <w:pPr>
        <w:spacing w:after="0" w:line="240" w:lineRule="auto"/>
        <w:jc w:val="center"/>
      </w:pPr>
      <w:r>
        <w:rPr>
          <w:noProof/>
        </w:rPr>
        <w:drawing>
          <wp:inline distT="0" distB="0" distL="0" distR="0" wp14:anchorId="2AD29E4E" wp14:editId="035620EC">
            <wp:extent cx="2746800" cy="2059200"/>
            <wp:effectExtent l="0" t="0" r="0" b="0"/>
            <wp:docPr id="148241992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19929"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746800" cy="2059200"/>
                    </a:xfrm>
                    <a:prstGeom prst="rect">
                      <a:avLst/>
                    </a:prstGeom>
                  </pic:spPr>
                </pic:pic>
              </a:graphicData>
            </a:graphic>
          </wp:inline>
        </w:drawing>
      </w:r>
    </w:p>
    <w:p w14:paraId="35C6BA0F" w14:textId="77777777" w:rsidR="001544AD" w:rsidRPr="00E36535" w:rsidRDefault="001544AD" w:rsidP="001544AD">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1544AD" w:rsidRPr="00E36535" w14:paraId="13776B36" w14:textId="77777777" w:rsidTr="00FB696C">
        <w:trPr>
          <w:jc w:val="center"/>
        </w:trPr>
        <w:tc>
          <w:tcPr>
            <w:tcW w:w="5102" w:type="dxa"/>
            <w:tcMar>
              <w:top w:w="0" w:type="dxa"/>
              <w:left w:w="108" w:type="dxa"/>
              <w:bottom w:w="0" w:type="dxa"/>
              <w:right w:w="108" w:type="dxa"/>
            </w:tcMar>
          </w:tcPr>
          <w:p w14:paraId="4CB2CC7B" w14:textId="2E5309AC" w:rsidR="00B72345" w:rsidRPr="00E36535" w:rsidRDefault="00B72345" w:rsidP="00C9548F">
            <w:pPr>
              <w:pStyle w:val="Odstavecseseznamem"/>
              <w:widowControl w:val="0"/>
              <w:numPr>
                <w:ilvl w:val="0"/>
                <w:numId w:val="16"/>
              </w:numPr>
              <w:suppressAutoHyphens/>
              <w:autoSpaceDN w:val="0"/>
              <w:spacing w:after="0" w:line="240" w:lineRule="auto"/>
              <w:ind w:left="284" w:hanging="284"/>
              <w:textAlignment w:val="baseline"/>
            </w:pPr>
            <w:r w:rsidRPr="00E36535">
              <w:t xml:space="preserve">Financial </w:t>
            </w:r>
            <w:r w:rsidR="00033EB3" w:rsidRPr="00E36535">
              <w:t xml:space="preserve">jargon </w:t>
            </w:r>
            <w:r w:rsidRPr="00E36535">
              <w:t xml:space="preserve">tends to borrow names from the animal </w:t>
            </w:r>
            <w:r w:rsidR="00033EB3" w:rsidRPr="00E36535">
              <w:t>world</w:t>
            </w:r>
            <w:r w:rsidRPr="00E36535">
              <w:t xml:space="preserve">, the terms </w:t>
            </w:r>
            <w:r w:rsidR="0070112A" w:rsidRPr="00E36535">
              <w:t>‘</w:t>
            </w:r>
            <w:r w:rsidRPr="00E36535">
              <w:t>bull</w:t>
            </w:r>
            <w:r w:rsidR="0070112A" w:rsidRPr="00E36535">
              <w:t>’</w:t>
            </w:r>
            <w:r w:rsidRPr="00E36535">
              <w:t xml:space="preserve"> and </w:t>
            </w:r>
            <w:r w:rsidR="0070112A" w:rsidRPr="00E36535">
              <w:t>‘</w:t>
            </w:r>
            <w:r w:rsidRPr="00E36535">
              <w:t>bear</w:t>
            </w:r>
            <w:r w:rsidR="0070112A" w:rsidRPr="00E36535">
              <w:t>’</w:t>
            </w:r>
            <w:r w:rsidRPr="00E36535">
              <w:t xml:space="preserve"> are </w:t>
            </w:r>
            <w:r w:rsidR="0070112A" w:rsidRPr="00E36535">
              <w:t>indicative</w:t>
            </w:r>
            <w:r w:rsidRPr="00E36535">
              <w:t xml:space="preserve"> of this. Option</w:t>
            </w:r>
            <w:r w:rsidR="003112FA">
              <w:t xml:space="preserve"> terminology </w:t>
            </w:r>
            <w:r w:rsidR="0070112A" w:rsidRPr="00E36535">
              <w:t>follow a similar pattern</w:t>
            </w:r>
            <w:r w:rsidRPr="00E36535">
              <w:t xml:space="preserve">. </w:t>
            </w:r>
            <w:r w:rsidR="00033EB3" w:rsidRPr="00E36535">
              <w:t xml:space="preserve">On </w:t>
            </w:r>
            <w:r w:rsidRPr="00E36535">
              <w:t xml:space="preserve">this slide </w:t>
            </w:r>
            <w:r w:rsidR="0070112A" w:rsidRPr="00E36535">
              <w:t>you can see what’s behind</w:t>
            </w:r>
            <w:r w:rsidRPr="00E36535">
              <w:t xml:space="preserve"> the terms </w:t>
            </w:r>
            <w:r w:rsidR="0070112A" w:rsidRPr="00E36535">
              <w:t>‘</w:t>
            </w:r>
            <w:r w:rsidRPr="00E36535">
              <w:t>butterfly</w:t>
            </w:r>
            <w:r w:rsidR="0070112A" w:rsidRPr="00E36535">
              <w:t>’</w:t>
            </w:r>
            <w:r w:rsidRPr="00E36535">
              <w:t xml:space="preserve"> and </w:t>
            </w:r>
            <w:r w:rsidR="0070112A" w:rsidRPr="00E36535">
              <w:t>‘</w:t>
            </w:r>
            <w:r w:rsidRPr="00E36535">
              <w:t>condor</w:t>
            </w:r>
            <w:r w:rsidR="0070112A" w:rsidRPr="00E36535">
              <w:t>’</w:t>
            </w:r>
            <w:r w:rsidRPr="00E36535">
              <w:t>.</w:t>
            </w:r>
          </w:p>
          <w:p w14:paraId="025B68F3" w14:textId="785C38C0" w:rsidR="00B72345" w:rsidRPr="00E36535" w:rsidRDefault="006B4967">
            <w:pPr>
              <w:pStyle w:val="Odstavecseseznamem"/>
              <w:widowControl w:val="0"/>
              <w:numPr>
                <w:ilvl w:val="1"/>
                <w:numId w:val="49"/>
              </w:numPr>
              <w:suppressAutoHyphens/>
              <w:autoSpaceDN w:val="0"/>
              <w:spacing w:after="0" w:line="240" w:lineRule="auto"/>
              <w:ind w:left="709" w:hanging="425"/>
              <w:textAlignment w:val="baseline"/>
            </w:pPr>
            <w:r w:rsidRPr="00E36535">
              <w:t xml:space="preserve">The option combination called butterfly belongs to the family of spreads composed </w:t>
            </w:r>
            <w:r w:rsidR="0070112A" w:rsidRPr="00E36535">
              <w:t xml:space="preserve">of </w:t>
            </w:r>
            <w:r w:rsidRPr="00E36535">
              <w:t xml:space="preserve">two spreads. </w:t>
            </w:r>
            <w:r w:rsidR="00B72345" w:rsidRPr="00E36535">
              <w:t>Namely,</w:t>
            </w:r>
            <w:r w:rsidR="003112FA">
              <w:t xml:space="preserve"> they are </w:t>
            </w:r>
            <w:r w:rsidR="00B72345" w:rsidRPr="00E36535">
              <w:t xml:space="preserve">a long vertical bull spread </w:t>
            </w:r>
            <w:r w:rsidR="000D3D45">
              <w:t xml:space="preserve">… </w:t>
            </w:r>
            <w:r w:rsidR="00B72345" w:rsidRPr="00E36535">
              <w:t>and a short vertical bear</w:t>
            </w:r>
            <w:r w:rsidRPr="00E36535">
              <w:t xml:space="preserve"> </w:t>
            </w:r>
            <w:r w:rsidR="00B72345" w:rsidRPr="00E36535">
              <w:t xml:space="preserve">spread. </w:t>
            </w:r>
            <w:r w:rsidRPr="00E36535">
              <w:t xml:space="preserve">From the previous slides we </w:t>
            </w:r>
            <w:r w:rsidR="00B72345" w:rsidRPr="00E36535">
              <w:t>know what these two spreads look</w:t>
            </w:r>
            <w:r w:rsidRPr="00E36535">
              <w:t xml:space="preserve"> like.</w:t>
            </w:r>
            <w:r w:rsidR="00B72345" w:rsidRPr="00E36535">
              <w:t xml:space="preserve"> If we now put them together, we get </w:t>
            </w:r>
            <w:r w:rsidR="0070112A" w:rsidRPr="00E36535">
              <w:t xml:space="preserve">the </w:t>
            </w:r>
            <w:r w:rsidR="00EF1F3B" w:rsidRPr="00E36535">
              <w:t>payoff</w:t>
            </w:r>
            <w:r w:rsidRPr="00E36535">
              <w:t xml:space="preserve"> </w:t>
            </w:r>
            <w:r w:rsidR="00B72345" w:rsidRPr="00E36535">
              <w:t xml:space="preserve">profile </w:t>
            </w:r>
            <w:r w:rsidR="0070112A" w:rsidRPr="00E36535">
              <w:t>shown</w:t>
            </w:r>
            <w:r w:rsidR="00B72345" w:rsidRPr="00E36535">
              <w:t xml:space="preserve"> </w:t>
            </w:r>
            <w:r w:rsidRPr="00E36535">
              <w:t xml:space="preserve">in </w:t>
            </w:r>
            <w:r w:rsidR="00B72345" w:rsidRPr="00E36535">
              <w:t>this diagram.</w:t>
            </w:r>
          </w:p>
          <w:p w14:paraId="07D5D2BA" w14:textId="77777777" w:rsidR="00B72345" w:rsidRPr="00E36535" w:rsidRDefault="00B72345" w:rsidP="006B4967">
            <w:pPr>
              <w:pStyle w:val="Odstavecseseznamem"/>
              <w:widowControl w:val="0"/>
              <w:suppressAutoHyphens/>
              <w:autoSpaceDN w:val="0"/>
              <w:spacing w:after="0" w:line="240" w:lineRule="auto"/>
              <w:ind w:left="709"/>
              <w:contextualSpacing w:val="0"/>
              <w:textAlignment w:val="baseline"/>
            </w:pPr>
            <w:r w:rsidRPr="00E36535">
              <w:t>. . . . .</w:t>
            </w:r>
          </w:p>
          <w:p w14:paraId="2D87752D" w14:textId="61A66046" w:rsidR="00B72345" w:rsidRPr="00E36535" w:rsidRDefault="00B72345" w:rsidP="006B4967">
            <w:pPr>
              <w:pStyle w:val="Odstavecseseznamem"/>
              <w:widowControl w:val="0"/>
              <w:suppressAutoHyphens/>
              <w:autoSpaceDN w:val="0"/>
              <w:spacing w:after="0" w:line="240" w:lineRule="auto"/>
              <w:ind w:left="709"/>
              <w:contextualSpacing w:val="0"/>
              <w:textAlignment w:val="baseline"/>
            </w:pPr>
            <w:r w:rsidRPr="00E36535">
              <w:t>Note that the butterfly requires three exercise prices, with the middle one being common to both spreads.</w:t>
            </w:r>
          </w:p>
          <w:p w14:paraId="40A70931" w14:textId="5B848135" w:rsidR="00B72345" w:rsidRPr="00E36535" w:rsidRDefault="00B72345">
            <w:pPr>
              <w:pStyle w:val="Odstavecseseznamem"/>
              <w:widowControl w:val="0"/>
              <w:numPr>
                <w:ilvl w:val="1"/>
                <w:numId w:val="49"/>
              </w:numPr>
              <w:suppressAutoHyphens/>
              <w:autoSpaceDN w:val="0"/>
              <w:spacing w:after="0" w:line="240" w:lineRule="auto"/>
              <w:ind w:left="709" w:hanging="425"/>
              <w:textAlignment w:val="baseline"/>
            </w:pPr>
            <w:r w:rsidRPr="00E36535">
              <w:t xml:space="preserve">We also know that vertical spreads can be built either entirely from call options or entirely from put options. The diagram shows a </w:t>
            </w:r>
            <w:r w:rsidR="006B4967" w:rsidRPr="00E36535">
              <w:t xml:space="preserve">call </w:t>
            </w:r>
            <w:r w:rsidRPr="00E36535">
              <w:t>butterfly</w:t>
            </w:r>
            <w:r w:rsidR="00351570" w:rsidRPr="00E36535">
              <w:t>,</w:t>
            </w:r>
            <w:r w:rsidRPr="00E36535">
              <w:t xml:space="preserve"> made up of three </w:t>
            </w:r>
            <w:r w:rsidR="006B4967" w:rsidRPr="00E36535">
              <w:t xml:space="preserve">call </w:t>
            </w:r>
            <w:r w:rsidRPr="00E36535">
              <w:t xml:space="preserve">options. However, we could also use three put options, which </w:t>
            </w:r>
            <w:r w:rsidR="0070112A" w:rsidRPr="00E36535">
              <w:t>results in</w:t>
            </w:r>
            <w:r w:rsidR="006B4967" w:rsidRPr="00E36535">
              <w:t xml:space="preserve"> </w:t>
            </w:r>
            <w:r w:rsidRPr="00E36535">
              <w:t>a put butterfly.</w:t>
            </w:r>
          </w:p>
          <w:p w14:paraId="631863B8" w14:textId="77777777" w:rsidR="00B72345" w:rsidRPr="00E36535" w:rsidRDefault="00B72345" w:rsidP="006B4967">
            <w:pPr>
              <w:pStyle w:val="Odstavecseseznamem"/>
              <w:widowControl w:val="0"/>
              <w:suppressAutoHyphens/>
              <w:autoSpaceDN w:val="0"/>
              <w:spacing w:after="0" w:line="240" w:lineRule="auto"/>
              <w:ind w:left="709"/>
              <w:contextualSpacing w:val="0"/>
              <w:textAlignment w:val="baseline"/>
            </w:pPr>
            <w:r w:rsidRPr="00E36535">
              <w:t>. . . . .</w:t>
            </w:r>
          </w:p>
          <w:p w14:paraId="39B673F1" w14:textId="7DCEB7C0" w:rsidR="00B72345" w:rsidRPr="00E36535" w:rsidRDefault="00B72345" w:rsidP="006B4967">
            <w:pPr>
              <w:pStyle w:val="Odstavecseseznamem"/>
              <w:widowControl w:val="0"/>
              <w:suppressAutoHyphens/>
              <w:autoSpaceDN w:val="0"/>
              <w:spacing w:after="0" w:line="240" w:lineRule="auto"/>
              <w:ind w:left="709"/>
              <w:contextualSpacing w:val="0"/>
              <w:textAlignment w:val="baseline"/>
            </w:pPr>
            <w:r w:rsidRPr="00E36535">
              <w:t xml:space="preserve">The </w:t>
            </w:r>
            <w:r w:rsidR="00EF1F3B" w:rsidRPr="00E36535">
              <w:t>payoff</w:t>
            </w:r>
            <w:r w:rsidR="006D7D12" w:rsidRPr="00E36535">
              <w:t xml:space="preserve"> </w:t>
            </w:r>
            <w:r w:rsidRPr="00E36535">
              <w:t>profile of a butterfly is</w:t>
            </w:r>
            <w:r w:rsidR="006D7D12" w:rsidRPr="00E36535">
              <w:t xml:space="preserve"> in the money </w:t>
            </w:r>
            <w:r w:rsidRPr="00E36535">
              <w:t xml:space="preserve">as long as the price of the underlying asset </w:t>
            </w:r>
            <w:r w:rsidR="006D7D12" w:rsidRPr="00E36535">
              <w:t xml:space="preserve">stays close to the middle exercise </w:t>
            </w:r>
            <w:r w:rsidRPr="00E36535">
              <w:t>price. With larger price swings in both directions, the butterfly generates a limited loss.</w:t>
            </w:r>
          </w:p>
          <w:p w14:paraId="33273C1A" w14:textId="77777777" w:rsidR="0052034C" w:rsidRPr="00E36535" w:rsidRDefault="0052034C" w:rsidP="006B4967">
            <w:pPr>
              <w:pStyle w:val="Odstavecseseznamem"/>
              <w:widowControl w:val="0"/>
              <w:suppressAutoHyphens/>
              <w:autoSpaceDN w:val="0"/>
              <w:spacing w:after="0" w:line="240" w:lineRule="auto"/>
              <w:ind w:left="709"/>
              <w:contextualSpacing w:val="0"/>
              <w:textAlignment w:val="baseline"/>
            </w:pPr>
          </w:p>
          <w:p w14:paraId="1D8AE205" w14:textId="48887929" w:rsidR="00B72345" w:rsidRPr="00E36535" w:rsidRDefault="00B72345" w:rsidP="00D56542">
            <w:pPr>
              <w:pStyle w:val="Odstavecseseznamem"/>
              <w:widowControl w:val="0"/>
              <w:numPr>
                <w:ilvl w:val="0"/>
                <w:numId w:val="16"/>
              </w:numPr>
              <w:suppressAutoHyphens/>
              <w:autoSpaceDN w:val="0"/>
              <w:spacing w:after="0" w:line="240" w:lineRule="auto"/>
              <w:ind w:left="284" w:hanging="284"/>
              <w:contextualSpacing w:val="0"/>
              <w:textAlignment w:val="baseline"/>
            </w:pPr>
            <w:r w:rsidRPr="00E36535">
              <w:t>Th</w:t>
            </w:r>
            <w:r w:rsidR="0052034C" w:rsidRPr="00E36535">
              <w:t xml:space="preserve">e </w:t>
            </w:r>
            <w:r w:rsidR="0070112A" w:rsidRPr="00E36535">
              <w:t xml:space="preserve">relationship </w:t>
            </w:r>
            <w:r w:rsidR="0052034C" w:rsidRPr="00E36535">
              <w:t xml:space="preserve">between the condor and the butterfly is similar to that of the strangle and the straddle. Namely, </w:t>
            </w:r>
            <w:r w:rsidRPr="00E36535">
              <w:t xml:space="preserve">the </w:t>
            </w:r>
            <w:r w:rsidR="00E8473C">
              <w:t xml:space="preserve">sharp tip in the letter V </w:t>
            </w:r>
            <w:r w:rsidRPr="00E36535">
              <w:t xml:space="preserve">is replaced by a </w:t>
            </w:r>
            <w:r w:rsidR="0052034C" w:rsidRPr="00E36535">
              <w:t>plateau</w:t>
            </w:r>
            <w:r w:rsidR="0070112A" w:rsidRPr="00E36535">
              <w:t>,</w:t>
            </w:r>
            <w:r w:rsidR="0052034C" w:rsidRPr="00E36535">
              <w:t xml:space="preserve"> </w:t>
            </w:r>
            <w:r w:rsidRPr="00E36535">
              <w:t>as shown in this diagram.</w:t>
            </w:r>
          </w:p>
          <w:p w14:paraId="2C7D3952" w14:textId="03CCD8F8" w:rsidR="001544AD" w:rsidRPr="00E36535" w:rsidRDefault="00B72345">
            <w:pPr>
              <w:pStyle w:val="Odstavecseseznamem"/>
              <w:widowControl w:val="0"/>
              <w:numPr>
                <w:ilvl w:val="0"/>
                <w:numId w:val="61"/>
              </w:numPr>
              <w:suppressAutoHyphens/>
              <w:autoSpaceDN w:val="0"/>
              <w:spacing w:after="0" w:line="240" w:lineRule="auto"/>
              <w:ind w:left="709" w:hanging="425"/>
              <w:textAlignment w:val="baseline"/>
            </w:pPr>
            <w:r w:rsidRPr="00E36535">
              <w:t xml:space="preserve">To achieve this </w:t>
            </w:r>
            <w:r w:rsidR="00AF3177" w:rsidRPr="00E36535">
              <w:t>outcome</w:t>
            </w:r>
            <w:r w:rsidR="0070112A" w:rsidRPr="00E36535">
              <w:t>,</w:t>
            </w:r>
            <w:r w:rsidR="00AF3177" w:rsidRPr="00E36535">
              <w:t xml:space="preserve"> </w:t>
            </w:r>
            <w:r w:rsidRPr="00E36535">
              <w:t xml:space="preserve">we have to </w:t>
            </w:r>
            <w:r w:rsidR="00AF3177" w:rsidRPr="00E36535">
              <w:t xml:space="preserve">employ </w:t>
            </w:r>
            <w:r w:rsidR="00AF3177" w:rsidRPr="00E36535">
              <w:lastRenderedPageBreak/>
              <w:t>f</w:t>
            </w:r>
            <w:r w:rsidRPr="00E36535">
              <w:t xml:space="preserve">our options with four different </w:t>
            </w:r>
            <w:r w:rsidR="00AF3177" w:rsidRPr="00E36535">
              <w:t xml:space="preserve">exercise </w:t>
            </w:r>
            <w:r w:rsidRPr="00E36535">
              <w:t xml:space="preserve">prices. </w:t>
            </w:r>
            <w:r w:rsidR="00AF3177" w:rsidRPr="00E36535">
              <w:t xml:space="preserve">Two spreads are created from these four options, which are then combined. The diagram shows how to do </w:t>
            </w:r>
            <w:r w:rsidR="00AA51C1" w:rsidRPr="00E36535">
              <w:t>this</w:t>
            </w:r>
            <w:r w:rsidR="00AF3177" w:rsidRPr="00E36535">
              <w:t>.</w:t>
            </w:r>
          </w:p>
        </w:tc>
        <w:tc>
          <w:tcPr>
            <w:tcW w:w="5102" w:type="dxa"/>
            <w:tcMar>
              <w:top w:w="0" w:type="dxa"/>
              <w:left w:w="108" w:type="dxa"/>
              <w:bottom w:w="0" w:type="dxa"/>
              <w:right w:w="108" w:type="dxa"/>
            </w:tcMar>
          </w:tcPr>
          <w:p w14:paraId="3E6BAA56" w14:textId="2CF20ADA" w:rsidR="00872922" w:rsidRPr="008959DC" w:rsidRDefault="007039A3" w:rsidP="00C9548F">
            <w:pPr>
              <w:pStyle w:val="Odstavecseseznamem"/>
              <w:widowControl w:val="0"/>
              <w:numPr>
                <w:ilvl w:val="0"/>
                <w:numId w:val="15"/>
              </w:numPr>
              <w:suppressAutoHyphens/>
              <w:autoSpaceDN w:val="0"/>
              <w:spacing w:after="0" w:line="240" w:lineRule="auto"/>
              <w:ind w:left="284" w:hanging="284"/>
              <w:contextualSpacing w:val="0"/>
              <w:textAlignment w:val="baseline"/>
              <w:rPr>
                <w:lang w:val="cs-CZ"/>
              </w:rPr>
            </w:pPr>
            <w:r w:rsidRPr="008959DC">
              <w:rPr>
                <w:lang w:val="cs-CZ"/>
              </w:rPr>
              <w:lastRenderedPageBreak/>
              <w:t xml:space="preserve">Finanční </w:t>
            </w:r>
            <w:r w:rsidR="00B72345" w:rsidRPr="008959DC">
              <w:rPr>
                <w:lang w:val="cs-CZ"/>
              </w:rPr>
              <w:t xml:space="preserve">žargon </w:t>
            </w:r>
            <w:r w:rsidRPr="008959DC">
              <w:rPr>
                <w:lang w:val="cs-CZ"/>
              </w:rPr>
              <w:t xml:space="preserve">má sklon vypůjčovat si jména ze </w:t>
            </w:r>
            <w:r w:rsidR="00033EB3" w:rsidRPr="008959DC">
              <w:rPr>
                <w:lang w:val="cs-CZ"/>
              </w:rPr>
              <w:t>světa zvířat</w:t>
            </w:r>
            <w:r w:rsidRPr="008959DC">
              <w:rPr>
                <w:lang w:val="cs-CZ"/>
              </w:rPr>
              <w:t>, termín býk a medvěd jsou toho názorným příkladem. Op</w:t>
            </w:r>
            <w:r w:rsidR="003112FA">
              <w:rPr>
                <w:lang w:val="cs-CZ"/>
              </w:rPr>
              <w:t xml:space="preserve">ční terminologie </w:t>
            </w:r>
            <w:r w:rsidR="00C54B29">
              <w:rPr>
                <w:lang w:val="cs-CZ"/>
              </w:rPr>
              <w:t>se chov</w:t>
            </w:r>
            <w:r w:rsidR="003112FA">
              <w:rPr>
                <w:lang w:val="cs-CZ"/>
              </w:rPr>
              <w:t xml:space="preserve">á </w:t>
            </w:r>
            <w:r w:rsidR="00C54B29">
              <w:rPr>
                <w:lang w:val="cs-CZ"/>
              </w:rPr>
              <w:t>podobně</w:t>
            </w:r>
            <w:r w:rsidRPr="008959DC">
              <w:rPr>
                <w:lang w:val="cs-CZ"/>
              </w:rPr>
              <w:t xml:space="preserve">. Na tomto snímku </w:t>
            </w:r>
            <w:r w:rsidR="003112FA">
              <w:rPr>
                <w:lang w:val="cs-CZ"/>
              </w:rPr>
              <w:t xml:space="preserve">uvidíte, </w:t>
            </w:r>
            <w:r w:rsidRPr="008959DC">
              <w:rPr>
                <w:lang w:val="cs-CZ"/>
              </w:rPr>
              <w:t>co se skrývá za termíny motýl a kondor.</w:t>
            </w:r>
          </w:p>
          <w:p w14:paraId="72482C4A" w14:textId="0D0AD913" w:rsidR="00E50BFE" w:rsidRPr="008959DC" w:rsidRDefault="007039A3" w:rsidP="00A8341C">
            <w:pPr>
              <w:pStyle w:val="Odstavecseseznamem"/>
              <w:widowControl w:val="0"/>
              <w:numPr>
                <w:ilvl w:val="0"/>
                <w:numId w:val="20"/>
              </w:numPr>
              <w:suppressAutoHyphens/>
              <w:autoSpaceDN w:val="0"/>
              <w:spacing w:after="0" w:line="240" w:lineRule="auto"/>
              <w:ind w:left="709" w:hanging="425"/>
              <w:contextualSpacing w:val="0"/>
              <w:textAlignment w:val="baseline"/>
              <w:rPr>
                <w:lang w:val="cs-CZ"/>
              </w:rPr>
            </w:pPr>
            <w:r w:rsidRPr="008959DC">
              <w:rPr>
                <w:lang w:val="cs-CZ"/>
              </w:rPr>
              <w:t xml:space="preserve">Opční kombinace nazývaná motýl </w:t>
            </w:r>
            <w:r w:rsidR="00033EB3" w:rsidRPr="008959DC">
              <w:rPr>
                <w:lang w:val="cs-CZ"/>
              </w:rPr>
              <w:t xml:space="preserve">patří do rodiny </w:t>
            </w:r>
            <w:r w:rsidRPr="008959DC">
              <w:rPr>
                <w:lang w:val="cs-CZ"/>
              </w:rPr>
              <w:t>spreadů dvou spreadů.</w:t>
            </w:r>
            <w:r w:rsidR="00E50BFE" w:rsidRPr="008959DC">
              <w:rPr>
                <w:lang w:val="cs-CZ"/>
              </w:rPr>
              <w:t xml:space="preserve"> Jmenovitě </w:t>
            </w:r>
            <w:r w:rsidR="003112FA">
              <w:rPr>
                <w:lang w:val="cs-CZ"/>
              </w:rPr>
              <w:t xml:space="preserve">to jsou </w:t>
            </w:r>
            <w:r w:rsidR="00E50BFE" w:rsidRPr="008959DC">
              <w:rPr>
                <w:lang w:val="cs-CZ"/>
              </w:rPr>
              <w:t>dlouh</w:t>
            </w:r>
            <w:r w:rsidR="003112FA">
              <w:rPr>
                <w:lang w:val="cs-CZ"/>
              </w:rPr>
              <w:t xml:space="preserve">ý </w:t>
            </w:r>
            <w:r w:rsidR="00E50BFE" w:rsidRPr="008959DC">
              <w:rPr>
                <w:lang w:val="cs-CZ"/>
              </w:rPr>
              <w:t>vertikální býčí spread</w:t>
            </w:r>
            <w:r w:rsidR="000D3D45">
              <w:rPr>
                <w:lang w:val="cs-CZ"/>
              </w:rPr>
              <w:t xml:space="preserve"> … </w:t>
            </w:r>
            <w:r w:rsidR="00E50BFE" w:rsidRPr="008959DC">
              <w:rPr>
                <w:lang w:val="cs-CZ"/>
              </w:rPr>
              <w:t>a krátk</w:t>
            </w:r>
            <w:r w:rsidR="003112FA">
              <w:rPr>
                <w:lang w:val="cs-CZ"/>
              </w:rPr>
              <w:t xml:space="preserve">ý </w:t>
            </w:r>
            <w:r w:rsidR="00E50BFE" w:rsidRPr="008959DC">
              <w:rPr>
                <w:lang w:val="cs-CZ"/>
              </w:rPr>
              <w:t>vertikální medvědí spread. Jak tyto dva spready vypadají, to víme z předchozích snímků. Pokud je nyní dáme dohromady, dostáváme výplatní profil jako na tomto diagramu.</w:t>
            </w:r>
          </w:p>
          <w:p w14:paraId="36532496" w14:textId="2EAF5DEB" w:rsidR="00E50BFE" w:rsidRPr="008959DC" w:rsidRDefault="00E50BFE" w:rsidP="00E50BFE">
            <w:pPr>
              <w:pStyle w:val="Odstavecseseznamem"/>
              <w:widowControl w:val="0"/>
              <w:suppressAutoHyphens/>
              <w:autoSpaceDN w:val="0"/>
              <w:spacing w:after="0" w:line="240" w:lineRule="auto"/>
              <w:ind w:left="709"/>
              <w:contextualSpacing w:val="0"/>
              <w:textAlignment w:val="baseline"/>
              <w:rPr>
                <w:lang w:val="cs-CZ"/>
              </w:rPr>
            </w:pPr>
            <w:r w:rsidRPr="008959DC">
              <w:rPr>
                <w:lang w:val="cs-CZ"/>
              </w:rPr>
              <w:t>. . . . .</w:t>
            </w:r>
          </w:p>
          <w:p w14:paraId="21386ED3" w14:textId="0B4A9FBC" w:rsidR="00BE66CA" w:rsidRPr="008959DC" w:rsidRDefault="00E50BFE" w:rsidP="00E50BFE">
            <w:pPr>
              <w:pStyle w:val="Odstavecseseznamem"/>
              <w:widowControl w:val="0"/>
              <w:suppressAutoHyphens/>
              <w:autoSpaceDN w:val="0"/>
              <w:spacing w:after="0" w:line="240" w:lineRule="auto"/>
              <w:ind w:left="709"/>
              <w:contextualSpacing w:val="0"/>
              <w:textAlignment w:val="baseline"/>
              <w:rPr>
                <w:lang w:val="cs-CZ"/>
              </w:rPr>
            </w:pPr>
            <w:r w:rsidRPr="008959DC">
              <w:rPr>
                <w:lang w:val="cs-CZ"/>
              </w:rPr>
              <w:t>Všimněme si, že motýl vyžaduje tři uplatňovací ceny, přičemž ta prostřední je společná oběma spreadům.</w:t>
            </w:r>
          </w:p>
          <w:p w14:paraId="2B8F403B" w14:textId="48E3E6B9" w:rsidR="00BE66CA" w:rsidRPr="008959DC" w:rsidRDefault="00E50BFE" w:rsidP="000D3D45">
            <w:pPr>
              <w:pStyle w:val="Odstavecseseznamem"/>
              <w:widowControl w:val="0"/>
              <w:numPr>
                <w:ilvl w:val="0"/>
                <w:numId w:val="20"/>
              </w:numPr>
              <w:suppressAutoHyphens/>
              <w:autoSpaceDN w:val="0"/>
              <w:spacing w:after="0" w:line="240" w:lineRule="auto"/>
              <w:ind w:left="709" w:hanging="425"/>
              <w:contextualSpacing w:val="0"/>
              <w:textAlignment w:val="baseline"/>
              <w:rPr>
                <w:lang w:val="cs-CZ"/>
              </w:rPr>
            </w:pPr>
            <w:r w:rsidRPr="008959DC">
              <w:rPr>
                <w:lang w:val="cs-CZ"/>
              </w:rPr>
              <w:t xml:space="preserve">Také víme, že vertikální spready lze sestavit buď zcela z nákupních opcí nebo zcela z prodejních opcí. </w:t>
            </w:r>
            <w:r w:rsidR="00BE66CA" w:rsidRPr="008959DC">
              <w:rPr>
                <w:lang w:val="cs-CZ"/>
              </w:rPr>
              <w:t xml:space="preserve">Na diagramu je zobrazen nákupní motýl, sestavený ze tří nákupních opcí. Použít bychom však mohli i tři prodejní opce, </w:t>
            </w:r>
            <w:r w:rsidR="006B4967" w:rsidRPr="008959DC">
              <w:rPr>
                <w:lang w:val="cs-CZ"/>
              </w:rPr>
              <w:t xml:space="preserve">z nichž vzniká </w:t>
            </w:r>
            <w:r w:rsidR="00BE66CA" w:rsidRPr="008959DC">
              <w:rPr>
                <w:lang w:val="cs-CZ"/>
              </w:rPr>
              <w:t>prodejní</w:t>
            </w:r>
            <w:r w:rsidR="006B4967" w:rsidRPr="008959DC">
              <w:rPr>
                <w:lang w:val="cs-CZ"/>
              </w:rPr>
              <w:t xml:space="preserve"> </w:t>
            </w:r>
            <w:r w:rsidR="00BE66CA" w:rsidRPr="008959DC">
              <w:rPr>
                <w:lang w:val="cs-CZ"/>
              </w:rPr>
              <w:t>motýl.</w:t>
            </w:r>
          </w:p>
          <w:p w14:paraId="0493A274" w14:textId="77777777" w:rsidR="00BE66CA" w:rsidRPr="008959DC" w:rsidRDefault="00BE66CA" w:rsidP="00E50BFE">
            <w:pPr>
              <w:pStyle w:val="Odstavecseseznamem"/>
              <w:widowControl w:val="0"/>
              <w:suppressAutoHyphens/>
              <w:autoSpaceDN w:val="0"/>
              <w:spacing w:after="0" w:line="240" w:lineRule="auto"/>
              <w:ind w:left="709"/>
              <w:contextualSpacing w:val="0"/>
              <w:textAlignment w:val="baseline"/>
              <w:rPr>
                <w:lang w:val="cs-CZ"/>
              </w:rPr>
            </w:pPr>
            <w:r w:rsidRPr="008959DC">
              <w:rPr>
                <w:lang w:val="cs-CZ"/>
              </w:rPr>
              <w:t>. . . . .</w:t>
            </w:r>
          </w:p>
          <w:p w14:paraId="3A889D33" w14:textId="75B102A5" w:rsidR="00731AFE" w:rsidRPr="008959DC" w:rsidRDefault="00BE66CA" w:rsidP="00E50BFE">
            <w:pPr>
              <w:pStyle w:val="Odstavecseseznamem"/>
              <w:widowControl w:val="0"/>
              <w:suppressAutoHyphens/>
              <w:autoSpaceDN w:val="0"/>
              <w:spacing w:after="0" w:line="240" w:lineRule="auto"/>
              <w:ind w:left="709"/>
              <w:contextualSpacing w:val="0"/>
              <w:textAlignment w:val="baseline"/>
              <w:rPr>
                <w:lang w:val="cs-CZ"/>
              </w:rPr>
            </w:pPr>
            <w:r w:rsidRPr="008959DC">
              <w:rPr>
                <w:lang w:val="cs-CZ"/>
              </w:rPr>
              <w:t xml:space="preserve">Výplatní profil motýla </w:t>
            </w:r>
            <w:r w:rsidR="006D7D12" w:rsidRPr="008959DC">
              <w:rPr>
                <w:lang w:val="cs-CZ"/>
              </w:rPr>
              <w:t>je při penězích</w:t>
            </w:r>
            <w:r w:rsidRPr="008959DC">
              <w:rPr>
                <w:lang w:val="cs-CZ"/>
              </w:rPr>
              <w:t xml:space="preserve">, pokud </w:t>
            </w:r>
            <w:r w:rsidR="00731AFE" w:rsidRPr="008959DC">
              <w:rPr>
                <w:lang w:val="cs-CZ"/>
              </w:rPr>
              <w:t xml:space="preserve">cena podkladového aktiva zůstává poblíž </w:t>
            </w:r>
            <w:r w:rsidR="006D7D12" w:rsidRPr="008959DC">
              <w:rPr>
                <w:lang w:val="cs-CZ"/>
              </w:rPr>
              <w:t>pro</w:t>
            </w:r>
            <w:r w:rsidR="00731AFE" w:rsidRPr="008959DC">
              <w:rPr>
                <w:lang w:val="cs-CZ"/>
              </w:rPr>
              <w:t>střední uplatňovací ceny. Při větších cenových výkyvech oběma směry motýl generuje omezenou ztrátu.</w:t>
            </w:r>
          </w:p>
          <w:p w14:paraId="03397171" w14:textId="77777777" w:rsidR="0052034C" w:rsidRPr="008959DC" w:rsidRDefault="0052034C" w:rsidP="00E50BFE">
            <w:pPr>
              <w:pStyle w:val="Odstavecseseznamem"/>
              <w:widowControl w:val="0"/>
              <w:suppressAutoHyphens/>
              <w:autoSpaceDN w:val="0"/>
              <w:spacing w:after="0" w:line="240" w:lineRule="auto"/>
              <w:ind w:left="709"/>
              <w:contextualSpacing w:val="0"/>
              <w:textAlignment w:val="baseline"/>
              <w:rPr>
                <w:lang w:val="cs-CZ"/>
              </w:rPr>
            </w:pPr>
          </w:p>
          <w:p w14:paraId="4B795487" w14:textId="57C414B9" w:rsidR="001B36E9" w:rsidRPr="00FB696C" w:rsidRDefault="003112FA" w:rsidP="004968C3">
            <w:pPr>
              <w:pStyle w:val="Odstavecseseznamem"/>
              <w:widowControl w:val="0"/>
              <w:numPr>
                <w:ilvl w:val="0"/>
                <w:numId w:val="15"/>
              </w:numPr>
              <w:suppressAutoHyphens/>
              <w:autoSpaceDN w:val="0"/>
              <w:spacing w:after="0" w:line="240" w:lineRule="auto"/>
              <w:ind w:left="284" w:hanging="284"/>
              <w:contextualSpacing w:val="0"/>
              <w:textAlignment w:val="baseline"/>
              <w:rPr>
                <w:lang w:val="cs-CZ"/>
              </w:rPr>
            </w:pPr>
            <w:r w:rsidRPr="00FB696C">
              <w:rPr>
                <w:lang w:val="cs-CZ"/>
              </w:rPr>
              <w:t>V</w:t>
            </w:r>
            <w:r w:rsidR="0052034C" w:rsidRPr="00FB696C">
              <w:rPr>
                <w:lang w:val="cs-CZ"/>
              </w:rPr>
              <w:t xml:space="preserve">ztah mezi kondorem a </w:t>
            </w:r>
            <w:r w:rsidR="00731AFE" w:rsidRPr="00FB696C">
              <w:rPr>
                <w:lang w:val="cs-CZ"/>
              </w:rPr>
              <w:t>motýl</w:t>
            </w:r>
            <w:r w:rsidR="0052034C" w:rsidRPr="00FB696C">
              <w:rPr>
                <w:lang w:val="cs-CZ"/>
              </w:rPr>
              <w:t xml:space="preserve">em je </w:t>
            </w:r>
            <w:r w:rsidR="00AF3177" w:rsidRPr="00FB696C">
              <w:rPr>
                <w:lang w:val="cs-CZ"/>
              </w:rPr>
              <w:t xml:space="preserve">podobný jako vztah mezi </w:t>
            </w:r>
            <w:proofErr w:type="spellStart"/>
            <w:r w:rsidR="00731AFE" w:rsidRPr="00FB696C">
              <w:rPr>
                <w:lang w:val="cs-CZ"/>
              </w:rPr>
              <w:t>strangle</w:t>
            </w:r>
            <w:r w:rsidR="00AF3177" w:rsidRPr="00FB696C">
              <w:rPr>
                <w:lang w:val="cs-CZ"/>
              </w:rPr>
              <w:t>m</w:t>
            </w:r>
            <w:proofErr w:type="spellEnd"/>
            <w:r w:rsidR="00AF3177" w:rsidRPr="00FB696C">
              <w:rPr>
                <w:lang w:val="cs-CZ"/>
              </w:rPr>
              <w:t xml:space="preserve"> a</w:t>
            </w:r>
            <w:r w:rsidR="00731AFE" w:rsidRPr="00FB696C">
              <w:rPr>
                <w:lang w:val="cs-CZ"/>
              </w:rPr>
              <w:t xml:space="preserve"> </w:t>
            </w:r>
            <w:proofErr w:type="spellStart"/>
            <w:r w:rsidR="00731AFE" w:rsidRPr="00FB696C">
              <w:rPr>
                <w:lang w:val="cs-CZ"/>
              </w:rPr>
              <w:t>straddl</w:t>
            </w:r>
            <w:r w:rsidR="00AF3177" w:rsidRPr="00FB696C">
              <w:rPr>
                <w:lang w:val="cs-CZ"/>
              </w:rPr>
              <w:t>em</w:t>
            </w:r>
            <w:proofErr w:type="spellEnd"/>
            <w:r w:rsidR="00AF3177" w:rsidRPr="00FB696C">
              <w:rPr>
                <w:lang w:val="cs-CZ"/>
              </w:rPr>
              <w:t xml:space="preserve">. Jmenovitě </w:t>
            </w:r>
            <w:r w:rsidR="00E8473C" w:rsidRPr="00FB696C">
              <w:rPr>
                <w:lang w:val="cs-CZ"/>
              </w:rPr>
              <w:t xml:space="preserve">ostrý hrot </w:t>
            </w:r>
            <w:r w:rsidRPr="00FB696C">
              <w:rPr>
                <w:lang w:val="cs-CZ"/>
              </w:rPr>
              <w:t>písmen</w:t>
            </w:r>
            <w:r w:rsidR="00E8473C" w:rsidRPr="00FB696C">
              <w:rPr>
                <w:lang w:val="cs-CZ"/>
              </w:rPr>
              <w:t>e</w:t>
            </w:r>
            <w:r w:rsidRPr="00FB696C">
              <w:rPr>
                <w:lang w:val="cs-CZ"/>
              </w:rPr>
              <w:t xml:space="preserve"> V </w:t>
            </w:r>
            <w:r w:rsidR="00F82A16" w:rsidRPr="00FB696C">
              <w:rPr>
                <w:lang w:val="cs-CZ"/>
              </w:rPr>
              <w:t>je nahrazen plošinou, jak to ukazuje tento diagram.</w:t>
            </w:r>
          </w:p>
          <w:p w14:paraId="43F46FF2" w14:textId="42FD32F2" w:rsidR="001544AD" w:rsidRPr="00E36535" w:rsidRDefault="00F82A16">
            <w:pPr>
              <w:pStyle w:val="Odstavecseseznamem"/>
              <w:widowControl w:val="0"/>
              <w:numPr>
                <w:ilvl w:val="0"/>
                <w:numId w:val="62"/>
              </w:numPr>
              <w:suppressAutoHyphens/>
              <w:autoSpaceDN w:val="0"/>
              <w:spacing w:after="0" w:line="240" w:lineRule="auto"/>
              <w:ind w:left="709" w:hanging="425"/>
              <w:contextualSpacing w:val="0"/>
              <w:textAlignment w:val="baseline"/>
            </w:pPr>
            <w:r w:rsidRPr="008959DC">
              <w:rPr>
                <w:lang w:val="cs-CZ"/>
              </w:rPr>
              <w:t xml:space="preserve">Abychom docílili tohoto výsledku musíme </w:t>
            </w:r>
            <w:r w:rsidRPr="008959DC">
              <w:rPr>
                <w:lang w:val="cs-CZ"/>
              </w:rPr>
              <w:lastRenderedPageBreak/>
              <w:t xml:space="preserve">použít čtyři opce se čtyřmi různými uplatňovacími cenami. Z těchto čtyř opcí </w:t>
            </w:r>
            <w:r w:rsidR="00AF3177" w:rsidRPr="008959DC">
              <w:rPr>
                <w:lang w:val="cs-CZ"/>
              </w:rPr>
              <w:t>se vytvoří d</w:t>
            </w:r>
            <w:r w:rsidRPr="008959DC">
              <w:rPr>
                <w:lang w:val="cs-CZ"/>
              </w:rPr>
              <w:t xml:space="preserve">va spready, které </w:t>
            </w:r>
            <w:r w:rsidR="00AF3177" w:rsidRPr="008959DC">
              <w:rPr>
                <w:lang w:val="cs-CZ"/>
              </w:rPr>
              <w:t xml:space="preserve">se </w:t>
            </w:r>
            <w:r w:rsidRPr="008959DC">
              <w:rPr>
                <w:lang w:val="cs-CZ"/>
              </w:rPr>
              <w:t>pak spojí</w:t>
            </w:r>
            <w:r w:rsidR="00AF3177" w:rsidRPr="008959DC">
              <w:rPr>
                <w:lang w:val="cs-CZ"/>
              </w:rPr>
              <w:t xml:space="preserve"> </w:t>
            </w:r>
            <w:r w:rsidRPr="008959DC">
              <w:rPr>
                <w:lang w:val="cs-CZ"/>
              </w:rPr>
              <w:t xml:space="preserve">dohromady. Jak to udělat, to ukazuje </w:t>
            </w:r>
            <w:r w:rsidR="00AF3177" w:rsidRPr="008959DC">
              <w:rPr>
                <w:lang w:val="cs-CZ"/>
              </w:rPr>
              <w:t xml:space="preserve">tento </w:t>
            </w:r>
            <w:r w:rsidRPr="008959DC">
              <w:rPr>
                <w:lang w:val="cs-CZ"/>
              </w:rPr>
              <w:t>diagram.</w:t>
            </w:r>
          </w:p>
        </w:tc>
      </w:tr>
    </w:tbl>
    <w:p w14:paraId="5A7AC836" w14:textId="77777777" w:rsidR="00262145" w:rsidRDefault="00641F08">
      <w:pPr>
        <w:rPr>
          <w:color w:val="683104"/>
          <w:sz w:val="28"/>
          <w:szCs w:val="28"/>
        </w:rPr>
        <w:sectPr w:rsidR="00262145" w:rsidSect="0046626A">
          <w:headerReference w:type="default" r:id="rId41"/>
          <w:pgSz w:w="11906" w:h="16838"/>
          <w:pgMar w:top="1418" w:right="851" w:bottom="1418" w:left="851" w:header="57" w:footer="624" w:gutter="0"/>
          <w:cols w:space="708"/>
          <w:docGrid w:linePitch="360"/>
        </w:sectPr>
      </w:pPr>
      <w:r w:rsidRPr="00E36535">
        <w:rPr>
          <w:color w:val="683104"/>
          <w:sz w:val="28"/>
          <w:szCs w:val="28"/>
        </w:rPr>
        <w:lastRenderedPageBreak/>
        <w:br w:type="page"/>
      </w:r>
    </w:p>
    <w:p w14:paraId="0652843C" w14:textId="7723B690" w:rsidR="001F535C" w:rsidRPr="00E36535" w:rsidRDefault="001F535C" w:rsidP="00FB696C">
      <w:pPr>
        <w:spacing w:after="0" w:line="240" w:lineRule="auto"/>
        <w:rPr>
          <w:color w:val="683104"/>
          <w:sz w:val="28"/>
          <w:szCs w:val="28"/>
        </w:rPr>
      </w:pPr>
      <w:bookmarkStart w:id="15" w:name="L17S11"/>
      <w:bookmarkEnd w:id="15"/>
      <w:r w:rsidRPr="00E36535">
        <w:rPr>
          <w:color w:val="683104"/>
          <w:sz w:val="28"/>
          <w:szCs w:val="28"/>
        </w:rPr>
        <w:lastRenderedPageBreak/>
        <w:t>L1</w:t>
      </w:r>
      <w:r w:rsidR="00D862B1" w:rsidRPr="00E36535">
        <w:rPr>
          <w:color w:val="683104"/>
          <w:sz w:val="28"/>
          <w:szCs w:val="28"/>
        </w:rPr>
        <w:t>7</w:t>
      </w:r>
      <w:r w:rsidRPr="00E36535">
        <w:rPr>
          <w:color w:val="683104"/>
          <w:sz w:val="28"/>
          <w:szCs w:val="28"/>
        </w:rPr>
        <w:t>S</w:t>
      </w:r>
      <w:r w:rsidR="005D1AF5" w:rsidRPr="00E36535">
        <w:rPr>
          <w:color w:val="683104"/>
          <w:sz w:val="28"/>
          <w:szCs w:val="28"/>
        </w:rPr>
        <w:t>1</w:t>
      </w:r>
      <w:r w:rsidR="00D862B1" w:rsidRPr="00E36535">
        <w:rPr>
          <w:color w:val="683104"/>
          <w:sz w:val="28"/>
          <w:szCs w:val="28"/>
        </w:rPr>
        <w:t>1</w:t>
      </w:r>
    </w:p>
    <w:p w14:paraId="489E4C2E" w14:textId="2506373E" w:rsidR="005D1AF5" w:rsidRDefault="00757C49" w:rsidP="005D1AF5">
      <w:pPr>
        <w:spacing w:after="0" w:line="240" w:lineRule="auto"/>
        <w:ind w:left="284"/>
        <w:jc w:val="center"/>
        <w:rPr>
          <w:noProof/>
          <w:lang w:eastAsia="cs-CZ"/>
        </w:rPr>
      </w:pPr>
      <w:r>
        <w:rPr>
          <w:noProof/>
        </w:rPr>
        <w:drawing>
          <wp:inline distT="0" distB="0" distL="0" distR="0" wp14:anchorId="32E6FD4F" wp14:editId="184B8A52">
            <wp:extent cx="2746800" cy="2059200"/>
            <wp:effectExtent l="0" t="0" r="0" b="0"/>
            <wp:docPr id="140913682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36827"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2746800" cy="2059200"/>
                    </a:xfrm>
                    <a:prstGeom prst="rect">
                      <a:avLst/>
                    </a:prstGeom>
                  </pic:spPr>
                </pic:pic>
              </a:graphicData>
            </a:graphic>
          </wp:inline>
        </w:drawing>
      </w:r>
    </w:p>
    <w:p w14:paraId="5CB8F139" w14:textId="77777777" w:rsidR="005D1AF5" w:rsidRPr="00E36535" w:rsidRDefault="005D1AF5" w:rsidP="005D1AF5">
      <w:pPr>
        <w:spacing w:before="100" w:beforeAutospacing="1" w:after="100" w:afterAutospacing="1" w:line="240" w:lineRule="auto"/>
        <w:ind w:left="284"/>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5D1AF5" w:rsidRPr="00E36535" w14:paraId="3D431F55" w14:textId="77777777" w:rsidTr="00FB696C">
        <w:trPr>
          <w:jc w:val="center"/>
        </w:trPr>
        <w:tc>
          <w:tcPr>
            <w:tcW w:w="5102" w:type="dxa"/>
            <w:tcMar>
              <w:top w:w="0" w:type="dxa"/>
              <w:left w:w="108" w:type="dxa"/>
              <w:bottom w:w="0" w:type="dxa"/>
              <w:right w:w="108" w:type="dxa"/>
            </w:tcMar>
          </w:tcPr>
          <w:p w14:paraId="2B72893D" w14:textId="2D445327" w:rsidR="00F44ED4" w:rsidRDefault="00AE6D1C">
            <w:pPr>
              <w:pStyle w:val="Odstavecseseznamem"/>
              <w:widowControl w:val="0"/>
              <w:numPr>
                <w:ilvl w:val="0"/>
                <w:numId w:val="50"/>
              </w:numPr>
              <w:suppressAutoHyphens/>
              <w:autoSpaceDN w:val="0"/>
              <w:spacing w:after="0" w:line="240" w:lineRule="auto"/>
              <w:ind w:left="284" w:hanging="284"/>
              <w:contextualSpacing w:val="0"/>
              <w:textAlignment w:val="baseline"/>
            </w:pPr>
            <w:r w:rsidRPr="00E36535">
              <w:t xml:space="preserve">Vertical </w:t>
            </w:r>
            <w:r w:rsidR="00725695" w:rsidRPr="00E36535">
              <w:t xml:space="preserve">spreads, </w:t>
            </w:r>
            <w:r w:rsidR="00CF4C6C" w:rsidRPr="00E36535">
              <w:t>also called</w:t>
            </w:r>
            <w:r w:rsidRPr="00E36535">
              <w:t xml:space="preserve"> cylinder</w:t>
            </w:r>
            <w:r w:rsidR="002A7D30">
              <w:t xml:space="preserve"> spreads</w:t>
            </w:r>
            <w:r w:rsidR="00725695" w:rsidRPr="00E36535">
              <w:t xml:space="preserve">, </w:t>
            </w:r>
            <w:r w:rsidRPr="00E36535">
              <w:t xml:space="preserve">combine options with different exercise prices but with the same expiration dates. The opposite is true for horizontal </w:t>
            </w:r>
            <w:r w:rsidR="00725695" w:rsidRPr="00E36535">
              <w:t xml:space="preserve">spreads, </w:t>
            </w:r>
            <w:r w:rsidR="0070112A" w:rsidRPr="00E36535">
              <w:t xml:space="preserve">also </w:t>
            </w:r>
            <w:r w:rsidRPr="00E36535">
              <w:t>called calendar</w:t>
            </w:r>
            <w:r w:rsidR="002A7D30">
              <w:t xml:space="preserve"> spreads</w:t>
            </w:r>
            <w:r w:rsidRPr="00E36535">
              <w:t>.</w:t>
            </w:r>
          </w:p>
          <w:p w14:paraId="1E8ED2B9" w14:textId="5446CCBC" w:rsidR="00AE6D1C" w:rsidRPr="00E36535" w:rsidRDefault="00C51A3B">
            <w:pPr>
              <w:pStyle w:val="Odstavecseseznamem"/>
              <w:widowControl w:val="0"/>
              <w:numPr>
                <w:ilvl w:val="0"/>
                <w:numId w:val="63"/>
              </w:numPr>
              <w:suppressAutoHyphens/>
              <w:autoSpaceDN w:val="0"/>
              <w:spacing w:after="0" w:line="240" w:lineRule="auto"/>
              <w:ind w:left="709" w:hanging="425"/>
              <w:contextualSpacing w:val="0"/>
              <w:textAlignment w:val="baseline"/>
            </w:pPr>
            <w:r>
              <w:t>So, h</w:t>
            </w:r>
            <w:r w:rsidR="00F44ED4">
              <w:t xml:space="preserve">orizontal spreads </w:t>
            </w:r>
            <w:r w:rsidR="00AE6D1C" w:rsidRPr="00E36535">
              <w:t xml:space="preserve">combine </w:t>
            </w:r>
            <w:r w:rsidR="006B5F41" w:rsidRPr="00E36535">
              <w:t>options</w:t>
            </w:r>
            <w:r w:rsidR="00AE6D1C" w:rsidRPr="00E36535">
              <w:t xml:space="preserve"> with the same </w:t>
            </w:r>
            <w:r w:rsidR="00725695" w:rsidRPr="00E36535">
              <w:t xml:space="preserve">exercise </w:t>
            </w:r>
            <w:r w:rsidR="00AE6D1C" w:rsidRPr="00E36535">
              <w:t>prices but different expiration dates</w:t>
            </w:r>
            <w:r w:rsidR="006B5F41" w:rsidRPr="00E36535">
              <w:t>.</w:t>
            </w:r>
            <w:r w:rsidR="00725695" w:rsidRPr="00E36535">
              <w:t xml:space="preserve"> It is probably unnecessary to add that one of </w:t>
            </w:r>
            <w:r w:rsidR="006B5F41" w:rsidRPr="00E36535">
              <w:t xml:space="preserve">the dates </w:t>
            </w:r>
            <w:r w:rsidR="00725695" w:rsidRPr="00E36535">
              <w:t>is earlier and the other later.</w:t>
            </w:r>
          </w:p>
          <w:p w14:paraId="18416FC6" w14:textId="4740EDAC" w:rsidR="00AE6D1C" w:rsidRDefault="006B5F41">
            <w:pPr>
              <w:pStyle w:val="Odstavecseseznamem"/>
              <w:widowControl w:val="0"/>
              <w:numPr>
                <w:ilvl w:val="0"/>
                <w:numId w:val="63"/>
              </w:numPr>
              <w:suppressAutoHyphens/>
              <w:autoSpaceDN w:val="0"/>
              <w:spacing w:after="0" w:line="240" w:lineRule="auto"/>
              <w:ind w:left="709" w:hanging="425"/>
              <w:contextualSpacing w:val="0"/>
              <w:textAlignment w:val="baseline"/>
            </w:pPr>
            <w:r w:rsidRPr="00E36535">
              <w:t xml:space="preserve">The </w:t>
            </w:r>
            <w:r w:rsidR="00EF1F3B" w:rsidRPr="00E36535">
              <w:t>payoff</w:t>
            </w:r>
            <w:r w:rsidRPr="00E36535">
              <w:t xml:space="preserve"> profile of the horizontal spread is determined </w:t>
            </w:r>
            <w:r w:rsidR="00AE6D1C" w:rsidRPr="00E36535">
              <w:t xml:space="preserve">at the moment when the earlier maturing option </w:t>
            </w:r>
            <w:r w:rsidRPr="00E36535">
              <w:t>expires</w:t>
            </w:r>
            <w:r w:rsidR="00AE6D1C" w:rsidRPr="00E36535">
              <w:t xml:space="preserve">. </w:t>
            </w:r>
            <w:r w:rsidR="00F76CFC" w:rsidRPr="00E36535">
              <w:t xml:space="preserve">So, we need to add graphically the </w:t>
            </w:r>
            <w:r w:rsidR="00EF1F3B" w:rsidRPr="00E36535">
              <w:t>payoff</w:t>
            </w:r>
            <w:r w:rsidR="00F76CFC" w:rsidRPr="00E36535">
              <w:t xml:space="preserve"> profile of the earlier expiring option, which is a </w:t>
            </w:r>
            <w:r w:rsidR="00EB3925">
              <w:t xml:space="preserve">bent </w:t>
            </w:r>
            <w:r w:rsidR="00F76CFC" w:rsidRPr="00E36535">
              <w:t xml:space="preserve">line, </w:t>
            </w:r>
            <w:r w:rsidR="00736F83" w:rsidRPr="00E36535">
              <w:t xml:space="preserve">and </w:t>
            </w:r>
            <w:r w:rsidR="00F76CFC" w:rsidRPr="00E36535">
              <w:t xml:space="preserve">the short-term </w:t>
            </w:r>
            <w:r w:rsidR="00EF1F3B" w:rsidRPr="00E36535">
              <w:t>payoff</w:t>
            </w:r>
            <w:r w:rsidR="00F76CFC" w:rsidRPr="00E36535">
              <w:t xml:space="preserve"> profile of the later expiring option, which is a curve.</w:t>
            </w:r>
          </w:p>
          <w:p w14:paraId="7BA717ED" w14:textId="6C4DE90B" w:rsidR="00397343" w:rsidRPr="00E36535" w:rsidRDefault="00397343" w:rsidP="00397343">
            <w:pPr>
              <w:pStyle w:val="Odstavecseseznamem"/>
              <w:widowControl w:val="0"/>
              <w:suppressAutoHyphens/>
              <w:autoSpaceDN w:val="0"/>
              <w:spacing w:after="0" w:line="240" w:lineRule="auto"/>
              <w:ind w:left="709"/>
              <w:contextualSpacing w:val="0"/>
              <w:textAlignment w:val="baseline"/>
            </w:pPr>
            <w:r>
              <w:t>. . . . .</w:t>
            </w:r>
          </w:p>
          <w:p w14:paraId="7D92896E" w14:textId="2879C1FE" w:rsidR="003B2926" w:rsidRPr="00E36535" w:rsidRDefault="0070112A" w:rsidP="003B2926">
            <w:pPr>
              <w:pStyle w:val="Odstavecseseznamem"/>
              <w:widowControl w:val="0"/>
              <w:suppressAutoHyphens/>
              <w:autoSpaceDN w:val="0"/>
              <w:spacing w:after="0" w:line="240" w:lineRule="auto"/>
              <w:ind w:left="709"/>
              <w:contextualSpacing w:val="0"/>
              <w:textAlignment w:val="baseline"/>
            </w:pPr>
            <w:r w:rsidRPr="00E36535">
              <w:t>F</w:t>
            </w:r>
            <w:r w:rsidR="0068695F" w:rsidRPr="00E36535">
              <w:t>ind</w:t>
            </w:r>
            <w:r w:rsidRPr="00E36535">
              <w:t>ing</w:t>
            </w:r>
            <w:r w:rsidR="0068695F" w:rsidRPr="00E36535">
              <w:t xml:space="preserve"> out </w:t>
            </w:r>
            <w:r w:rsidR="00AE6D1C" w:rsidRPr="00E36535">
              <w:t xml:space="preserve">the graphic sum of both </w:t>
            </w:r>
            <w:r w:rsidR="00EF1F3B" w:rsidRPr="00E36535">
              <w:t>payoff</w:t>
            </w:r>
            <w:r w:rsidR="00AE6D1C" w:rsidRPr="00E36535">
              <w:t xml:space="preserve"> profiles</w:t>
            </w:r>
            <w:r w:rsidRPr="00E36535">
              <w:t xml:space="preserve"> is more involved</w:t>
            </w:r>
            <w:r w:rsidR="00AE6D1C" w:rsidRPr="00E36535">
              <w:t>. The result will look like this. This is a long horizontal call spread, constructed from call options … and this is a long horizontal put spread, constructed from put options.</w:t>
            </w:r>
          </w:p>
          <w:p w14:paraId="56CF1596" w14:textId="7931262B" w:rsidR="00AE6D1C" w:rsidRPr="00E36535" w:rsidRDefault="00AE6D1C">
            <w:pPr>
              <w:pStyle w:val="Odstavecseseznamem"/>
              <w:widowControl w:val="0"/>
              <w:numPr>
                <w:ilvl w:val="0"/>
                <w:numId w:val="63"/>
              </w:numPr>
              <w:suppressAutoHyphens/>
              <w:autoSpaceDN w:val="0"/>
              <w:spacing w:after="0" w:line="240" w:lineRule="auto"/>
              <w:ind w:left="709" w:hanging="425"/>
              <w:contextualSpacing w:val="0"/>
              <w:textAlignment w:val="baseline"/>
            </w:pPr>
            <w:r w:rsidRPr="00E36535">
              <w:t xml:space="preserve">We consider both spreads to be long </w:t>
            </w:r>
            <w:r w:rsidR="0070112A" w:rsidRPr="00E36535">
              <w:t>because of</w:t>
            </w:r>
            <w:r w:rsidR="006B75D5" w:rsidRPr="00E36535">
              <w:t xml:space="preserve"> </w:t>
            </w:r>
            <w:r w:rsidRPr="00E36535">
              <w:t xml:space="preserve">the convention that the position of the more expensive option is decisive. </w:t>
            </w:r>
            <w:r w:rsidR="00BA2BCD" w:rsidRPr="00E36535">
              <w:t>W</w:t>
            </w:r>
            <w:r w:rsidRPr="00E36535">
              <w:t>e know</w:t>
            </w:r>
            <w:r w:rsidR="00BA2BCD" w:rsidRPr="00E36535">
              <w:t xml:space="preserve"> that </w:t>
            </w:r>
            <w:r w:rsidRPr="00E36535">
              <w:t xml:space="preserve">the longer the time to maturity, the higher the option premium. In other words, later maturing options </w:t>
            </w:r>
            <w:r w:rsidR="00BA2BCD" w:rsidRPr="00E36535">
              <w:t xml:space="preserve">are more expensive </w:t>
            </w:r>
            <w:r w:rsidR="0058220D">
              <w:t xml:space="preserve">and their </w:t>
            </w:r>
            <w:r w:rsidRPr="00E36535">
              <w:t xml:space="preserve">position is long. </w:t>
            </w:r>
            <w:r w:rsidR="006B75D5" w:rsidRPr="00E36535">
              <w:t xml:space="preserve">So, </w:t>
            </w:r>
            <w:r w:rsidRPr="00E36535">
              <w:t xml:space="preserve">both horizontal spreads </w:t>
            </w:r>
            <w:r w:rsidR="0070112A" w:rsidRPr="00E36535">
              <w:t xml:space="preserve">seen here </w:t>
            </w:r>
            <w:r w:rsidRPr="00E36535">
              <w:t>are also long.</w:t>
            </w:r>
          </w:p>
          <w:p w14:paraId="6A5D3C9C" w14:textId="2A4C41AF" w:rsidR="00AE6D1C" w:rsidRPr="00E36535" w:rsidRDefault="00AE6D1C">
            <w:pPr>
              <w:pStyle w:val="Odstavecseseznamem"/>
              <w:widowControl w:val="0"/>
              <w:numPr>
                <w:ilvl w:val="0"/>
                <w:numId w:val="63"/>
              </w:numPr>
              <w:suppressAutoHyphens/>
              <w:autoSpaceDN w:val="0"/>
              <w:spacing w:after="0" w:line="240" w:lineRule="auto"/>
              <w:ind w:left="709" w:hanging="425"/>
              <w:contextualSpacing w:val="0"/>
              <w:textAlignment w:val="baseline"/>
            </w:pPr>
            <w:r w:rsidRPr="00E36535">
              <w:t xml:space="preserve">The shape of the </w:t>
            </w:r>
            <w:r w:rsidR="00EF1F3B" w:rsidRPr="00E36535">
              <w:t>payoff</w:t>
            </w:r>
            <w:r w:rsidR="006B75D5" w:rsidRPr="00E36535">
              <w:t xml:space="preserve"> </w:t>
            </w:r>
            <w:r w:rsidRPr="00E36535">
              <w:t xml:space="preserve">profile </w:t>
            </w:r>
            <w:r w:rsidR="006B75D5" w:rsidRPr="00E36535">
              <w:t xml:space="preserve">suggests </w:t>
            </w:r>
            <w:r w:rsidRPr="00E36535">
              <w:t>when a</w:t>
            </w:r>
            <w:r w:rsidR="001761E5" w:rsidRPr="00E36535">
              <w:t xml:space="preserve"> given</w:t>
            </w:r>
            <w:r w:rsidRPr="00E36535">
              <w:t xml:space="preserve"> option combination create</w:t>
            </w:r>
            <w:r w:rsidR="00D83090" w:rsidRPr="00E36535">
              <w:t>s</w:t>
            </w:r>
            <w:r w:rsidRPr="00E36535">
              <w:t xml:space="preserve"> an interesting trading opportunity. </w:t>
            </w:r>
            <w:r w:rsidR="001761E5" w:rsidRPr="00E36535">
              <w:t>T</w:t>
            </w:r>
            <w:r w:rsidR="0013486D" w:rsidRPr="00E36535">
              <w:t xml:space="preserve">his occurs </w:t>
            </w:r>
            <w:r w:rsidR="0013486D" w:rsidRPr="00E36535">
              <w:lastRenderedPageBreak/>
              <w:t xml:space="preserve">provided </w:t>
            </w:r>
            <w:r w:rsidRPr="00E36535">
              <w:t xml:space="preserve">the price of the underlying asset </w:t>
            </w:r>
            <w:r w:rsidR="0013486D" w:rsidRPr="00E36535">
              <w:t>stays c</w:t>
            </w:r>
            <w:r w:rsidRPr="00E36535">
              <w:t xml:space="preserve">lose to the common </w:t>
            </w:r>
            <w:r w:rsidR="0013486D" w:rsidRPr="00E36535">
              <w:t xml:space="preserve">exercise </w:t>
            </w:r>
            <w:r w:rsidRPr="00E36535">
              <w:t xml:space="preserve">price. </w:t>
            </w:r>
            <w:r w:rsidR="0013486D" w:rsidRPr="00E36535">
              <w:t xml:space="preserve">With </w:t>
            </w:r>
            <w:r w:rsidRPr="00E36535">
              <w:t xml:space="preserve">these values, </w:t>
            </w:r>
            <w:r w:rsidR="0013486D" w:rsidRPr="00E36535">
              <w:t xml:space="preserve">the </w:t>
            </w:r>
            <w:r w:rsidRPr="00E36535">
              <w:t xml:space="preserve">long horizontal spread </w:t>
            </w:r>
            <w:r w:rsidR="0013486D" w:rsidRPr="00E36535">
              <w:t xml:space="preserve">is </w:t>
            </w:r>
            <w:r w:rsidRPr="00E36535">
              <w:t>at the money.</w:t>
            </w:r>
          </w:p>
          <w:p w14:paraId="4714AFBE" w14:textId="7E2D1ADF" w:rsidR="005D1AF5" w:rsidRPr="00E36535" w:rsidRDefault="0058220D">
            <w:pPr>
              <w:pStyle w:val="Odstavecseseznamem"/>
              <w:widowControl w:val="0"/>
              <w:numPr>
                <w:ilvl w:val="0"/>
                <w:numId w:val="63"/>
              </w:numPr>
              <w:suppressAutoHyphens/>
              <w:autoSpaceDN w:val="0"/>
              <w:spacing w:after="0" w:line="240" w:lineRule="auto"/>
              <w:ind w:left="709" w:hanging="425"/>
              <w:contextualSpacing w:val="0"/>
              <w:textAlignment w:val="baseline"/>
            </w:pPr>
            <w:r w:rsidRPr="0058220D">
              <w:t>The horizontal spread resembles a short straddle.</w:t>
            </w:r>
            <w:r w:rsidR="0013486D" w:rsidRPr="00E36535">
              <w:t xml:space="preserve"> Both combinations have a </w:t>
            </w:r>
            <w:r w:rsidR="00C637DD" w:rsidRPr="00E36535">
              <w:t xml:space="preserve">sharp </w:t>
            </w:r>
            <w:r w:rsidR="009A1601" w:rsidRPr="00E36535">
              <w:t xml:space="preserve">tip </w:t>
            </w:r>
            <w:r w:rsidR="00C637DD" w:rsidRPr="00E36535">
              <w:t xml:space="preserve">whose </w:t>
            </w:r>
            <w:r w:rsidR="0013486D" w:rsidRPr="00E36535">
              <w:t>numerical value</w:t>
            </w:r>
            <w:r w:rsidR="00C637DD" w:rsidRPr="00E36535">
              <w:t xml:space="preserve"> is positive</w:t>
            </w:r>
            <w:r w:rsidR="0013486D" w:rsidRPr="00E36535">
              <w:t>. However, while the arms of a short straddle are straight lines, they are cur</w:t>
            </w:r>
            <w:r w:rsidR="004F0DB6" w:rsidRPr="00E36535">
              <w:t>ved in a long horizontal spread.</w:t>
            </w:r>
          </w:p>
        </w:tc>
        <w:tc>
          <w:tcPr>
            <w:tcW w:w="5102" w:type="dxa"/>
            <w:tcMar>
              <w:top w:w="0" w:type="dxa"/>
              <w:left w:w="108" w:type="dxa"/>
              <w:bottom w:w="0" w:type="dxa"/>
              <w:right w:w="108" w:type="dxa"/>
            </w:tcMar>
          </w:tcPr>
          <w:p w14:paraId="0DF5CE43" w14:textId="77777777" w:rsidR="00F44ED4" w:rsidRDefault="006418C9" w:rsidP="00F44ED4">
            <w:pPr>
              <w:pStyle w:val="Odstavecseseznamem"/>
              <w:widowControl w:val="0"/>
              <w:numPr>
                <w:ilvl w:val="0"/>
                <w:numId w:val="17"/>
              </w:numPr>
              <w:suppressAutoHyphens/>
              <w:autoSpaceDN w:val="0"/>
              <w:spacing w:after="0" w:line="240" w:lineRule="auto"/>
              <w:ind w:left="284" w:hanging="284"/>
              <w:contextualSpacing w:val="0"/>
              <w:textAlignment w:val="baseline"/>
              <w:rPr>
                <w:lang w:val="cs-CZ"/>
              </w:rPr>
            </w:pPr>
            <w:r w:rsidRPr="002A7D30">
              <w:rPr>
                <w:lang w:val="cs-CZ"/>
              </w:rPr>
              <w:lastRenderedPageBreak/>
              <w:t>Vertikální</w:t>
            </w:r>
            <w:r w:rsidR="00725695" w:rsidRPr="002A7D30">
              <w:rPr>
                <w:lang w:val="cs-CZ"/>
              </w:rPr>
              <w:t xml:space="preserve"> spready, nazývané také </w:t>
            </w:r>
            <w:r w:rsidR="007C54BA" w:rsidRPr="002A7D30">
              <w:rPr>
                <w:lang w:val="cs-CZ"/>
              </w:rPr>
              <w:t>cylindrické</w:t>
            </w:r>
            <w:r w:rsidR="002A7D30">
              <w:rPr>
                <w:lang w:val="cs-CZ"/>
              </w:rPr>
              <w:t xml:space="preserve"> spready</w:t>
            </w:r>
            <w:r w:rsidR="00725695" w:rsidRPr="002A7D30">
              <w:rPr>
                <w:lang w:val="cs-CZ"/>
              </w:rPr>
              <w:t>,</w:t>
            </w:r>
            <w:r w:rsidR="007C54BA" w:rsidRPr="002A7D30">
              <w:rPr>
                <w:lang w:val="cs-CZ"/>
              </w:rPr>
              <w:t xml:space="preserve"> </w:t>
            </w:r>
            <w:r w:rsidRPr="002A7D30">
              <w:rPr>
                <w:lang w:val="cs-CZ"/>
              </w:rPr>
              <w:t>kombin</w:t>
            </w:r>
            <w:r w:rsidR="007C54BA" w:rsidRPr="002A7D30">
              <w:rPr>
                <w:lang w:val="cs-CZ"/>
              </w:rPr>
              <w:t xml:space="preserve">ují </w:t>
            </w:r>
            <w:r w:rsidRPr="002A7D30">
              <w:rPr>
                <w:lang w:val="cs-CZ"/>
              </w:rPr>
              <w:t>opce s odlišnými uplatňovacími cenami, avšak se stejnými</w:t>
            </w:r>
            <w:r w:rsidR="007C54BA" w:rsidRPr="002A7D30">
              <w:rPr>
                <w:lang w:val="cs-CZ"/>
              </w:rPr>
              <w:t xml:space="preserve"> ex</w:t>
            </w:r>
            <w:r w:rsidR="00D23B47">
              <w:rPr>
                <w:lang w:val="cs-CZ"/>
              </w:rPr>
              <w:t>s</w:t>
            </w:r>
            <w:r w:rsidR="007C54BA" w:rsidRPr="002A7D30">
              <w:rPr>
                <w:lang w:val="cs-CZ"/>
              </w:rPr>
              <w:t>piračními daty.</w:t>
            </w:r>
            <w:r w:rsidR="00F44ED4">
              <w:rPr>
                <w:lang w:val="cs-CZ"/>
              </w:rPr>
              <w:t xml:space="preserve"> </w:t>
            </w:r>
            <w:r w:rsidR="007C54BA" w:rsidRPr="00F44ED4">
              <w:rPr>
                <w:lang w:val="cs-CZ"/>
              </w:rPr>
              <w:t xml:space="preserve">U horizontálních </w:t>
            </w:r>
            <w:r w:rsidR="00725695" w:rsidRPr="00F44ED4">
              <w:rPr>
                <w:lang w:val="cs-CZ"/>
              </w:rPr>
              <w:t xml:space="preserve">spreadů, nazývaných též </w:t>
            </w:r>
            <w:r w:rsidR="007C54BA" w:rsidRPr="00F44ED4">
              <w:rPr>
                <w:lang w:val="cs-CZ"/>
              </w:rPr>
              <w:t>kalendářní</w:t>
            </w:r>
            <w:r w:rsidR="002A7D30" w:rsidRPr="00F44ED4">
              <w:rPr>
                <w:lang w:val="cs-CZ"/>
              </w:rPr>
              <w:t xml:space="preserve"> spready</w:t>
            </w:r>
            <w:r w:rsidR="00725695" w:rsidRPr="00F44ED4">
              <w:rPr>
                <w:lang w:val="cs-CZ"/>
              </w:rPr>
              <w:t xml:space="preserve">, </w:t>
            </w:r>
            <w:r w:rsidR="007C54BA" w:rsidRPr="00F44ED4">
              <w:rPr>
                <w:lang w:val="cs-CZ"/>
              </w:rPr>
              <w:t>je tomu naopak.</w:t>
            </w:r>
          </w:p>
          <w:p w14:paraId="17F3AE80" w14:textId="3B2932FC" w:rsidR="007C54BA" w:rsidRDefault="00C51A3B">
            <w:pPr>
              <w:pStyle w:val="Odstavecseseznamem"/>
              <w:widowControl w:val="0"/>
              <w:numPr>
                <w:ilvl w:val="0"/>
                <w:numId w:val="64"/>
              </w:numPr>
              <w:suppressAutoHyphens/>
              <w:autoSpaceDN w:val="0"/>
              <w:spacing w:after="0" w:line="240" w:lineRule="auto"/>
              <w:ind w:left="709" w:hanging="425"/>
              <w:contextualSpacing w:val="0"/>
              <w:textAlignment w:val="baseline"/>
              <w:rPr>
                <w:lang w:val="cs-CZ"/>
              </w:rPr>
            </w:pPr>
            <w:r>
              <w:rPr>
                <w:lang w:val="cs-CZ"/>
              </w:rPr>
              <w:t>Takže h</w:t>
            </w:r>
            <w:r w:rsidR="00F44ED4">
              <w:rPr>
                <w:lang w:val="cs-CZ"/>
              </w:rPr>
              <w:t xml:space="preserve">orizontální spready </w:t>
            </w:r>
            <w:r w:rsidR="007C54BA" w:rsidRPr="00F44ED4">
              <w:rPr>
                <w:lang w:val="cs-CZ"/>
              </w:rPr>
              <w:t>kombinuj</w:t>
            </w:r>
            <w:r w:rsidR="00F44ED4">
              <w:rPr>
                <w:lang w:val="cs-CZ"/>
              </w:rPr>
              <w:t xml:space="preserve">í </w:t>
            </w:r>
            <w:r w:rsidR="007C54BA" w:rsidRPr="00F44ED4">
              <w:rPr>
                <w:lang w:val="cs-CZ"/>
              </w:rPr>
              <w:t>opce se stejnými uplatňovacími cenami</w:t>
            </w:r>
            <w:r w:rsidR="00725695" w:rsidRPr="00F44ED4">
              <w:rPr>
                <w:lang w:val="cs-CZ"/>
              </w:rPr>
              <w:t>, ale s různými ex</w:t>
            </w:r>
            <w:r w:rsidR="00D23B47" w:rsidRPr="00F44ED4">
              <w:rPr>
                <w:lang w:val="cs-CZ"/>
              </w:rPr>
              <w:t>s</w:t>
            </w:r>
            <w:r w:rsidR="00725695" w:rsidRPr="00F44ED4">
              <w:rPr>
                <w:lang w:val="cs-CZ"/>
              </w:rPr>
              <w:t>piračními daty.</w:t>
            </w:r>
            <w:r w:rsidR="006B5F41" w:rsidRPr="00F44ED4">
              <w:rPr>
                <w:lang w:val="cs-CZ"/>
              </w:rPr>
              <w:t xml:space="preserve"> </w:t>
            </w:r>
            <w:r w:rsidR="00725695" w:rsidRPr="00F44ED4">
              <w:rPr>
                <w:lang w:val="cs-CZ"/>
              </w:rPr>
              <w:t>Je asi zbytečné dodávat, že jed</w:t>
            </w:r>
            <w:r w:rsidR="006B5F41" w:rsidRPr="00F44ED4">
              <w:rPr>
                <w:lang w:val="cs-CZ"/>
              </w:rPr>
              <w:t xml:space="preserve">no z těchto dat </w:t>
            </w:r>
            <w:r w:rsidR="00725695" w:rsidRPr="00F44ED4">
              <w:rPr>
                <w:lang w:val="cs-CZ"/>
              </w:rPr>
              <w:t xml:space="preserve">je </w:t>
            </w:r>
            <w:r w:rsidR="002A7D30" w:rsidRPr="00F44ED4">
              <w:rPr>
                <w:lang w:val="cs-CZ"/>
              </w:rPr>
              <w:t>dřívější,</w:t>
            </w:r>
            <w:r w:rsidR="00725695" w:rsidRPr="00F44ED4">
              <w:rPr>
                <w:lang w:val="cs-CZ"/>
              </w:rPr>
              <w:t xml:space="preserve"> a druh</w:t>
            </w:r>
            <w:r w:rsidR="006B5F41" w:rsidRPr="00F44ED4">
              <w:rPr>
                <w:lang w:val="cs-CZ"/>
              </w:rPr>
              <w:t xml:space="preserve">é </w:t>
            </w:r>
            <w:r w:rsidR="00725695" w:rsidRPr="00F44ED4">
              <w:rPr>
                <w:lang w:val="cs-CZ"/>
              </w:rPr>
              <w:t>pozdější.</w:t>
            </w:r>
          </w:p>
          <w:p w14:paraId="1B33ACD2" w14:textId="77777777" w:rsidR="00FB696C" w:rsidRPr="00F44ED4" w:rsidRDefault="00FB696C" w:rsidP="00FB696C">
            <w:pPr>
              <w:pStyle w:val="Odstavecseseznamem"/>
              <w:widowControl w:val="0"/>
              <w:suppressAutoHyphens/>
              <w:autoSpaceDN w:val="0"/>
              <w:spacing w:after="0" w:line="240" w:lineRule="auto"/>
              <w:ind w:left="709"/>
              <w:contextualSpacing w:val="0"/>
              <w:textAlignment w:val="baseline"/>
              <w:rPr>
                <w:lang w:val="cs-CZ"/>
              </w:rPr>
            </w:pPr>
          </w:p>
          <w:p w14:paraId="17785D1E" w14:textId="44F74496" w:rsidR="00C33FF4" w:rsidRDefault="002427A0">
            <w:pPr>
              <w:pStyle w:val="Odstavecseseznamem"/>
              <w:widowControl w:val="0"/>
              <w:numPr>
                <w:ilvl w:val="0"/>
                <w:numId w:val="64"/>
              </w:numPr>
              <w:suppressAutoHyphens/>
              <w:autoSpaceDN w:val="0"/>
              <w:spacing w:after="0" w:line="240" w:lineRule="auto"/>
              <w:ind w:left="709" w:hanging="425"/>
              <w:contextualSpacing w:val="0"/>
              <w:textAlignment w:val="baseline"/>
              <w:rPr>
                <w:lang w:val="cs-CZ"/>
              </w:rPr>
            </w:pPr>
            <w:r w:rsidRPr="002A7D30">
              <w:rPr>
                <w:lang w:val="cs-CZ"/>
              </w:rPr>
              <w:t xml:space="preserve">Výplatní profil horizontálního spreadu </w:t>
            </w:r>
            <w:r w:rsidR="006B5F41" w:rsidRPr="002A7D30">
              <w:rPr>
                <w:lang w:val="cs-CZ"/>
              </w:rPr>
              <w:t xml:space="preserve">stanovujeme </w:t>
            </w:r>
            <w:r w:rsidRPr="002A7D30">
              <w:rPr>
                <w:lang w:val="cs-CZ"/>
              </w:rPr>
              <w:t xml:space="preserve">k okamžiku, kdy maturuje </w:t>
            </w:r>
            <w:r w:rsidR="00C33FF4" w:rsidRPr="002A7D30">
              <w:rPr>
                <w:lang w:val="cs-CZ"/>
              </w:rPr>
              <w:t xml:space="preserve">dříve </w:t>
            </w:r>
            <w:r w:rsidR="003B2926" w:rsidRPr="002A7D30">
              <w:rPr>
                <w:lang w:val="cs-CZ"/>
              </w:rPr>
              <w:t>exspirující</w:t>
            </w:r>
            <w:r w:rsidR="006B5F41" w:rsidRPr="002A7D30">
              <w:rPr>
                <w:lang w:val="cs-CZ"/>
              </w:rPr>
              <w:t xml:space="preserve"> </w:t>
            </w:r>
            <w:r w:rsidR="00C33FF4" w:rsidRPr="002A7D30">
              <w:rPr>
                <w:lang w:val="cs-CZ"/>
              </w:rPr>
              <w:t xml:space="preserve">opce. </w:t>
            </w:r>
            <w:r w:rsidR="006B5F41" w:rsidRPr="002A7D30">
              <w:rPr>
                <w:lang w:val="cs-CZ"/>
              </w:rPr>
              <w:t xml:space="preserve">Takže </w:t>
            </w:r>
            <w:r w:rsidRPr="002A7D30">
              <w:rPr>
                <w:lang w:val="cs-CZ"/>
              </w:rPr>
              <w:t xml:space="preserve">graficky </w:t>
            </w:r>
            <w:r w:rsidR="006B5F41" w:rsidRPr="002A7D30">
              <w:rPr>
                <w:lang w:val="cs-CZ"/>
              </w:rPr>
              <w:t xml:space="preserve">musíme sečíst </w:t>
            </w:r>
            <w:r w:rsidR="00C33FF4" w:rsidRPr="002A7D30">
              <w:rPr>
                <w:lang w:val="cs-CZ"/>
              </w:rPr>
              <w:t xml:space="preserve">výplatní </w:t>
            </w:r>
            <w:r w:rsidRPr="002A7D30">
              <w:rPr>
                <w:lang w:val="cs-CZ"/>
              </w:rPr>
              <w:t xml:space="preserve">profil </w:t>
            </w:r>
            <w:r w:rsidR="00F76CFC" w:rsidRPr="002A7D30">
              <w:rPr>
                <w:lang w:val="cs-CZ"/>
              </w:rPr>
              <w:t xml:space="preserve">dříve </w:t>
            </w:r>
            <w:r w:rsidR="003B2926" w:rsidRPr="002A7D30">
              <w:rPr>
                <w:lang w:val="cs-CZ"/>
              </w:rPr>
              <w:t>exspirující</w:t>
            </w:r>
            <w:r w:rsidR="00F76CFC" w:rsidRPr="002A7D30">
              <w:rPr>
                <w:lang w:val="cs-CZ"/>
              </w:rPr>
              <w:t xml:space="preserve"> opce</w:t>
            </w:r>
            <w:r w:rsidR="00C33FF4" w:rsidRPr="002A7D30">
              <w:rPr>
                <w:lang w:val="cs-CZ"/>
              </w:rPr>
              <w:t xml:space="preserve">, </w:t>
            </w:r>
            <w:r w:rsidRPr="002A7D30">
              <w:rPr>
                <w:lang w:val="cs-CZ"/>
              </w:rPr>
              <w:t>což je lomená čára, s</w:t>
            </w:r>
            <w:r w:rsidR="00C33FF4" w:rsidRPr="002A7D30">
              <w:rPr>
                <w:lang w:val="cs-CZ"/>
              </w:rPr>
              <w:t xml:space="preserve"> krátkodobým </w:t>
            </w:r>
            <w:r w:rsidRPr="002A7D30">
              <w:rPr>
                <w:lang w:val="cs-CZ"/>
              </w:rPr>
              <w:t>výp</w:t>
            </w:r>
            <w:r w:rsidR="00C33FF4" w:rsidRPr="002A7D30">
              <w:rPr>
                <w:lang w:val="cs-CZ"/>
              </w:rPr>
              <w:t xml:space="preserve">latním </w:t>
            </w:r>
            <w:r w:rsidRPr="002A7D30">
              <w:rPr>
                <w:lang w:val="cs-CZ"/>
              </w:rPr>
              <w:t xml:space="preserve">profilem později </w:t>
            </w:r>
            <w:r w:rsidR="00C33FF4" w:rsidRPr="002A7D30">
              <w:rPr>
                <w:lang w:val="cs-CZ"/>
              </w:rPr>
              <w:t>maturující opce, což je křivka.</w:t>
            </w:r>
          </w:p>
          <w:p w14:paraId="3288241F" w14:textId="77777777" w:rsidR="00397343" w:rsidRDefault="00397343" w:rsidP="00397343">
            <w:pPr>
              <w:pStyle w:val="Odstavecseseznamem"/>
              <w:widowControl w:val="0"/>
              <w:suppressAutoHyphens/>
              <w:autoSpaceDN w:val="0"/>
              <w:spacing w:after="0" w:line="240" w:lineRule="auto"/>
              <w:ind w:left="709"/>
              <w:contextualSpacing w:val="0"/>
              <w:textAlignment w:val="baseline"/>
              <w:rPr>
                <w:lang w:val="cs-CZ"/>
              </w:rPr>
            </w:pPr>
          </w:p>
          <w:p w14:paraId="2C9F9026" w14:textId="67AEA8A1" w:rsidR="00C33FF4" w:rsidRPr="003B2926" w:rsidRDefault="00397343" w:rsidP="00397343">
            <w:pPr>
              <w:pStyle w:val="Odstavecseseznamem"/>
              <w:widowControl w:val="0"/>
              <w:suppressAutoHyphens/>
              <w:autoSpaceDN w:val="0"/>
              <w:spacing w:after="0" w:line="240" w:lineRule="auto"/>
              <w:ind w:left="709"/>
              <w:contextualSpacing w:val="0"/>
              <w:textAlignment w:val="baseline"/>
              <w:rPr>
                <w:lang w:val="cs-CZ"/>
              </w:rPr>
            </w:pPr>
            <w:r>
              <w:rPr>
                <w:lang w:val="cs-CZ"/>
              </w:rPr>
              <w:t>. . . . .</w:t>
            </w:r>
          </w:p>
          <w:p w14:paraId="5E173690" w14:textId="6F6DFF1E" w:rsidR="00E75666" w:rsidRPr="003B2926" w:rsidRDefault="006F0F1F" w:rsidP="00397343">
            <w:pPr>
              <w:pStyle w:val="Odstavecseseznamem"/>
              <w:widowControl w:val="0"/>
              <w:suppressAutoHyphens/>
              <w:autoSpaceDN w:val="0"/>
              <w:spacing w:after="0" w:line="240" w:lineRule="auto"/>
              <w:ind w:left="709"/>
              <w:contextualSpacing w:val="0"/>
              <w:textAlignment w:val="baseline"/>
              <w:rPr>
                <w:lang w:val="cs-CZ"/>
              </w:rPr>
            </w:pPr>
            <w:r>
              <w:rPr>
                <w:lang w:val="cs-CZ"/>
              </w:rPr>
              <w:t xml:space="preserve">Nalezení grafického součtu obou výplatních profilů je složitější. </w:t>
            </w:r>
            <w:r w:rsidR="00D54A07" w:rsidRPr="002A7D30">
              <w:rPr>
                <w:lang w:val="cs-CZ"/>
              </w:rPr>
              <w:t xml:space="preserve">Výsledek bude vypadat následovně. Toto je dlouhý horizontální nákupní spread, sestavený z nákupních opcí … a toto </w:t>
            </w:r>
            <w:r w:rsidR="00BA2BCD" w:rsidRPr="002A7D30">
              <w:rPr>
                <w:lang w:val="cs-CZ"/>
              </w:rPr>
              <w:t xml:space="preserve">je </w:t>
            </w:r>
            <w:r w:rsidR="00D54A07" w:rsidRPr="002A7D30">
              <w:rPr>
                <w:lang w:val="cs-CZ"/>
              </w:rPr>
              <w:t>dlouhý horizontální prodejní spread, sestavený z prodejních opcí.</w:t>
            </w:r>
          </w:p>
          <w:p w14:paraId="74EC1BC4" w14:textId="26F7EE0C" w:rsidR="00D54A07" w:rsidRDefault="00D54A07">
            <w:pPr>
              <w:pStyle w:val="Odstavecseseznamem"/>
              <w:widowControl w:val="0"/>
              <w:numPr>
                <w:ilvl w:val="0"/>
                <w:numId w:val="64"/>
              </w:numPr>
              <w:suppressAutoHyphens/>
              <w:autoSpaceDN w:val="0"/>
              <w:spacing w:after="0" w:line="240" w:lineRule="auto"/>
              <w:ind w:left="709" w:hanging="425"/>
              <w:contextualSpacing w:val="0"/>
              <w:textAlignment w:val="baseline"/>
              <w:rPr>
                <w:lang w:val="cs-CZ"/>
              </w:rPr>
            </w:pPr>
            <w:r w:rsidRPr="002A7D30">
              <w:rPr>
                <w:lang w:val="cs-CZ"/>
              </w:rPr>
              <w:t xml:space="preserve">Oba spready považujeme za dlouhé v souladu s konvencí, že určující je pozice dražší opce. </w:t>
            </w:r>
            <w:r w:rsidR="00BA2BCD" w:rsidRPr="002A7D30">
              <w:rPr>
                <w:lang w:val="cs-CZ"/>
              </w:rPr>
              <w:t>My v</w:t>
            </w:r>
            <w:r w:rsidRPr="002A7D30">
              <w:rPr>
                <w:lang w:val="cs-CZ"/>
              </w:rPr>
              <w:t>íme,</w:t>
            </w:r>
            <w:r w:rsidR="00BA2BCD" w:rsidRPr="002A7D30">
              <w:rPr>
                <w:lang w:val="cs-CZ"/>
              </w:rPr>
              <w:t xml:space="preserve"> že </w:t>
            </w:r>
            <w:r w:rsidRPr="002A7D30">
              <w:rPr>
                <w:lang w:val="cs-CZ"/>
              </w:rPr>
              <w:t>čím delší je doba do splatnosti, tím vyšší je opční prémie.</w:t>
            </w:r>
            <w:r w:rsidR="00E137B0" w:rsidRPr="002A7D30">
              <w:rPr>
                <w:lang w:val="cs-CZ"/>
              </w:rPr>
              <w:t xml:space="preserve"> </w:t>
            </w:r>
            <w:r w:rsidR="006B75D5" w:rsidRPr="002A7D30">
              <w:rPr>
                <w:lang w:val="cs-CZ"/>
              </w:rPr>
              <w:t xml:space="preserve">Jinými slovy, </w:t>
            </w:r>
            <w:r w:rsidR="00E137B0" w:rsidRPr="002A7D30">
              <w:rPr>
                <w:lang w:val="cs-CZ"/>
              </w:rPr>
              <w:t>dražší jsou později maturující opce</w:t>
            </w:r>
            <w:r w:rsidR="0058220D">
              <w:rPr>
                <w:lang w:val="cs-CZ"/>
              </w:rPr>
              <w:t xml:space="preserve"> a jejich </w:t>
            </w:r>
            <w:r w:rsidR="00E137B0" w:rsidRPr="002A7D30">
              <w:rPr>
                <w:lang w:val="cs-CZ"/>
              </w:rPr>
              <w:t xml:space="preserve">pozice je dlouhá. Dlouhé jsou tedy i oba </w:t>
            </w:r>
            <w:r w:rsidR="006B75D5" w:rsidRPr="002A7D30">
              <w:rPr>
                <w:lang w:val="cs-CZ"/>
              </w:rPr>
              <w:t xml:space="preserve">dva uvedené </w:t>
            </w:r>
            <w:r w:rsidR="00E137B0" w:rsidRPr="002A7D30">
              <w:rPr>
                <w:lang w:val="cs-CZ"/>
              </w:rPr>
              <w:t xml:space="preserve">horizontální spready. </w:t>
            </w:r>
          </w:p>
          <w:p w14:paraId="4F459AE6" w14:textId="77777777" w:rsidR="003B2926" w:rsidRPr="003B2926" w:rsidRDefault="003B2926" w:rsidP="003B2926">
            <w:pPr>
              <w:pStyle w:val="Odstavecseseznamem"/>
              <w:widowControl w:val="0"/>
              <w:suppressAutoHyphens/>
              <w:autoSpaceDN w:val="0"/>
              <w:spacing w:after="0" w:line="240" w:lineRule="auto"/>
              <w:ind w:left="709"/>
              <w:contextualSpacing w:val="0"/>
              <w:textAlignment w:val="baseline"/>
              <w:rPr>
                <w:lang w:val="cs-CZ"/>
              </w:rPr>
            </w:pPr>
          </w:p>
          <w:p w14:paraId="24804966" w14:textId="69FEB2CA" w:rsidR="00FB696C" w:rsidRPr="00FB696C" w:rsidRDefault="00E137B0">
            <w:pPr>
              <w:pStyle w:val="Odstavecseseznamem"/>
              <w:widowControl w:val="0"/>
              <w:numPr>
                <w:ilvl w:val="0"/>
                <w:numId w:val="64"/>
              </w:numPr>
              <w:suppressAutoHyphens/>
              <w:autoSpaceDN w:val="0"/>
              <w:spacing w:after="0" w:line="240" w:lineRule="auto"/>
              <w:ind w:left="709" w:hanging="425"/>
              <w:contextualSpacing w:val="0"/>
              <w:textAlignment w:val="baseline"/>
              <w:rPr>
                <w:lang w:val="cs-CZ"/>
              </w:rPr>
            </w:pPr>
            <w:r w:rsidRPr="00FB696C">
              <w:rPr>
                <w:lang w:val="cs-CZ"/>
              </w:rPr>
              <w:t>Tvar výplatního profilu n</w:t>
            </w:r>
            <w:r w:rsidR="006B75D5" w:rsidRPr="00FB696C">
              <w:rPr>
                <w:lang w:val="cs-CZ"/>
              </w:rPr>
              <w:t xml:space="preserve">apovídá, </w:t>
            </w:r>
            <w:r w:rsidRPr="00FB696C">
              <w:rPr>
                <w:lang w:val="cs-CZ"/>
              </w:rPr>
              <w:t xml:space="preserve">kdy </w:t>
            </w:r>
            <w:r w:rsidR="0013486D" w:rsidRPr="00FB696C">
              <w:rPr>
                <w:lang w:val="cs-CZ"/>
              </w:rPr>
              <w:t xml:space="preserve">daná </w:t>
            </w:r>
            <w:r w:rsidRPr="00FB696C">
              <w:rPr>
                <w:lang w:val="cs-CZ"/>
              </w:rPr>
              <w:t>opční kombinace vytvář</w:t>
            </w:r>
            <w:r w:rsidR="00D83090" w:rsidRPr="00FB696C">
              <w:rPr>
                <w:lang w:val="cs-CZ"/>
              </w:rPr>
              <w:t xml:space="preserve">í </w:t>
            </w:r>
            <w:r w:rsidRPr="00FB696C">
              <w:rPr>
                <w:lang w:val="cs-CZ"/>
              </w:rPr>
              <w:t xml:space="preserve">zajímavou obchodní příležitost. </w:t>
            </w:r>
            <w:r w:rsidR="0058220D" w:rsidRPr="00FB696C">
              <w:rPr>
                <w:lang w:val="cs-CZ"/>
              </w:rPr>
              <w:t xml:space="preserve">To </w:t>
            </w:r>
            <w:r w:rsidR="0013486D" w:rsidRPr="00FB696C">
              <w:rPr>
                <w:lang w:val="cs-CZ"/>
              </w:rPr>
              <w:t xml:space="preserve">nastává </w:t>
            </w:r>
            <w:r w:rsidRPr="00FB696C">
              <w:rPr>
                <w:lang w:val="cs-CZ"/>
              </w:rPr>
              <w:t xml:space="preserve">za předpokladu, že cena </w:t>
            </w:r>
            <w:r w:rsidRPr="00FB696C">
              <w:rPr>
                <w:lang w:val="cs-CZ"/>
              </w:rPr>
              <w:lastRenderedPageBreak/>
              <w:t xml:space="preserve">podkladového aktiva </w:t>
            </w:r>
            <w:r w:rsidR="0013486D" w:rsidRPr="00FB696C">
              <w:rPr>
                <w:lang w:val="cs-CZ"/>
              </w:rPr>
              <w:t xml:space="preserve">zůstává </w:t>
            </w:r>
            <w:r w:rsidRPr="00FB696C">
              <w:rPr>
                <w:lang w:val="cs-CZ"/>
              </w:rPr>
              <w:t>poblíž</w:t>
            </w:r>
            <w:r w:rsidR="001F77D8" w:rsidRPr="00FB696C">
              <w:rPr>
                <w:lang w:val="cs-CZ"/>
              </w:rPr>
              <w:t xml:space="preserve"> společné uplatňovací ceny. Při těchto hodnotách je dlouhý horizontální spread při penězích.</w:t>
            </w:r>
          </w:p>
          <w:p w14:paraId="31B5BF7F" w14:textId="77777777" w:rsidR="00FB696C" w:rsidRPr="003B2926" w:rsidRDefault="00FB696C" w:rsidP="00FB696C">
            <w:pPr>
              <w:pStyle w:val="Odstavecseseznamem"/>
              <w:widowControl w:val="0"/>
              <w:suppressAutoHyphens/>
              <w:autoSpaceDN w:val="0"/>
              <w:spacing w:after="0" w:line="240" w:lineRule="auto"/>
              <w:ind w:left="709"/>
              <w:contextualSpacing w:val="0"/>
              <w:textAlignment w:val="baseline"/>
              <w:rPr>
                <w:lang w:val="cs-CZ"/>
              </w:rPr>
            </w:pPr>
          </w:p>
          <w:p w14:paraId="086246CF" w14:textId="1E69F96A" w:rsidR="005D1AF5" w:rsidRPr="00E36535" w:rsidRDefault="0058220D">
            <w:pPr>
              <w:pStyle w:val="Odstavecseseznamem"/>
              <w:widowControl w:val="0"/>
              <w:numPr>
                <w:ilvl w:val="0"/>
                <w:numId w:val="64"/>
              </w:numPr>
              <w:suppressAutoHyphens/>
              <w:autoSpaceDN w:val="0"/>
              <w:spacing w:after="0" w:line="240" w:lineRule="auto"/>
              <w:ind w:left="709" w:hanging="425"/>
              <w:contextualSpacing w:val="0"/>
              <w:textAlignment w:val="baseline"/>
            </w:pPr>
            <w:r>
              <w:rPr>
                <w:lang w:val="cs-CZ"/>
              </w:rPr>
              <w:t xml:space="preserve">Horizontální spread připomíná krátkého </w:t>
            </w:r>
            <w:proofErr w:type="spellStart"/>
            <w:r>
              <w:rPr>
                <w:lang w:val="cs-CZ"/>
              </w:rPr>
              <w:t>straddla</w:t>
            </w:r>
            <w:proofErr w:type="spellEnd"/>
            <w:r>
              <w:rPr>
                <w:lang w:val="cs-CZ"/>
              </w:rPr>
              <w:t xml:space="preserve">. </w:t>
            </w:r>
            <w:r w:rsidR="001F77D8" w:rsidRPr="002A7D30">
              <w:rPr>
                <w:lang w:val="cs-CZ"/>
              </w:rPr>
              <w:t xml:space="preserve">Obě tyto kombinace mají </w:t>
            </w:r>
            <w:r w:rsidR="00C637DD" w:rsidRPr="002A7D30">
              <w:rPr>
                <w:lang w:val="cs-CZ"/>
              </w:rPr>
              <w:t xml:space="preserve">ostrý </w:t>
            </w:r>
            <w:r>
              <w:rPr>
                <w:lang w:val="cs-CZ"/>
              </w:rPr>
              <w:t>hrot</w:t>
            </w:r>
            <w:r w:rsidR="00C637DD" w:rsidRPr="002A7D30">
              <w:rPr>
                <w:lang w:val="cs-CZ"/>
              </w:rPr>
              <w:t xml:space="preserve">, jehož </w:t>
            </w:r>
            <w:r w:rsidR="001F77D8" w:rsidRPr="002A7D30">
              <w:rPr>
                <w:lang w:val="cs-CZ"/>
              </w:rPr>
              <w:t>číseln</w:t>
            </w:r>
            <w:r w:rsidR="00C637DD" w:rsidRPr="002A7D30">
              <w:rPr>
                <w:lang w:val="cs-CZ"/>
              </w:rPr>
              <w:t xml:space="preserve">á </w:t>
            </w:r>
            <w:r w:rsidR="001F77D8" w:rsidRPr="002A7D30">
              <w:rPr>
                <w:lang w:val="cs-CZ"/>
              </w:rPr>
              <w:t>hodnot</w:t>
            </w:r>
            <w:r w:rsidR="00C637DD" w:rsidRPr="002A7D30">
              <w:rPr>
                <w:lang w:val="cs-CZ"/>
              </w:rPr>
              <w:t xml:space="preserve">a je kladná. </w:t>
            </w:r>
            <w:r w:rsidR="001F77D8" w:rsidRPr="002A7D30">
              <w:rPr>
                <w:lang w:val="cs-CZ"/>
              </w:rPr>
              <w:t xml:space="preserve">Zatímco však ramena krátkého </w:t>
            </w:r>
            <w:proofErr w:type="spellStart"/>
            <w:r w:rsidR="001F77D8" w:rsidRPr="002A7D30">
              <w:rPr>
                <w:lang w:val="cs-CZ"/>
              </w:rPr>
              <w:t>straddlu</w:t>
            </w:r>
            <w:proofErr w:type="spellEnd"/>
            <w:r w:rsidR="001F77D8" w:rsidRPr="002A7D30">
              <w:rPr>
                <w:lang w:val="cs-CZ"/>
              </w:rPr>
              <w:t xml:space="preserve"> mají tvar přímky, u dlouhého horizontálního spreadu jsou zakřivená.</w:t>
            </w:r>
          </w:p>
        </w:tc>
      </w:tr>
    </w:tbl>
    <w:p w14:paraId="5A0A8C74" w14:textId="77777777" w:rsidR="00262145" w:rsidRDefault="00262145" w:rsidP="007C73CD">
      <w:pPr>
        <w:spacing w:after="0" w:line="240" w:lineRule="auto"/>
        <w:ind w:left="284"/>
        <w:sectPr w:rsidR="00262145" w:rsidSect="0046626A">
          <w:headerReference w:type="default" r:id="rId44"/>
          <w:pgSz w:w="11906" w:h="16838"/>
          <w:pgMar w:top="1418" w:right="851" w:bottom="1418" w:left="851" w:header="57" w:footer="624" w:gutter="0"/>
          <w:cols w:space="708"/>
          <w:docGrid w:linePitch="360"/>
        </w:sectPr>
      </w:pPr>
      <w:r>
        <w:lastRenderedPageBreak/>
        <w:br w:type="page"/>
      </w:r>
    </w:p>
    <w:p w14:paraId="4A02D370" w14:textId="27961116" w:rsidR="007C73CD" w:rsidRPr="00E36535" w:rsidRDefault="007C73CD" w:rsidP="00FB696C">
      <w:pPr>
        <w:spacing w:after="0" w:line="240" w:lineRule="auto"/>
        <w:rPr>
          <w:color w:val="683104"/>
          <w:sz w:val="28"/>
          <w:szCs w:val="28"/>
        </w:rPr>
      </w:pPr>
      <w:bookmarkStart w:id="16" w:name="L17S12"/>
      <w:bookmarkEnd w:id="16"/>
      <w:r w:rsidRPr="00E36535">
        <w:rPr>
          <w:color w:val="683104"/>
          <w:sz w:val="28"/>
          <w:szCs w:val="28"/>
        </w:rPr>
        <w:lastRenderedPageBreak/>
        <w:t>L</w:t>
      </w:r>
      <w:r w:rsidR="00C71011" w:rsidRPr="00E36535">
        <w:rPr>
          <w:color w:val="683104"/>
          <w:sz w:val="28"/>
          <w:szCs w:val="28"/>
        </w:rPr>
        <w:t>17</w:t>
      </w:r>
      <w:r w:rsidRPr="00E36535">
        <w:rPr>
          <w:color w:val="683104"/>
          <w:sz w:val="28"/>
          <w:szCs w:val="28"/>
        </w:rPr>
        <w:t>S1</w:t>
      </w:r>
      <w:r w:rsidR="00C71011" w:rsidRPr="00E36535">
        <w:rPr>
          <w:color w:val="683104"/>
          <w:sz w:val="28"/>
          <w:szCs w:val="28"/>
        </w:rPr>
        <w:t>2</w:t>
      </w:r>
    </w:p>
    <w:p w14:paraId="69764388" w14:textId="186FC8F6" w:rsidR="007C73CD" w:rsidRPr="00E36535" w:rsidRDefault="00757C49" w:rsidP="007C73CD">
      <w:pPr>
        <w:spacing w:after="0" w:line="240" w:lineRule="auto"/>
        <w:ind w:left="284"/>
        <w:jc w:val="center"/>
      </w:pPr>
      <w:r>
        <w:rPr>
          <w:noProof/>
        </w:rPr>
        <w:drawing>
          <wp:inline distT="0" distB="0" distL="0" distR="0" wp14:anchorId="375227DC" wp14:editId="69EF3276">
            <wp:extent cx="2746800" cy="2059200"/>
            <wp:effectExtent l="0" t="0" r="0" b="0"/>
            <wp:docPr id="84890707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907078"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2746800" cy="2059200"/>
                    </a:xfrm>
                    <a:prstGeom prst="rect">
                      <a:avLst/>
                    </a:prstGeom>
                  </pic:spPr>
                </pic:pic>
              </a:graphicData>
            </a:graphic>
          </wp:inline>
        </w:drawing>
      </w:r>
    </w:p>
    <w:p w14:paraId="79099C0F" w14:textId="77777777" w:rsidR="007C73CD" w:rsidRPr="00E36535" w:rsidRDefault="007C73CD" w:rsidP="007C73CD">
      <w:pPr>
        <w:spacing w:before="100" w:beforeAutospacing="1" w:after="100" w:afterAutospacing="1" w:line="240" w:lineRule="auto"/>
        <w:ind w:left="284"/>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7C73CD" w:rsidRPr="00E36535" w14:paraId="081E4AB9" w14:textId="77777777" w:rsidTr="00FB696C">
        <w:trPr>
          <w:jc w:val="center"/>
        </w:trPr>
        <w:tc>
          <w:tcPr>
            <w:tcW w:w="5102" w:type="dxa"/>
            <w:tcMar>
              <w:top w:w="0" w:type="dxa"/>
              <w:left w:w="108" w:type="dxa"/>
              <w:bottom w:w="0" w:type="dxa"/>
              <w:right w:w="108" w:type="dxa"/>
            </w:tcMar>
          </w:tcPr>
          <w:p w14:paraId="5F6EF370" w14:textId="58C7FCBF" w:rsidR="0013702F" w:rsidRPr="00E36535" w:rsidRDefault="0013702F">
            <w:pPr>
              <w:pStyle w:val="Odstavecseseznamem"/>
              <w:widowControl w:val="0"/>
              <w:numPr>
                <w:ilvl w:val="0"/>
                <w:numId w:val="53"/>
              </w:numPr>
              <w:suppressAutoHyphens/>
              <w:autoSpaceDN w:val="0"/>
              <w:spacing w:after="0" w:line="240" w:lineRule="auto"/>
              <w:ind w:left="284" w:hanging="284"/>
              <w:textAlignment w:val="baseline"/>
            </w:pPr>
            <w:bookmarkStart w:id="17" w:name="_Hlk144278356"/>
            <w:r w:rsidRPr="0013702F">
              <w:t>Starting with this slide, we address the third type of option combinations that are characterized by the linking of an option with its underlying asset. We first choose the trading strategy named a covered call.</w:t>
            </w:r>
            <w:bookmarkEnd w:id="17"/>
          </w:p>
          <w:p w14:paraId="665FB497" w14:textId="677DD4D1" w:rsidR="00A049D2" w:rsidRPr="00E36535" w:rsidRDefault="00A049D2">
            <w:pPr>
              <w:pStyle w:val="Odstavecseseznamem"/>
              <w:widowControl w:val="0"/>
              <w:numPr>
                <w:ilvl w:val="0"/>
                <w:numId w:val="54"/>
              </w:numPr>
              <w:suppressAutoHyphens/>
              <w:autoSpaceDN w:val="0"/>
              <w:spacing w:after="0" w:line="240" w:lineRule="auto"/>
              <w:ind w:left="709" w:hanging="425"/>
              <w:textAlignment w:val="baseline"/>
            </w:pPr>
            <w:r w:rsidRPr="00E36535">
              <w:t xml:space="preserve">From a technical point of view, </w:t>
            </w:r>
            <w:r w:rsidR="001D1779" w:rsidRPr="00E36535">
              <w:t xml:space="preserve">a covered call is </w:t>
            </w:r>
            <w:r w:rsidRPr="00E36535">
              <w:t>a portfolio co</w:t>
            </w:r>
            <w:r w:rsidR="001D1779" w:rsidRPr="00E36535">
              <w:t xml:space="preserve">mposed of </w:t>
            </w:r>
            <w:r w:rsidRPr="00E36535">
              <w:t>a short call option and a long position in the underlying asset, which is most often</w:t>
            </w:r>
            <w:r w:rsidR="001D1779" w:rsidRPr="00E36535">
              <w:t xml:space="preserve"> a share.</w:t>
            </w:r>
            <w:r w:rsidRPr="00E36535">
              <w:t xml:space="preserve"> </w:t>
            </w:r>
          </w:p>
          <w:p w14:paraId="009FF793" w14:textId="40EF4BBB" w:rsidR="00A049D2" w:rsidRPr="00E36535" w:rsidRDefault="00A049D2">
            <w:pPr>
              <w:pStyle w:val="Odstavecseseznamem"/>
              <w:widowControl w:val="0"/>
              <w:numPr>
                <w:ilvl w:val="0"/>
                <w:numId w:val="54"/>
              </w:numPr>
              <w:suppressAutoHyphens/>
              <w:autoSpaceDN w:val="0"/>
              <w:spacing w:after="0" w:line="240" w:lineRule="auto"/>
              <w:ind w:left="709" w:hanging="425"/>
              <w:textAlignment w:val="baseline"/>
            </w:pPr>
            <w:r w:rsidRPr="00E36535">
              <w:t xml:space="preserve">This diagram shows the </w:t>
            </w:r>
            <w:r w:rsidR="00EF1F3B" w:rsidRPr="00E36535">
              <w:t>payoff</w:t>
            </w:r>
            <w:r w:rsidR="001D1779" w:rsidRPr="00E36535">
              <w:t xml:space="preserve"> </w:t>
            </w:r>
            <w:r w:rsidRPr="00E36535">
              <w:t>profile of the trading strategy</w:t>
            </w:r>
            <w:r w:rsidR="001D1779" w:rsidRPr="00E36535">
              <w:t xml:space="preserve"> in question</w:t>
            </w:r>
            <w:r w:rsidRPr="00E36535">
              <w:t xml:space="preserve">. Here we see both components, </w:t>
            </w:r>
            <w:r w:rsidR="00736F83" w:rsidRPr="00E36535">
              <w:t>that is</w:t>
            </w:r>
            <w:r w:rsidR="009A1601" w:rsidRPr="00E36535">
              <w:t>,</w:t>
            </w:r>
            <w:r w:rsidRPr="00E36535">
              <w:t xml:space="preserve"> a short position in the call option </w:t>
            </w:r>
            <w:r w:rsidR="00A260DD">
              <w:t xml:space="preserve">… </w:t>
            </w:r>
            <w:r w:rsidRPr="00E36535">
              <w:t xml:space="preserve">and a long position in the underlying </w:t>
            </w:r>
            <w:r w:rsidR="00013C2A" w:rsidRPr="00E36535">
              <w:t>stock</w:t>
            </w:r>
            <w:r w:rsidRPr="00E36535">
              <w:t xml:space="preserve">. The red line </w:t>
            </w:r>
            <w:r w:rsidR="00013C2A" w:rsidRPr="00E36535">
              <w:t xml:space="preserve">shows their </w:t>
            </w:r>
            <w:r w:rsidRPr="00E36535">
              <w:t xml:space="preserve">sum. </w:t>
            </w:r>
            <w:r w:rsidR="00441A1F" w:rsidRPr="00E36535">
              <w:t>We already know it well, as it belongs to the short put option. So</w:t>
            </w:r>
            <w:r w:rsidR="00351570" w:rsidRPr="00E36535">
              <w:t>,</w:t>
            </w:r>
            <w:r w:rsidR="00441A1F" w:rsidRPr="00E36535">
              <w:t xml:space="preserve"> a covered call looks just like a short put option, but here it has been created synthetically.</w:t>
            </w:r>
          </w:p>
          <w:p w14:paraId="13E97967" w14:textId="77777777" w:rsidR="00A049D2" w:rsidRPr="00E36535" w:rsidRDefault="00A049D2" w:rsidP="00904EC0">
            <w:pPr>
              <w:pStyle w:val="Odstavecseseznamem"/>
              <w:widowControl w:val="0"/>
              <w:suppressAutoHyphens/>
              <w:autoSpaceDN w:val="0"/>
              <w:spacing w:after="0" w:line="240" w:lineRule="auto"/>
              <w:ind w:left="709"/>
              <w:contextualSpacing w:val="0"/>
              <w:textAlignment w:val="baseline"/>
            </w:pPr>
            <w:r w:rsidRPr="00E36535">
              <w:t>. . . . .</w:t>
            </w:r>
          </w:p>
          <w:p w14:paraId="7EE32454" w14:textId="051F5FC9" w:rsidR="00A049D2" w:rsidRPr="00E36535" w:rsidRDefault="00A049D2" w:rsidP="00904EC0">
            <w:pPr>
              <w:pStyle w:val="Odstavecseseznamem"/>
              <w:widowControl w:val="0"/>
              <w:suppressAutoHyphens/>
              <w:autoSpaceDN w:val="0"/>
              <w:spacing w:after="0" w:line="240" w:lineRule="auto"/>
              <w:ind w:left="709"/>
              <w:contextualSpacing w:val="0"/>
              <w:textAlignment w:val="baseline"/>
            </w:pPr>
            <w:r w:rsidRPr="00E36535">
              <w:t xml:space="preserve">On the diagram, the </w:t>
            </w:r>
            <w:r w:rsidR="00EF1F3B" w:rsidRPr="00E36535">
              <w:t>payoff</w:t>
            </w:r>
            <w:r w:rsidRPr="00E36535">
              <w:t xml:space="preserve"> profile of the long stock crosses the horizontal axis at the point corresponding to the exercise price of the call. At this point, the intrinsic value of the option is zero. Therefore, in </w:t>
            </w:r>
            <w:r w:rsidR="009A1601" w:rsidRPr="00E36535">
              <w:t xml:space="preserve">line </w:t>
            </w:r>
            <w:r w:rsidRPr="00E36535">
              <w:t xml:space="preserve">with financial jargon, we can say that </w:t>
            </w:r>
            <w:r w:rsidR="00904EC0" w:rsidRPr="00E36535">
              <w:t xml:space="preserve">the </w:t>
            </w:r>
            <w:r w:rsidRPr="00E36535">
              <w:t>covered</w:t>
            </w:r>
            <w:r w:rsidR="00904EC0" w:rsidRPr="00E36535">
              <w:t xml:space="preserve"> call is </w:t>
            </w:r>
            <w:r w:rsidRPr="00E36535">
              <w:t>at</w:t>
            </w:r>
            <w:r w:rsidR="00736F83" w:rsidRPr="00E36535">
              <w:t xml:space="preserve"> </w:t>
            </w:r>
            <w:r w:rsidRPr="00E36535">
              <w:t>the</w:t>
            </w:r>
            <w:r w:rsidR="00736F83" w:rsidRPr="00E36535">
              <w:t xml:space="preserve"> </w:t>
            </w:r>
            <w:r w:rsidRPr="00E36535">
              <w:t>money</w:t>
            </w:r>
            <w:r w:rsidR="00904EC0" w:rsidRPr="00E36535">
              <w:t>.</w:t>
            </w:r>
          </w:p>
          <w:p w14:paraId="6AF5B3E5" w14:textId="77777777" w:rsidR="00A049D2" w:rsidRPr="00E36535" w:rsidRDefault="00A049D2" w:rsidP="00A049D2">
            <w:pPr>
              <w:pStyle w:val="Odstavecseseznamem"/>
              <w:widowControl w:val="0"/>
              <w:suppressAutoHyphens/>
              <w:autoSpaceDN w:val="0"/>
              <w:spacing w:after="0" w:line="240" w:lineRule="auto"/>
              <w:ind w:left="284"/>
              <w:textAlignment w:val="baseline"/>
            </w:pPr>
          </w:p>
          <w:p w14:paraId="6F0346B5" w14:textId="32E382C0" w:rsidR="00A049D2" w:rsidRPr="00E36535" w:rsidRDefault="00144864">
            <w:pPr>
              <w:pStyle w:val="Odstavecseseznamem"/>
              <w:widowControl w:val="0"/>
              <w:numPr>
                <w:ilvl w:val="0"/>
                <w:numId w:val="53"/>
              </w:numPr>
              <w:suppressAutoHyphens/>
              <w:autoSpaceDN w:val="0"/>
              <w:spacing w:after="0" w:line="240" w:lineRule="auto"/>
              <w:ind w:left="284" w:hanging="284"/>
              <w:textAlignment w:val="baseline"/>
            </w:pPr>
            <w:r w:rsidRPr="00E36535">
              <w:t xml:space="preserve">Why would someone be </w:t>
            </w:r>
            <w:r w:rsidR="00904EC0" w:rsidRPr="00E36535">
              <w:t>interest</w:t>
            </w:r>
            <w:r w:rsidRPr="00E36535">
              <w:t>ed</w:t>
            </w:r>
            <w:r w:rsidR="00904EC0" w:rsidRPr="00E36535">
              <w:t xml:space="preserve"> in a covered call</w:t>
            </w:r>
            <w:r w:rsidRPr="00E36535">
              <w:t>?</w:t>
            </w:r>
          </w:p>
          <w:p w14:paraId="6BBC8AF5" w14:textId="11150E5A" w:rsidR="00A049D2" w:rsidRPr="00E36535" w:rsidRDefault="00A049D2">
            <w:pPr>
              <w:pStyle w:val="Odstavecseseznamem"/>
              <w:widowControl w:val="0"/>
              <w:numPr>
                <w:ilvl w:val="0"/>
                <w:numId w:val="55"/>
              </w:numPr>
              <w:suppressAutoHyphens/>
              <w:autoSpaceDN w:val="0"/>
              <w:spacing w:after="0" w:line="240" w:lineRule="auto"/>
              <w:ind w:left="709" w:hanging="425"/>
              <w:textAlignment w:val="baseline"/>
            </w:pPr>
            <w:r w:rsidRPr="00E36535">
              <w:t xml:space="preserve">This strategy is often chosen by the writer of a call option who wants to </w:t>
            </w:r>
            <w:r w:rsidR="00F44B0F" w:rsidRPr="00E36535">
              <w:t xml:space="preserve">be </w:t>
            </w:r>
            <w:r w:rsidRPr="00E36535">
              <w:t>hedge</w:t>
            </w:r>
            <w:r w:rsidR="00F44B0F" w:rsidRPr="00E36535">
              <w:t>d</w:t>
            </w:r>
            <w:r w:rsidRPr="00E36535">
              <w:t xml:space="preserve"> against a loss i</w:t>
            </w:r>
            <w:r w:rsidR="00CF4C6C" w:rsidRPr="00E36535">
              <w:t>f</w:t>
            </w:r>
            <w:r w:rsidRPr="00E36535">
              <w:t xml:space="preserve"> the option is exercised. </w:t>
            </w:r>
            <w:r w:rsidR="00F44B0F" w:rsidRPr="00E36535">
              <w:t xml:space="preserve">If they were to hold a naked position, </w:t>
            </w:r>
            <w:r w:rsidR="00736F83" w:rsidRPr="00E36535">
              <w:t>that is</w:t>
            </w:r>
            <w:r w:rsidR="00144864" w:rsidRPr="00E36535">
              <w:t>,</w:t>
            </w:r>
            <w:r w:rsidR="00F44B0F" w:rsidRPr="00E36535">
              <w:t xml:space="preserve"> only the short call, </w:t>
            </w:r>
            <w:r w:rsidR="00943CF3" w:rsidRPr="00E36535">
              <w:t xml:space="preserve">the option contract would oblige them to </w:t>
            </w:r>
            <w:r w:rsidR="00F44B0F" w:rsidRPr="00E36535">
              <w:t xml:space="preserve">purchase the underlying </w:t>
            </w:r>
            <w:r w:rsidR="00943CF3" w:rsidRPr="00E36535">
              <w:t xml:space="preserve">share </w:t>
            </w:r>
            <w:r w:rsidR="00F44B0F" w:rsidRPr="00E36535">
              <w:t xml:space="preserve">at a higher </w:t>
            </w:r>
            <w:r w:rsidR="00F44B0F" w:rsidRPr="00E36535">
              <w:lastRenderedPageBreak/>
              <w:t xml:space="preserve">market price in order to </w:t>
            </w:r>
            <w:r w:rsidR="00943CF3" w:rsidRPr="00E36535">
              <w:t xml:space="preserve">subsequently </w:t>
            </w:r>
            <w:r w:rsidR="00F44B0F" w:rsidRPr="00E36535">
              <w:t xml:space="preserve">deliver it at a lower </w:t>
            </w:r>
            <w:r w:rsidR="00943CF3" w:rsidRPr="00E36535">
              <w:t xml:space="preserve">exercise </w:t>
            </w:r>
            <w:r w:rsidR="00F44B0F" w:rsidRPr="00E36535">
              <w:t>price</w:t>
            </w:r>
            <w:r w:rsidR="00943CF3" w:rsidRPr="00E36535">
              <w:t xml:space="preserve">. </w:t>
            </w:r>
            <w:r w:rsidRPr="00E36535">
              <w:t xml:space="preserve">The higher the market price, the higher </w:t>
            </w:r>
            <w:r w:rsidR="00943CF3" w:rsidRPr="00E36535">
              <w:t xml:space="preserve">the </w:t>
            </w:r>
            <w:r w:rsidRPr="00E36535">
              <w:t>loss.</w:t>
            </w:r>
          </w:p>
          <w:p w14:paraId="3B2BC6ED" w14:textId="77777777" w:rsidR="00A049D2" w:rsidRPr="00E36535" w:rsidRDefault="00A049D2" w:rsidP="00344B0D">
            <w:pPr>
              <w:pStyle w:val="Odstavecseseznamem"/>
              <w:widowControl w:val="0"/>
              <w:suppressAutoHyphens/>
              <w:autoSpaceDN w:val="0"/>
              <w:spacing w:after="0" w:line="240" w:lineRule="auto"/>
              <w:ind w:left="709"/>
              <w:contextualSpacing w:val="0"/>
              <w:textAlignment w:val="baseline"/>
            </w:pPr>
            <w:r w:rsidRPr="00E36535">
              <w:t>. . . . .</w:t>
            </w:r>
          </w:p>
          <w:p w14:paraId="197B378F" w14:textId="035E8123" w:rsidR="00A049D2" w:rsidRPr="00E36535" w:rsidRDefault="00344B0D" w:rsidP="00344B0D">
            <w:pPr>
              <w:pStyle w:val="Odstavecseseznamem"/>
              <w:widowControl w:val="0"/>
              <w:suppressAutoHyphens/>
              <w:autoSpaceDN w:val="0"/>
              <w:spacing w:after="0" w:line="240" w:lineRule="auto"/>
              <w:ind w:left="709"/>
              <w:contextualSpacing w:val="0"/>
              <w:textAlignment w:val="baseline"/>
            </w:pPr>
            <w:r w:rsidRPr="00E36535">
              <w:t>This loss can be avoided by buying the underlying s</w:t>
            </w:r>
            <w:r w:rsidR="00390ECB">
              <w:t xml:space="preserve">hare </w:t>
            </w:r>
            <w:r w:rsidRPr="00E36535">
              <w:t xml:space="preserve">at the same time as selling the call option. </w:t>
            </w:r>
            <w:r w:rsidR="00390ECB">
              <w:t xml:space="preserve">This share </w:t>
            </w:r>
            <w:r w:rsidRPr="00E36535">
              <w:t xml:space="preserve">will then be available in the event of its delivery. The need to purchase it at the market price no longer </w:t>
            </w:r>
            <w:r w:rsidR="00736F83" w:rsidRPr="00E36535">
              <w:t>exists</w:t>
            </w:r>
            <w:r w:rsidRPr="00E36535">
              <w:t xml:space="preserve">. </w:t>
            </w:r>
            <w:r w:rsidR="00A049D2" w:rsidRPr="00E36535">
              <w:t xml:space="preserve">As we can see </w:t>
            </w:r>
            <w:r w:rsidR="00144864" w:rsidRPr="00E36535">
              <w:t xml:space="preserve">in </w:t>
            </w:r>
            <w:r w:rsidR="00A049D2" w:rsidRPr="00E36535">
              <w:t xml:space="preserve">the diagram, the appreciated stock </w:t>
            </w:r>
            <w:r w:rsidRPr="00E36535">
              <w:t xml:space="preserve">offsets </w:t>
            </w:r>
            <w:r w:rsidR="00A049D2" w:rsidRPr="00E36535">
              <w:t>the loss from the written option, leaving the trader with an option premium.</w:t>
            </w:r>
          </w:p>
          <w:p w14:paraId="270F2B0A" w14:textId="77777777" w:rsidR="00A049D2" w:rsidRPr="00E36535" w:rsidRDefault="00A049D2" w:rsidP="00344B0D">
            <w:pPr>
              <w:pStyle w:val="Odstavecseseznamem"/>
              <w:widowControl w:val="0"/>
              <w:suppressAutoHyphens/>
              <w:autoSpaceDN w:val="0"/>
              <w:spacing w:after="0" w:line="240" w:lineRule="auto"/>
              <w:ind w:left="709"/>
              <w:contextualSpacing w:val="0"/>
              <w:textAlignment w:val="baseline"/>
            </w:pPr>
            <w:r w:rsidRPr="00E36535">
              <w:t>. . . . .</w:t>
            </w:r>
          </w:p>
          <w:p w14:paraId="0BF2DA0E" w14:textId="191DA334" w:rsidR="00A049D2" w:rsidRPr="00E36535" w:rsidRDefault="00A049D2" w:rsidP="00344B0D">
            <w:pPr>
              <w:pStyle w:val="Odstavecseseznamem"/>
              <w:widowControl w:val="0"/>
              <w:suppressAutoHyphens/>
              <w:autoSpaceDN w:val="0"/>
              <w:spacing w:after="0" w:line="240" w:lineRule="auto"/>
              <w:ind w:left="709"/>
              <w:contextualSpacing w:val="0"/>
              <w:textAlignment w:val="baseline"/>
            </w:pPr>
            <w:r w:rsidRPr="00E36535">
              <w:t xml:space="preserve">At the same time, the trader must be convinced that the share price will not fall too much when the option expires. If this happens, the option will not be exercised, </w:t>
            </w:r>
            <w:r w:rsidR="00390ECB">
              <w:t xml:space="preserve">but </w:t>
            </w:r>
            <w:r w:rsidRPr="00E36535">
              <w:t xml:space="preserve">the purchased stock will generate a capital loss that can completely </w:t>
            </w:r>
            <w:r w:rsidR="00344B0D" w:rsidRPr="00E36535">
              <w:t xml:space="preserve">wipe out </w:t>
            </w:r>
            <w:r w:rsidRPr="00E36535">
              <w:t>the income from the option sold.</w:t>
            </w:r>
          </w:p>
          <w:p w14:paraId="7EA40022" w14:textId="77777777" w:rsidR="00A049D2" w:rsidRPr="00E36535" w:rsidRDefault="00A049D2" w:rsidP="00344B0D">
            <w:pPr>
              <w:pStyle w:val="Odstavecseseznamem"/>
              <w:widowControl w:val="0"/>
              <w:suppressAutoHyphens/>
              <w:autoSpaceDN w:val="0"/>
              <w:spacing w:after="0" w:line="240" w:lineRule="auto"/>
              <w:ind w:left="709"/>
              <w:contextualSpacing w:val="0"/>
              <w:textAlignment w:val="baseline"/>
            </w:pPr>
            <w:r w:rsidRPr="00E36535">
              <w:t>. . . . .</w:t>
            </w:r>
          </w:p>
          <w:p w14:paraId="20BE6BB8" w14:textId="084AE6AF" w:rsidR="00A049D2" w:rsidRPr="00E36535" w:rsidRDefault="00A049D2" w:rsidP="00FB696C">
            <w:pPr>
              <w:pStyle w:val="Odstavecseseznamem"/>
              <w:widowControl w:val="0"/>
              <w:suppressAutoHyphens/>
              <w:autoSpaceDN w:val="0"/>
              <w:spacing w:after="0" w:line="240" w:lineRule="auto"/>
              <w:ind w:left="709"/>
              <w:contextualSpacing w:val="0"/>
              <w:textAlignment w:val="baseline"/>
            </w:pPr>
            <w:r w:rsidRPr="00E36535">
              <w:t xml:space="preserve">This once again confirms that the </w:t>
            </w:r>
            <w:r w:rsidR="00C316D9" w:rsidRPr="00E36535">
              <w:t>‘</w:t>
            </w:r>
            <w:r w:rsidR="00344B0D" w:rsidRPr="00E36535">
              <w:t>no</w:t>
            </w:r>
            <w:r w:rsidR="00C316D9" w:rsidRPr="00E36535">
              <w:t xml:space="preserve"> </w:t>
            </w:r>
            <w:r w:rsidR="00344B0D" w:rsidRPr="00E36535">
              <w:t>free lunch</w:t>
            </w:r>
            <w:r w:rsidR="00C316D9" w:rsidRPr="00E36535">
              <w:t>’</w:t>
            </w:r>
            <w:r w:rsidR="00344B0D" w:rsidRPr="00E36535">
              <w:t xml:space="preserve"> </w:t>
            </w:r>
            <w:r w:rsidRPr="00E36535">
              <w:t>rule applies in the financial world</w:t>
            </w:r>
            <w:r w:rsidR="00C316D9" w:rsidRPr="00E36535">
              <w:t>. It is up to the trader to evaluate how to deal with the trade-off between the risks being taken</w:t>
            </w:r>
            <w:r w:rsidR="00144864" w:rsidRPr="00E36535">
              <w:t xml:space="preserve"> and the benefits</w:t>
            </w:r>
            <w:r w:rsidR="00C316D9" w:rsidRPr="00E36535">
              <w:t>.</w:t>
            </w:r>
          </w:p>
          <w:p w14:paraId="00F3EABD" w14:textId="77777777" w:rsidR="000B4424" w:rsidRPr="00E36535" w:rsidRDefault="00A049D2">
            <w:pPr>
              <w:pStyle w:val="Odstavecseseznamem"/>
              <w:widowControl w:val="0"/>
              <w:numPr>
                <w:ilvl w:val="0"/>
                <w:numId w:val="55"/>
              </w:numPr>
              <w:suppressAutoHyphens/>
              <w:autoSpaceDN w:val="0"/>
              <w:spacing w:after="0" w:line="240" w:lineRule="auto"/>
              <w:ind w:left="709" w:hanging="425"/>
              <w:textAlignment w:val="baseline"/>
            </w:pPr>
            <w:r w:rsidRPr="00E36535">
              <w:t xml:space="preserve">The holder of a stock portfolio may also be interested in the covered call strategy. If </w:t>
            </w:r>
            <w:r w:rsidR="00C316D9" w:rsidRPr="00E36535">
              <w:t xml:space="preserve">they are </w:t>
            </w:r>
            <w:r w:rsidRPr="00E36535">
              <w:t xml:space="preserve">worried about a price drop, </w:t>
            </w:r>
            <w:r w:rsidR="00C316D9" w:rsidRPr="00E36535">
              <w:t xml:space="preserve">they </w:t>
            </w:r>
            <w:r w:rsidRPr="00E36535">
              <w:t xml:space="preserve">can </w:t>
            </w:r>
            <w:r w:rsidR="00C316D9" w:rsidRPr="00E36535">
              <w:t xml:space="preserve">enhance their income </w:t>
            </w:r>
            <w:r w:rsidRPr="00E36535">
              <w:t>position by selling call options.</w:t>
            </w:r>
          </w:p>
          <w:p w14:paraId="7689F642" w14:textId="77777777" w:rsidR="000B4424" w:rsidRPr="00E36535" w:rsidRDefault="000B4424" w:rsidP="000B4424">
            <w:pPr>
              <w:pStyle w:val="Odstavecseseznamem"/>
              <w:widowControl w:val="0"/>
              <w:suppressAutoHyphens/>
              <w:autoSpaceDN w:val="0"/>
              <w:spacing w:after="0" w:line="240" w:lineRule="auto"/>
              <w:ind w:left="709"/>
              <w:textAlignment w:val="baseline"/>
            </w:pPr>
            <w:r w:rsidRPr="00E36535">
              <w:t>. . . . .</w:t>
            </w:r>
          </w:p>
          <w:p w14:paraId="0DC5B9E1" w14:textId="17ECFB59" w:rsidR="007C73CD" w:rsidRPr="00E36535" w:rsidRDefault="002C3B5C" w:rsidP="001C7777">
            <w:pPr>
              <w:pStyle w:val="Odstavecseseznamem"/>
              <w:widowControl w:val="0"/>
              <w:suppressAutoHyphens/>
              <w:autoSpaceDN w:val="0"/>
              <w:spacing w:after="0" w:line="240" w:lineRule="auto"/>
              <w:ind w:left="709"/>
              <w:textAlignment w:val="baseline"/>
            </w:pPr>
            <w:r w:rsidRPr="00E36535">
              <w:t xml:space="preserve">Unfortunately, </w:t>
            </w:r>
            <w:r w:rsidR="00390ECB">
              <w:t>t</w:t>
            </w:r>
            <w:r w:rsidR="00390ECB" w:rsidRPr="00390ECB">
              <w:t>he trader will not be able to enjoy the capital gain</w:t>
            </w:r>
            <w:r w:rsidR="00390ECB">
              <w:t xml:space="preserve"> if </w:t>
            </w:r>
            <w:r w:rsidRPr="00E36535">
              <w:t>stock prices go up. However,</w:t>
            </w:r>
            <w:r w:rsidR="00390ECB">
              <w:t xml:space="preserve"> </w:t>
            </w:r>
            <w:r w:rsidR="00390ECB" w:rsidRPr="00390ECB">
              <w:t>if the probability of such a development is slim</w:t>
            </w:r>
            <w:r w:rsidRPr="00E36535">
              <w:t>, the loss of unlimited upside potential seems acceptable.</w:t>
            </w:r>
          </w:p>
        </w:tc>
        <w:tc>
          <w:tcPr>
            <w:tcW w:w="5102" w:type="dxa"/>
            <w:tcMar>
              <w:top w:w="0" w:type="dxa"/>
              <w:left w:w="108" w:type="dxa"/>
              <w:bottom w:w="0" w:type="dxa"/>
              <w:right w:w="108" w:type="dxa"/>
            </w:tcMar>
          </w:tcPr>
          <w:p w14:paraId="1A0F056C" w14:textId="04E323F6" w:rsidR="006E2355" w:rsidRPr="00A21742" w:rsidRDefault="00A049D2" w:rsidP="00A8341C">
            <w:pPr>
              <w:pStyle w:val="Odstavecseseznamem"/>
              <w:widowControl w:val="0"/>
              <w:numPr>
                <w:ilvl w:val="0"/>
                <w:numId w:val="21"/>
              </w:numPr>
              <w:suppressAutoHyphens/>
              <w:autoSpaceDN w:val="0"/>
              <w:spacing w:after="0" w:line="240" w:lineRule="auto"/>
              <w:ind w:left="284" w:hanging="284"/>
              <w:contextualSpacing w:val="0"/>
              <w:textAlignment w:val="baseline"/>
              <w:rPr>
                <w:lang w:val="cs-CZ"/>
              </w:rPr>
            </w:pPr>
            <w:r w:rsidRPr="00A21742">
              <w:rPr>
                <w:lang w:val="cs-CZ"/>
              </w:rPr>
              <w:lastRenderedPageBreak/>
              <w:t xml:space="preserve">Počínaje tímto </w:t>
            </w:r>
            <w:r w:rsidR="00925F14" w:rsidRPr="00A21742">
              <w:rPr>
                <w:lang w:val="cs-CZ"/>
              </w:rPr>
              <w:t>snímk</w:t>
            </w:r>
            <w:r w:rsidRPr="00A21742">
              <w:rPr>
                <w:lang w:val="cs-CZ"/>
              </w:rPr>
              <w:t xml:space="preserve">em </w:t>
            </w:r>
            <w:r w:rsidR="00925F14" w:rsidRPr="00A21742">
              <w:rPr>
                <w:lang w:val="cs-CZ"/>
              </w:rPr>
              <w:t xml:space="preserve">se </w:t>
            </w:r>
            <w:r w:rsidRPr="00A21742">
              <w:rPr>
                <w:lang w:val="cs-CZ"/>
              </w:rPr>
              <w:t xml:space="preserve">budeme zabývat </w:t>
            </w:r>
            <w:r w:rsidR="00925F14" w:rsidRPr="00A21742">
              <w:rPr>
                <w:lang w:val="cs-CZ"/>
              </w:rPr>
              <w:t>třetím typ</w:t>
            </w:r>
            <w:r w:rsidRPr="00A21742">
              <w:rPr>
                <w:lang w:val="cs-CZ"/>
              </w:rPr>
              <w:t xml:space="preserve">em </w:t>
            </w:r>
            <w:r w:rsidR="00925F14" w:rsidRPr="00A21742">
              <w:rPr>
                <w:lang w:val="cs-CZ"/>
              </w:rPr>
              <w:t xml:space="preserve">opčních kombinací, </w:t>
            </w:r>
            <w:r w:rsidR="0013702F">
              <w:rPr>
                <w:lang w:val="cs-CZ"/>
              </w:rPr>
              <w:t xml:space="preserve">které se vyznačují </w:t>
            </w:r>
            <w:r w:rsidRPr="00A21742">
              <w:rPr>
                <w:lang w:val="cs-CZ"/>
              </w:rPr>
              <w:t>spojení</w:t>
            </w:r>
            <w:r w:rsidR="0013702F">
              <w:rPr>
                <w:lang w:val="cs-CZ"/>
              </w:rPr>
              <w:t>m</w:t>
            </w:r>
            <w:r w:rsidRPr="00A21742">
              <w:rPr>
                <w:lang w:val="cs-CZ"/>
              </w:rPr>
              <w:t xml:space="preserve"> </w:t>
            </w:r>
            <w:r w:rsidR="00925F14" w:rsidRPr="00A21742">
              <w:rPr>
                <w:lang w:val="cs-CZ"/>
              </w:rPr>
              <w:t>opce se svým podkladovým aktivem.</w:t>
            </w:r>
            <w:r w:rsidR="00360459">
              <w:rPr>
                <w:lang w:val="cs-CZ"/>
              </w:rPr>
              <w:t xml:space="preserve"> </w:t>
            </w:r>
            <w:r w:rsidR="0013702F">
              <w:rPr>
                <w:lang w:val="cs-CZ"/>
              </w:rPr>
              <w:t xml:space="preserve">Nejprve si vybereme </w:t>
            </w:r>
            <w:r w:rsidR="00444245">
              <w:rPr>
                <w:lang w:val="cs-CZ"/>
              </w:rPr>
              <w:t>obchodní strategi</w:t>
            </w:r>
            <w:r w:rsidR="0013702F">
              <w:rPr>
                <w:lang w:val="cs-CZ"/>
              </w:rPr>
              <w:t xml:space="preserve">i </w:t>
            </w:r>
            <w:r w:rsidR="00444245">
              <w:rPr>
                <w:lang w:val="cs-CZ"/>
              </w:rPr>
              <w:t xml:space="preserve">nazývanou </w:t>
            </w:r>
            <w:r w:rsidR="00A45FE9" w:rsidRPr="00A21742">
              <w:rPr>
                <w:lang w:val="cs-CZ"/>
              </w:rPr>
              <w:t xml:space="preserve">krytá nákupní opce.      </w:t>
            </w:r>
          </w:p>
          <w:p w14:paraId="15CE92B6" w14:textId="7CE26ED1" w:rsidR="008657BB" w:rsidRPr="00A21742" w:rsidRDefault="00A45FE9">
            <w:pPr>
              <w:pStyle w:val="Odstavecseseznamem"/>
              <w:widowControl w:val="0"/>
              <w:numPr>
                <w:ilvl w:val="0"/>
                <w:numId w:val="51"/>
              </w:numPr>
              <w:suppressAutoHyphens/>
              <w:autoSpaceDN w:val="0"/>
              <w:spacing w:after="0" w:line="240" w:lineRule="auto"/>
              <w:ind w:left="709" w:hanging="425"/>
              <w:contextualSpacing w:val="0"/>
              <w:textAlignment w:val="baseline"/>
              <w:rPr>
                <w:lang w:val="cs-CZ"/>
              </w:rPr>
            </w:pPr>
            <w:r w:rsidRPr="00A21742">
              <w:rPr>
                <w:lang w:val="cs-CZ"/>
              </w:rPr>
              <w:t xml:space="preserve">Po technické stránce </w:t>
            </w:r>
            <w:r w:rsidR="003B2FC8" w:rsidRPr="00A21742">
              <w:rPr>
                <w:lang w:val="cs-CZ"/>
              </w:rPr>
              <w:t xml:space="preserve">se </w:t>
            </w:r>
            <w:r w:rsidRPr="00A21742">
              <w:rPr>
                <w:lang w:val="cs-CZ"/>
              </w:rPr>
              <w:t>kryt</w:t>
            </w:r>
            <w:r w:rsidR="003B2FC8" w:rsidRPr="00A21742">
              <w:rPr>
                <w:lang w:val="cs-CZ"/>
              </w:rPr>
              <w:t xml:space="preserve">ou </w:t>
            </w:r>
            <w:r w:rsidRPr="00A21742">
              <w:rPr>
                <w:lang w:val="cs-CZ"/>
              </w:rPr>
              <w:t>nákupní opc</w:t>
            </w:r>
            <w:r w:rsidR="003B2FC8" w:rsidRPr="00A21742">
              <w:rPr>
                <w:lang w:val="cs-CZ"/>
              </w:rPr>
              <w:t xml:space="preserve">í </w:t>
            </w:r>
            <w:r w:rsidR="001D1779" w:rsidRPr="00A21742">
              <w:rPr>
                <w:lang w:val="cs-CZ"/>
              </w:rPr>
              <w:t xml:space="preserve">rozumí </w:t>
            </w:r>
            <w:r w:rsidR="003B2FC8" w:rsidRPr="00A21742">
              <w:rPr>
                <w:lang w:val="cs-CZ"/>
              </w:rPr>
              <w:t>portfolio</w:t>
            </w:r>
            <w:r w:rsidR="008657BB" w:rsidRPr="00A21742">
              <w:rPr>
                <w:lang w:val="cs-CZ"/>
              </w:rPr>
              <w:t xml:space="preserve"> složené z krátké nákupní opce a z dlouhé pozice v podkladovém aktivu</w:t>
            </w:r>
            <w:r w:rsidR="00BD5323" w:rsidRPr="00A21742">
              <w:rPr>
                <w:lang w:val="cs-CZ"/>
              </w:rPr>
              <w:t>, což nejčastěji bývá akcie</w:t>
            </w:r>
            <w:r w:rsidR="008657BB" w:rsidRPr="00A21742">
              <w:rPr>
                <w:lang w:val="cs-CZ"/>
              </w:rPr>
              <w:t>.</w:t>
            </w:r>
          </w:p>
          <w:p w14:paraId="028C89C0" w14:textId="3A27F243" w:rsidR="00487E47" w:rsidRPr="00A21742" w:rsidRDefault="00E874DD">
            <w:pPr>
              <w:pStyle w:val="Odstavecseseznamem"/>
              <w:widowControl w:val="0"/>
              <w:numPr>
                <w:ilvl w:val="0"/>
                <w:numId w:val="51"/>
              </w:numPr>
              <w:suppressAutoHyphens/>
              <w:autoSpaceDN w:val="0"/>
              <w:spacing w:after="0" w:line="240" w:lineRule="auto"/>
              <w:ind w:left="709" w:hanging="425"/>
              <w:contextualSpacing w:val="0"/>
              <w:textAlignment w:val="baseline"/>
              <w:rPr>
                <w:lang w:val="cs-CZ"/>
              </w:rPr>
            </w:pPr>
            <w:r w:rsidRPr="00A21742">
              <w:rPr>
                <w:lang w:val="cs-CZ"/>
              </w:rPr>
              <w:t xml:space="preserve">Tento diagram ukazuje výplatní profil jmenované </w:t>
            </w:r>
            <w:r w:rsidR="003B2FC8" w:rsidRPr="00A21742">
              <w:rPr>
                <w:lang w:val="cs-CZ"/>
              </w:rPr>
              <w:t>obchodní strategie.</w:t>
            </w:r>
            <w:r w:rsidRPr="00A21742">
              <w:rPr>
                <w:lang w:val="cs-CZ"/>
              </w:rPr>
              <w:t xml:space="preserve"> Vidíme zde </w:t>
            </w:r>
            <w:r w:rsidR="003B2FC8" w:rsidRPr="00A21742">
              <w:rPr>
                <w:lang w:val="cs-CZ"/>
              </w:rPr>
              <w:t xml:space="preserve">obě dílčí komponenty, tedy krátkou pozici v nákupní opci </w:t>
            </w:r>
            <w:r w:rsidR="00A260DD">
              <w:rPr>
                <w:lang w:val="cs-CZ"/>
              </w:rPr>
              <w:t xml:space="preserve">… </w:t>
            </w:r>
            <w:r w:rsidR="003B2FC8" w:rsidRPr="00A21742">
              <w:rPr>
                <w:lang w:val="cs-CZ"/>
              </w:rPr>
              <w:t>a dlouhou pozici podkladové</w:t>
            </w:r>
            <w:r w:rsidR="00013C2A" w:rsidRPr="00A21742">
              <w:rPr>
                <w:lang w:val="cs-CZ"/>
              </w:rPr>
              <w:t xml:space="preserve"> akcii</w:t>
            </w:r>
            <w:r w:rsidR="003B2FC8" w:rsidRPr="00A21742">
              <w:rPr>
                <w:lang w:val="cs-CZ"/>
              </w:rPr>
              <w:t xml:space="preserve">. </w:t>
            </w:r>
            <w:r w:rsidR="00487E47" w:rsidRPr="00A21742">
              <w:rPr>
                <w:lang w:val="cs-CZ"/>
              </w:rPr>
              <w:t xml:space="preserve">Červená čára zachycuje </w:t>
            </w:r>
            <w:r w:rsidR="00013C2A" w:rsidRPr="00A21742">
              <w:rPr>
                <w:lang w:val="cs-CZ"/>
              </w:rPr>
              <w:t xml:space="preserve">jejich </w:t>
            </w:r>
            <w:r w:rsidR="00487E47" w:rsidRPr="00A21742">
              <w:rPr>
                <w:lang w:val="cs-CZ"/>
              </w:rPr>
              <w:t xml:space="preserve">součet. </w:t>
            </w:r>
            <w:r w:rsidR="00013C2A" w:rsidRPr="00A21742">
              <w:rPr>
                <w:lang w:val="cs-CZ"/>
              </w:rPr>
              <w:t xml:space="preserve">Ten již dobře známe, neboť patří krátké prodejní opci. Takže </w:t>
            </w:r>
            <w:r w:rsidR="00487E47" w:rsidRPr="00A21742">
              <w:rPr>
                <w:lang w:val="cs-CZ"/>
              </w:rPr>
              <w:t>kryt</w:t>
            </w:r>
            <w:r w:rsidR="00BD5323" w:rsidRPr="00A21742">
              <w:rPr>
                <w:lang w:val="cs-CZ"/>
              </w:rPr>
              <w:t xml:space="preserve">á </w:t>
            </w:r>
            <w:r w:rsidR="00487E47" w:rsidRPr="00A21742">
              <w:rPr>
                <w:lang w:val="cs-CZ"/>
              </w:rPr>
              <w:t>nákupní opce vypadá stejně jako krátká prodejní opce</w:t>
            </w:r>
            <w:r w:rsidR="00013C2A" w:rsidRPr="00A21742">
              <w:rPr>
                <w:lang w:val="cs-CZ"/>
              </w:rPr>
              <w:t>, která zde však byla vytvořena synteticky.</w:t>
            </w:r>
            <w:r w:rsidR="00487E47" w:rsidRPr="00A21742">
              <w:rPr>
                <w:lang w:val="cs-CZ"/>
              </w:rPr>
              <w:t xml:space="preserve"> </w:t>
            </w:r>
          </w:p>
          <w:p w14:paraId="6EC06A26" w14:textId="77777777" w:rsidR="00487E47" w:rsidRPr="00A21742" w:rsidRDefault="00487E47" w:rsidP="00487E47">
            <w:pPr>
              <w:pStyle w:val="Odstavecseseznamem"/>
              <w:widowControl w:val="0"/>
              <w:suppressAutoHyphens/>
              <w:autoSpaceDN w:val="0"/>
              <w:spacing w:after="0" w:line="240" w:lineRule="auto"/>
              <w:ind w:left="709"/>
              <w:contextualSpacing w:val="0"/>
              <w:textAlignment w:val="baseline"/>
              <w:rPr>
                <w:lang w:val="cs-CZ"/>
              </w:rPr>
            </w:pPr>
            <w:r w:rsidRPr="00A21742">
              <w:rPr>
                <w:lang w:val="cs-CZ"/>
              </w:rPr>
              <w:t>. . . . .</w:t>
            </w:r>
          </w:p>
          <w:p w14:paraId="7CA5377F" w14:textId="1368C0E5" w:rsidR="00A26354" w:rsidRDefault="00487E47" w:rsidP="00487E47">
            <w:pPr>
              <w:pStyle w:val="Odstavecseseznamem"/>
              <w:widowControl w:val="0"/>
              <w:suppressAutoHyphens/>
              <w:autoSpaceDN w:val="0"/>
              <w:spacing w:after="0" w:line="240" w:lineRule="auto"/>
              <w:ind w:left="709"/>
              <w:contextualSpacing w:val="0"/>
              <w:textAlignment w:val="baseline"/>
              <w:rPr>
                <w:lang w:val="cs-CZ"/>
              </w:rPr>
            </w:pPr>
            <w:r w:rsidRPr="00A21742">
              <w:rPr>
                <w:lang w:val="cs-CZ"/>
              </w:rPr>
              <w:t xml:space="preserve">Na diagramu </w:t>
            </w:r>
            <w:r w:rsidR="00BD5323" w:rsidRPr="00A21742">
              <w:rPr>
                <w:lang w:val="cs-CZ"/>
              </w:rPr>
              <w:t xml:space="preserve">výplatní profil dlouhé akcie protíná vodorovnou osu v bodě, jenž patří uplatňovací ceně nákupní opce. </w:t>
            </w:r>
            <w:r w:rsidR="00A26354" w:rsidRPr="00A21742">
              <w:rPr>
                <w:lang w:val="cs-CZ"/>
              </w:rPr>
              <w:t xml:space="preserve">V tomto bodě je vnitřní hodnota opce nulová. V souladu s finančním žargonem proto můžeme říci, že krytá nákupní opce </w:t>
            </w:r>
            <w:r w:rsidR="00904EC0" w:rsidRPr="00A21742">
              <w:rPr>
                <w:lang w:val="cs-CZ"/>
              </w:rPr>
              <w:t xml:space="preserve">je </w:t>
            </w:r>
            <w:r w:rsidR="00A26354" w:rsidRPr="00A21742">
              <w:rPr>
                <w:lang w:val="cs-CZ"/>
              </w:rPr>
              <w:t>u peněz.</w:t>
            </w:r>
          </w:p>
          <w:p w14:paraId="4108C3C3" w14:textId="77777777" w:rsidR="00FB696C" w:rsidRDefault="00FB696C" w:rsidP="00487E47">
            <w:pPr>
              <w:pStyle w:val="Odstavecseseznamem"/>
              <w:widowControl w:val="0"/>
              <w:suppressAutoHyphens/>
              <w:autoSpaceDN w:val="0"/>
              <w:spacing w:after="0" w:line="240" w:lineRule="auto"/>
              <w:ind w:left="709"/>
              <w:contextualSpacing w:val="0"/>
              <w:textAlignment w:val="baseline"/>
              <w:rPr>
                <w:lang w:val="cs-CZ"/>
              </w:rPr>
            </w:pPr>
          </w:p>
          <w:p w14:paraId="1E06CD91" w14:textId="77777777" w:rsidR="00F20AB2" w:rsidRPr="00A21742" w:rsidRDefault="00F20AB2" w:rsidP="00487E47">
            <w:pPr>
              <w:pStyle w:val="Odstavecseseznamem"/>
              <w:widowControl w:val="0"/>
              <w:suppressAutoHyphens/>
              <w:autoSpaceDN w:val="0"/>
              <w:spacing w:after="0" w:line="240" w:lineRule="auto"/>
              <w:ind w:left="709"/>
              <w:contextualSpacing w:val="0"/>
              <w:textAlignment w:val="baseline"/>
              <w:rPr>
                <w:lang w:val="cs-CZ"/>
              </w:rPr>
            </w:pPr>
          </w:p>
          <w:p w14:paraId="7248DBDD" w14:textId="0F544255" w:rsidR="005D6967" w:rsidRPr="00A21742" w:rsidRDefault="007E5E69" w:rsidP="00A8341C">
            <w:pPr>
              <w:pStyle w:val="Odstavecseseznamem"/>
              <w:widowControl w:val="0"/>
              <w:numPr>
                <w:ilvl w:val="0"/>
                <w:numId w:val="21"/>
              </w:numPr>
              <w:suppressAutoHyphens/>
              <w:autoSpaceDN w:val="0"/>
              <w:spacing w:after="0" w:line="240" w:lineRule="auto"/>
              <w:ind w:left="284" w:hanging="284"/>
              <w:contextualSpacing w:val="0"/>
              <w:textAlignment w:val="baseline"/>
              <w:rPr>
                <w:lang w:val="cs-CZ"/>
              </w:rPr>
            </w:pPr>
            <w:r>
              <w:rPr>
                <w:lang w:val="cs-CZ"/>
              </w:rPr>
              <w:t>Proč by o krytou nákupní opci mohl mít někdo zájem?</w:t>
            </w:r>
          </w:p>
          <w:p w14:paraId="5E257C5A" w14:textId="3DE3DCCC" w:rsidR="00421134" w:rsidRPr="00421134" w:rsidRDefault="005D6967" w:rsidP="00BC5272">
            <w:pPr>
              <w:pStyle w:val="Odstavecseseznamem"/>
              <w:widowControl w:val="0"/>
              <w:numPr>
                <w:ilvl w:val="0"/>
                <w:numId w:val="52"/>
              </w:numPr>
              <w:suppressAutoHyphens/>
              <w:autoSpaceDN w:val="0"/>
              <w:spacing w:after="0" w:line="240" w:lineRule="auto"/>
              <w:ind w:left="709" w:hanging="425"/>
              <w:contextualSpacing w:val="0"/>
              <w:textAlignment w:val="baseline"/>
              <w:rPr>
                <w:lang w:val="cs-CZ"/>
              </w:rPr>
            </w:pPr>
            <w:r w:rsidRPr="00421134">
              <w:rPr>
                <w:lang w:val="cs-CZ"/>
              </w:rPr>
              <w:t>Tuto strategii často volí vypisovatel nákupní opce, který se chce zajistit proti ztrátě</w:t>
            </w:r>
            <w:r w:rsidR="007E5E69" w:rsidRPr="00421134">
              <w:rPr>
                <w:lang w:val="cs-CZ"/>
              </w:rPr>
              <w:t xml:space="preserve">, pokud </w:t>
            </w:r>
            <w:r w:rsidR="00CE2121" w:rsidRPr="00421134">
              <w:rPr>
                <w:lang w:val="cs-CZ"/>
              </w:rPr>
              <w:t xml:space="preserve">opce bude uplatněna. </w:t>
            </w:r>
            <w:r w:rsidRPr="00421134">
              <w:rPr>
                <w:lang w:val="cs-CZ"/>
              </w:rPr>
              <w:t xml:space="preserve">Pokud by </w:t>
            </w:r>
            <w:r w:rsidR="00F44B0F" w:rsidRPr="00421134">
              <w:rPr>
                <w:lang w:val="cs-CZ"/>
              </w:rPr>
              <w:t xml:space="preserve">udržoval </w:t>
            </w:r>
            <w:r w:rsidRPr="00421134">
              <w:rPr>
                <w:lang w:val="cs-CZ"/>
              </w:rPr>
              <w:t xml:space="preserve">obnaženou pozici, tedy </w:t>
            </w:r>
            <w:r w:rsidR="00F44B0F" w:rsidRPr="00421134">
              <w:rPr>
                <w:lang w:val="cs-CZ"/>
              </w:rPr>
              <w:t xml:space="preserve">jen samotnou </w:t>
            </w:r>
            <w:r w:rsidRPr="00421134">
              <w:rPr>
                <w:lang w:val="cs-CZ"/>
              </w:rPr>
              <w:t>nákupní opci,</w:t>
            </w:r>
            <w:r w:rsidR="00EF0207" w:rsidRPr="00421134">
              <w:rPr>
                <w:lang w:val="cs-CZ"/>
              </w:rPr>
              <w:t xml:space="preserve"> </w:t>
            </w:r>
            <w:r w:rsidR="00943CF3" w:rsidRPr="00421134">
              <w:rPr>
                <w:lang w:val="cs-CZ"/>
              </w:rPr>
              <w:t xml:space="preserve">opční kontrakt by ho zavazoval </w:t>
            </w:r>
            <w:r w:rsidR="00EF0207" w:rsidRPr="00421134">
              <w:rPr>
                <w:lang w:val="cs-CZ"/>
              </w:rPr>
              <w:t>zakoupit podkladov</w:t>
            </w:r>
            <w:r w:rsidR="00943CF3" w:rsidRPr="00421134">
              <w:rPr>
                <w:lang w:val="cs-CZ"/>
              </w:rPr>
              <w:t xml:space="preserve">ou akcii </w:t>
            </w:r>
            <w:r w:rsidR="00EF0207" w:rsidRPr="00421134">
              <w:rPr>
                <w:lang w:val="cs-CZ"/>
              </w:rPr>
              <w:t xml:space="preserve">za vyšší tržní cenu, aby </w:t>
            </w:r>
            <w:r w:rsidR="00943CF3" w:rsidRPr="00421134">
              <w:rPr>
                <w:lang w:val="cs-CZ"/>
              </w:rPr>
              <w:t xml:space="preserve">ji </w:t>
            </w:r>
            <w:r w:rsidR="00EF0207" w:rsidRPr="00421134">
              <w:rPr>
                <w:lang w:val="cs-CZ"/>
              </w:rPr>
              <w:lastRenderedPageBreak/>
              <w:t>následně doda</w:t>
            </w:r>
            <w:r w:rsidR="00943CF3" w:rsidRPr="00421134">
              <w:rPr>
                <w:lang w:val="cs-CZ"/>
              </w:rPr>
              <w:t>l</w:t>
            </w:r>
            <w:r w:rsidR="00EF0207" w:rsidRPr="00421134">
              <w:rPr>
                <w:lang w:val="cs-CZ"/>
              </w:rPr>
              <w:t xml:space="preserve"> za nižší uplatňovací cenu.</w:t>
            </w:r>
            <w:r w:rsidR="00CE2121" w:rsidRPr="00421134">
              <w:rPr>
                <w:lang w:val="cs-CZ"/>
              </w:rPr>
              <w:t xml:space="preserve"> Čím vyšší </w:t>
            </w:r>
            <w:r w:rsidR="007D0765" w:rsidRPr="00421134">
              <w:rPr>
                <w:lang w:val="cs-CZ"/>
              </w:rPr>
              <w:t xml:space="preserve">bude </w:t>
            </w:r>
            <w:r w:rsidR="00CE2121" w:rsidRPr="00421134">
              <w:rPr>
                <w:lang w:val="cs-CZ"/>
              </w:rPr>
              <w:t xml:space="preserve">tržní </w:t>
            </w:r>
            <w:r w:rsidR="00F44B0F" w:rsidRPr="00421134">
              <w:rPr>
                <w:lang w:val="cs-CZ"/>
              </w:rPr>
              <w:t xml:space="preserve">nákupní </w:t>
            </w:r>
            <w:r w:rsidR="00CE2121" w:rsidRPr="00421134">
              <w:rPr>
                <w:lang w:val="cs-CZ"/>
              </w:rPr>
              <w:t>cena, tím vyšší b</w:t>
            </w:r>
            <w:r w:rsidR="007D0765" w:rsidRPr="00421134">
              <w:rPr>
                <w:lang w:val="cs-CZ"/>
              </w:rPr>
              <w:t xml:space="preserve">ude </w:t>
            </w:r>
            <w:r w:rsidR="00CE2121" w:rsidRPr="00421134">
              <w:rPr>
                <w:lang w:val="cs-CZ"/>
              </w:rPr>
              <w:t>ztráta.</w:t>
            </w:r>
          </w:p>
          <w:p w14:paraId="5F212FC8" w14:textId="0238F541" w:rsidR="00EF0207" w:rsidRPr="00A21742" w:rsidRDefault="00EF0207" w:rsidP="00EF0207">
            <w:pPr>
              <w:pStyle w:val="Odstavecseseznamem"/>
              <w:widowControl w:val="0"/>
              <w:suppressAutoHyphens/>
              <w:autoSpaceDN w:val="0"/>
              <w:spacing w:after="0" w:line="240" w:lineRule="auto"/>
              <w:ind w:left="709"/>
              <w:contextualSpacing w:val="0"/>
              <w:textAlignment w:val="baseline"/>
              <w:rPr>
                <w:lang w:val="cs-CZ"/>
              </w:rPr>
            </w:pPr>
            <w:r w:rsidRPr="00A21742">
              <w:rPr>
                <w:lang w:val="cs-CZ"/>
              </w:rPr>
              <w:t>. . . . .</w:t>
            </w:r>
          </w:p>
          <w:p w14:paraId="25809F58" w14:textId="27FA49C6" w:rsidR="00B0093C" w:rsidRPr="00A21742" w:rsidRDefault="00EF0207" w:rsidP="00EF0207">
            <w:pPr>
              <w:pStyle w:val="Odstavecseseznamem"/>
              <w:widowControl w:val="0"/>
              <w:suppressAutoHyphens/>
              <w:autoSpaceDN w:val="0"/>
              <w:spacing w:after="0" w:line="240" w:lineRule="auto"/>
              <w:ind w:left="709"/>
              <w:contextualSpacing w:val="0"/>
              <w:textAlignment w:val="baseline"/>
              <w:rPr>
                <w:lang w:val="cs-CZ"/>
              </w:rPr>
            </w:pPr>
            <w:r w:rsidRPr="00A21742">
              <w:rPr>
                <w:lang w:val="cs-CZ"/>
              </w:rPr>
              <w:t xml:space="preserve">Této ztrátě </w:t>
            </w:r>
            <w:r w:rsidR="00344B0D" w:rsidRPr="00A21742">
              <w:rPr>
                <w:lang w:val="cs-CZ"/>
              </w:rPr>
              <w:t xml:space="preserve">lze </w:t>
            </w:r>
            <w:r w:rsidR="00CE2121" w:rsidRPr="00A21742">
              <w:rPr>
                <w:lang w:val="cs-CZ"/>
              </w:rPr>
              <w:t>předejít</w:t>
            </w:r>
            <w:r w:rsidR="00B0093C" w:rsidRPr="00A21742">
              <w:rPr>
                <w:lang w:val="cs-CZ"/>
              </w:rPr>
              <w:t xml:space="preserve"> tak, že </w:t>
            </w:r>
            <w:r w:rsidRPr="00A21742">
              <w:rPr>
                <w:lang w:val="cs-CZ"/>
              </w:rPr>
              <w:t xml:space="preserve">současně s prodejem nákupní opce </w:t>
            </w:r>
            <w:r w:rsidR="00344B0D" w:rsidRPr="00A21742">
              <w:rPr>
                <w:lang w:val="cs-CZ"/>
              </w:rPr>
              <w:t xml:space="preserve">bude </w:t>
            </w:r>
            <w:r w:rsidRPr="00A21742">
              <w:rPr>
                <w:lang w:val="cs-CZ"/>
              </w:rPr>
              <w:t>zakoup</w:t>
            </w:r>
            <w:r w:rsidR="00344B0D" w:rsidRPr="00A21742">
              <w:rPr>
                <w:lang w:val="cs-CZ"/>
              </w:rPr>
              <w:t xml:space="preserve">ena </w:t>
            </w:r>
            <w:r w:rsidRPr="00A21742">
              <w:rPr>
                <w:lang w:val="cs-CZ"/>
              </w:rPr>
              <w:t>podkladov</w:t>
            </w:r>
            <w:r w:rsidR="00344B0D" w:rsidRPr="00A21742">
              <w:rPr>
                <w:lang w:val="cs-CZ"/>
              </w:rPr>
              <w:t>á akcie. Ta</w:t>
            </w:r>
            <w:r w:rsidR="00390ECB">
              <w:rPr>
                <w:lang w:val="cs-CZ"/>
              </w:rPr>
              <w:t>to</w:t>
            </w:r>
            <w:r w:rsidR="00344B0D" w:rsidRPr="00A21742">
              <w:rPr>
                <w:lang w:val="cs-CZ"/>
              </w:rPr>
              <w:t xml:space="preserve"> </w:t>
            </w:r>
            <w:r w:rsidR="00390ECB">
              <w:rPr>
                <w:lang w:val="cs-CZ"/>
              </w:rPr>
              <w:t xml:space="preserve">akcie </w:t>
            </w:r>
            <w:r w:rsidR="00344B0D" w:rsidRPr="00A21742">
              <w:rPr>
                <w:lang w:val="cs-CZ"/>
              </w:rPr>
              <w:t>pak b</w:t>
            </w:r>
            <w:r w:rsidR="00CE2121" w:rsidRPr="00A21742">
              <w:rPr>
                <w:lang w:val="cs-CZ"/>
              </w:rPr>
              <w:t xml:space="preserve">ude </w:t>
            </w:r>
            <w:r w:rsidR="00344B0D" w:rsidRPr="00A21742">
              <w:rPr>
                <w:lang w:val="cs-CZ"/>
              </w:rPr>
              <w:t>k</w:t>
            </w:r>
            <w:r w:rsidR="00CE2121" w:rsidRPr="00A21742">
              <w:rPr>
                <w:lang w:val="cs-CZ"/>
              </w:rPr>
              <w:t> di</w:t>
            </w:r>
            <w:r w:rsidR="00B0093C" w:rsidRPr="00A21742">
              <w:rPr>
                <w:lang w:val="cs-CZ"/>
              </w:rPr>
              <w:t>spozici pro případ je</w:t>
            </w:r>
            <w:r w:rsidR="00344B0D" w:rsidRPr="00A21742">
              <w:rPr>
                <w:lang w:val="cs-CZ"/>
              </w:rPr>
              <w:t xml:space="preserve">jího </w:t>
            </w:r>
            <w:r w:rsidR="00B0093C" w:rsidRPr="00A21742">
              <w:rPr>
                <w:lang w:val="cs-CZ"/>
              </w:rPr>
              <w:t>dodání</w:t>
            </w:r>
            <w:r w:rsidR="00344B0D" w:rsidRPr="00A21742">
              <w:rPr>
                <w:lang w:val="cs-CZ"/>
              </w:rPr>
              <w:t>. N</w:t>
            </w:r>
            <w:r w:rsidR="00B0093C" w:rsidRPr="00A21742">
              <w:rPr>
                <w:lang w:val="cs-CZ"/>
              </w:rPr>
              <w:t>utnost je</w:t>
            </w:r>
            <w:r w:rsidR="00344B0D" w:rsidRPr="00A21742">
              <w:rPr>
                <w:lang w:val="cs-CZ"/>
              </w:rPr>
              <w:t xml:space="preserve">jího </w:t>
            </w:r>
            <w:r w:rsidR="00B0093C" w:rsidRPr="00A21742">
              <w:rPr>
                <w:lang w:val="cs-CZ"/>
              </w:rPr>
              <w:t>nákupu za tržní cenu odpadá. Jak vidíme na diagramu, zhodnocen</w:t>
            </w:r>
            <w:r w:rsidR="007D0765" w:rsidRPr="00A21742">
              <w:rPr>
                <w:lang w:val="cs-CZ"/>
              </w:rPr>
              <w:t xml:space="preserve">á </w:t>
            </w:r>
            <w:r w:rsidR="00B0093C" w:rsidRPr="00A21742">
              <w:rPr>
                <w:lang w:val="cs-CZ"/>
              </w:rPr>
              <w:t>akcie kompenzuje ztrátu z vypsané opce, načež obchodníkovi zůstává opční prémie.</w:t>
            </w:r>
          </w:p>
          <w:p w14:paraId="625D893D" w14:textId="77777777" w:rsidR="00421134" w:rsidRDefault="00421134" w:rsidP="00EF0207">
            <w:pPr>
              <w:pStyle w:val="Odstavecseseznamem"/>
              <w:widowControl w:val="0"/>
              <w:suppressAutoHyphens/>
              <w:autoSpaceDN w:val="0"/>
              <w:spacing w:after="0" w:line="240" w:lineRule="auto"/>
              <w:ind w:left="709"/>
              <w:contextualSpacing w:val="0"/>
              <w:textAlignment w:val="baseline"/>
              <w:rPr>
                <w:lang w:val="cs-CZ"/>
              </w:rPr>
            </w:pPr>
          </w:p>
          <w:p w14:paraId="558E3E74" w14:textId="699A5FE3" w:rsidR="00B0093C" w:rsidRPr="00A21742" w:rsidRDefault="00B0093C" w:rsidP="00EF0207">
            <w:pPr>
              <w:pStyle w:val="Odstavecseseznamem"/>
              <w:widowControl w:val="0"/>
              <w:suppressAutoHyphens/>
              <w:autoSpaceDN w:val="0"/>
              <w:spacing w:after="0" w:line="240" w:lineRule="auto"/>
              <w:ind w:left="709"/>
              <w:contextualSpacing w:val="0"/>
              <w:textAlignment w:val="baseline"/>
              <w:rPr>
                <w:lang w:val="cs-CZ"/>
              </w:rPr>
            </w:pPr>
            <w:r w:rsidRPr="00A21742">
              <w:rPr>
                <w:lang w:val="cs-CZ"/>
              </w:rPr>
              <w:t>. . . . .</w:t>
            </w:r>
          </w:p>
          <w:p w14:paraId="2E6896B2" w14:textId="1F674F3C" w:rsidR="00A15D05" w:rsidRPr="00A21742" w:rsidRDefault="00B0093C" w:rsidP="00EF0207">
            <w:pPr>
              <w:pStyle w:val="Odstavecseseznamem"/>
              <w:widowControl w:val="0"/>
              <w:suppressAutoHyphens/>
              <w:autoSpaceDN w:val="0"/>
              <w:spacing w:after="0" w:line="240" w:lineRule="auto"/>
              <w:ind w:left="709"/>
              <w:contextualSpacing w:val="0"/>
              <w:textAlignment w:val="baseline"/>
              <w:rPr>
                <w:lang w:val="cs-CZ"/>
              </w:rPr>
            </w:pPr>
            <w:r w:rsidRPr="00A21742">
              <w:rPr>
                <w:lang w:val="cs-CZ"/>
              </w:rPr>
              <w:t xml:space="preserve">Obchodník musí být současně přesvědčen, že cena akcie při </w:t>
            </w:r>
            <w:r w:rsidR="002F0C1E" w:rsidRPr="00A21742">
              <w:rPr>
                <w:lang w:val="cs-CZ"/>
              </w:rPr>
              <w:t>splatnosti</w:t>
            </w:r>
            <w:r w:rsidRPr="00A21742">
              <w:rPr>
                <w:lang w:val="cs-CZ"/>
              </w:rPr>
              <w:t xml:space="preserve"> opce příliš neklesne.</w:t>
            </w:r>
            <w:r w:rsidR="002F0C1E" w:rsidRPr="00A21742">
              <w:rPr>
                <w:lang w:val="cs-CZ"/>
              </w:rPr>
              <w:t xml:space="preserve"> Pokud by k tomu došlo, opce sice nebude uplatněna</w:t>
            </w:r>
            <w:r w:rsidR="007D0765" w:rsidRPr="00A21742">
              <w:rPr>
                <w:lang w:val="cs-CZ"/>
              </w:rPr>
              <w:t xml:space="preserve">, </w:t>
            </w:r>
            <w:r w:rsidR="002F0C1E" w:rsidRPr="00A21742">
              <w:rPr>
                <w:lang w:val="cs-CZ"/>
              </w:rPr>
              <w:t xml:space="preserve">zakoupená akcie však </w:t>
            </w:r>
            <w:r w:rsidR="007D0765" w:rsidRPr="00A21742">
              <w:rPr>
                <w:lang w:val="cs-CZ"/>
              </w:rPr>
              <w:t xml:space="preserve">generuje </w:t>
            </w:r>
            <w:r w:rsidR="002F0C1E" w:rsidRPr="00A21742">
              <w:rPr>
                <w:lang w:val="cs-CZ"/>
              </w:rPr>
              <w:t xml:space="preserve">kapitálovou ztrátu, která </w:t>
            </w:r>
            <w:r w:rsidR="00A15D05" w:rsidRPr="00A21742">
              <w:rPr>
                <w:lang w:val="cs-CZ"/>
              </w:rPr>
              <w:t>může zcela eliminovat příjem z prodané opce.</w:t>
            </w:r>
          </w:p>
          <w:p w14:paraId="03F4CF51" w14:textId="77777777" w:rsidR="00344B0D" w:rsidRPr="00A21742" w:rsidRDefault="00344B0D" w:rsidP="00EF0207">
            <w:pPr>
              <w:pStyle w:val="Odstavecseseznamem"/>
              <w:widowControl w:val="0"/>
              <w:suppressAutoHyphens/>
              <w:autoSpaceDN w:val="0"/>
              <w:spacing w:after="0" w:line="240" w:lineRule="auto"/>
              <w:ind w:left="709"/>
              <w:contextualSpacing w:val="0"/>
              <w:textAlignment w:val="baseline"/>
              <w:rPr>
                <w:lang w:val="cs-CZ"/>
              </w:rPr>
            </w:pPr>
          </w:p>
          <w:p w14:paraId="6636064D" w14:textId="32F9778A" w:rsidR="00A15D05" w:rsidRPr="00A21742" w:rsidRDefault="00A15D05" w:rsidP="00EF0207">
            <w:pPr>
              <w:pStyle w:val="Odstavecseseznamem"/>
              <w:widowControl w:val="0"/>
              <w:suppressAutoHyphens/>
              <w:autoSpaceDN w:val="0"/>
              <w:spacing w:after="0" w:line="240" w:lineRule="auto"/>
              <w:ind w:left="709"/>
              <w:contextualSpacing w:val="0"/>
              <w:textAlignment w:val="baseline"/>
              <w:rPr>
                <w:lang w:val="cs-CZ"/>
              </w:rPr>
            </w:pPr>
            <w:r w:rsidRPr="00A21742">
              <w:rPr>
                <w:lang w:val="cs-CZ"/>
              </w:rPr>
              <w:t>. . . . .</w:t>
            </w:r>
          </w:p>
          <w:p w14:paraId="2113E89D" w14:textId="3C808F0E" w:rsidR="00A15D05" w:rsidRPr="00A21742" w:rsidRDefault="00A15D05" w:rsidP="00A15D05">
            <w:pPr>
              <w:pStyle w:val="Odstavecseseznamem"/>
              <w:widowControl w:val="0"/>
              <w:suppressAutoHyphens/>
              <w:autoSpaceDN w:val="0"/>
              <w:spacing w:after="0" w:line="240" w:lineRule="auto"/>
              <w:ind w:left="709"/>
              <w:contextualSpacing w:val="0"/>
              <w:textAlignment w:val="baseline"/>
              <w:rPr>
                <w:lang w:val="cs-CZ"/>
              </w:rPr>
            </w:pPr>
            <w:r w:rsidRPr="00A21742">
              <w:rPr>
                <w:lang w:val="cs-CZ"/>
              </w:rPr>
              <w:t>Opět se tak potvrzuje, že ve finančním světě platí pravidlo „</w:t>
            </w:r>
            <w:r w:rsidR="00C316D9" w:rsidRPr="00A21742">
              <w:rPr>
                <w:lang w:val="cs-CZ"/>
              </w:rPr>
              <w:t>není oběd zadarmo</w:t>
            </w:r>
            <w:r w:rsidRPr="00A21742">
              <w:rPr>
                <w:lang w:val="cs-CZ"/>
              </w:rPr>
              <w:t xml:space="preserve">“. </w:t>
            </w:r>
            <w:r w:rsidR="00C316D9" w:rsidRPr="00A21742">
              <w:rPr>
                <w:lang w:val="cs-CZ"/>
              </w:rPr>
              <w:t xml:space="preserve">Je na obchodníkovi, aby si vyhodnotil, jak naložit s konkurenčním vztahem mezi </w:t>
            </w:r>
            <w:r w:rsidRPr="00A21742">
              <w:rPr>
                <w:lang w:val="cs-CZ"/>
              </w:rPr>
              <w:t>podstupovanými riziky</w:t>
            </w:r>
            <w:r w:rsidR="00390ECB">
              <w:rPr>
                <w:lang w:val="cs-CZ"/>
              </w:rPr>
              <w:t xml:space="preserve"> a přínosy</w:t>
            </w:r>
            <w:r w:rsidRPr="00A21742">
              <w:rPr>
                <w:lang w:val="cs-CZ"/>
              </w:rPr>
              <w:t>.</w:t>
            </w:r>
          </w:p>
          <w:p w14:paraId="5CEF6A6D" w14:textId="77777777" w:rsidR="000B4424" w:rsidRPr="00A21742" w:rsidRDefault="008B547D">
            <w:pPr>
              <w:pStyle w:val="Odstavecseseznamem"/>
              <w:widowControl w:val="0"/>
              <w:numPr>
                <w:ilvl w:val="0"/>
                <w:numId w:val="52"/>
              </w:numPr>
              <w:suppressAutoHyphens/>
              <w:autoSpaceDN w:val="0"/>
              <w:spacing w:after="0" w:line="240" w:lineRule="auto"/>
              <w:ind w:left="709" w:hanging="425"/>
              <w:contextualSpacing w:val="0"/>
              <w:textAlignment w:val="baseline"/>
              <w:rPr>
                <w:lang w:val="cs-CZ"/>
              </w:rPr>
            </w:pPr>
            <w:r w:rsidRPr="00A21742">
              <w:rPr>
                <w:lang w:val="cs-CZ"/>
              </w:rPr>
              <w:t xml:space="preserve">O strategii kryté nákupní opce může projevit zájem též držitel akciového portfolia. Pokud se obává cenového poklesu, může si svoji důchodovou pozici </w:t>
            </w:r>
            <w:r w:rsidR="00C316D9" w:rsidRPr="00A21742">
              <w:rPr>
                <w:lang w:val="cs-CZ"/>
              </w:rPr>
              <w:t xml:space="preserve">posílit </w:t>
            </w:r>
            <w:r w:rsidRPr="00A21742">
              <w:rPr>
                <w:lang w:val="cs-CZ"/>
              </w:rPr>
              <w:t>prodejem nákupních opcí.</w:t>
            </w:r>
          </w:p>
          <w:p w14:paraId="1B242DE2" w14:textId="77777777" w:rsidR="000B4424" w:rsidRPr="00A21742" w:rsidRDefault="000B4424" w:rsidP="000B4424">
            <w:pPr>
              <w:pStyle w:val="Odstavecseseznamem"/>
              <w:widowControl w:val="0"/>
              <w:suppressAutoHyphens/>
              <w:autoSpaceDN w:val="0"/>
              <w:spacing w:after="0" w:line="240" w:lineRule="auto"/>
              <w:ind w:left="709"/>
              <w:contextualSpacing w:val="0"/>
              <w:textAlignment w:val="baseline"/>
              <w:rPr>
                <w:lang w:val="cs-CZ"/>
              </w:rPr>
            </w:pPr>
            <w:r w:rsidRPr="00A21742">
              <w:rPr>
                <w:lang w:val="cs-CZ"/>
              </w:rPr>
              <w:t>. . . . .</w:t>
            </w:r>
          </w:p>
          <w:p w14:paraId="7F94BCDC" w14:textId="2BE9F3D3" w:rsidR="007C73CD" w:rsidRPr="00E36535" w:rsidRDefault="00386627" w:rsidP="000B4424">
            <w:pPr>
              <w:pStyle w:val="Odstavecseseznamem"/>
              <w:widowControl w:val="0"/>
              <w:suppressAutoHyphens/>
              <w:autoSpaceDN w:val="0"/>
              <w:spacing w:after="0" w:line="240" w:lineRule="auto"/>
              <w:ind w:left="709"/>
              <w:contextualSpacing w:val="0"/>
              <w:textAlignment w:val="baseline"/>
            </w:pPr>
            <w:r>
              <w:rPr>
                <w:lang w:val="cs-CZ"/>
              </w:rPr>
              <w:t>Obchodník se ale bohužel nebude moci těšit z kapitálového zisku</w:t>
            </w:r>
            <w:r w:rsidR="00390ECB">
              <w:rPr>
                <w:lang w:val="cs-CZ"/>
              </w:rPr>
              <w:t xml:space="preserve">, pokud </w:t>
            </w:r>
            <w:r w:rsidR="00E550FD" w:rsidRPr="00A21742">
              <w:rPr>
                <w:lang w:val="cs-CZ"/>
              </w:rPr>
              <w:t>ceny akcií půjdou nahoru. Pokud však tomuto vývoji přisuzuje malou pravděpodobnost, ztrát</w:t>
            </w:r>
            <w:r w:rsidR="000B4424" w:rsidRPr="00A21742">
              <w:rPr>
                <w:lang w:val="cs-CZ"/>
              </w:rPr>
              <w:t>a</w:t>
            </w:r>
            <w:r w:rsidR="00E550FD" w:rsidRPr="00A21742">
              <w:rPr>
                <w:lang w:val="cs-CZ"/>
              </w:rPr>
              <w:t xml:space="preserve"> neomezeného ziskového potenciálu </w:t>
            </w:r>
            <w:r w:rsidR="000B4424" w:rsidRPr="00A21742">
              <w:rPr>
                <w:lang w:val="cs-CZ"/>
              </w:rPr>
              <w:t>se zdá být akceptovatelná.</w:t>
            </w:r>
          </w:p>
        </w:tc>
      </w:tr>
    </w:tbl>
    <w:p w14:paraId="61BB1FFF" w14:textId="77777777" w:rsidR="00262145" w:rsidRDefault="00F75525">
      <w:pPr>
        <w:sectPr w:rsidR="00262145" w:rsidSect="0046626A">
          <w:headerReference w:type="default" r:id="rId47"/>
          <w:pgSz w:w="11906" w:h="16838"/>
          <w:pgMar w:top="1418" w:right="851" w:bottom="1418" w:left="851" w:header="57" w:footer="624" w:gutter="0"/>
          <w:cols w:space="708"/>
          <w:docGrid w:linePitch="360"/>
        </w:sectPr>
      </w:pPr>
      <w:r w:rsidRPr="00E36535">
        <w:lastRenderedPageBreak/>
        <w:br w:type="page"/>
      </w:r>
    </w:p>
    <w:p w14:paraId="104A8F88" w14:textId="71F88BDC" w:rsidR="00F75525" w:rsidRPr="00E36535" w:rsidRDefault="00F75525" w:rsidP="00FB696C">
      <w:pPr>
        <w:spacing w:after="0" w:line="240" w:lineRule="auto"/>
        <w:rPr>
          <w:color w:val="683104"/>
          <w:sz w:val="28"/>
          <w:szCs w:val="28"/>
        </w:rPr>
      </w:pPr>
      <w:bookmarkStart w:id="18" w:name="L17S13"/>
      <w:bookmarkEnd w:id="18"/>
      <w:r w:rsidRPr="00E36535">
        <w:rPr>
          <w:color w:val="683104"/>
          <w:sz w:val="28"/>
          <w:szCs w:val="28"/>
        </w:rPr>
        <w:lastRenderedPageBreak/>
        <w:t>L17S13</w:t>
      </w:r>
    </w:p>
    <w:p w14:paraId="177113E0" w14:textId="260ECC0B" w:rsidR="00F75525" w:rsidRPr="00E36535" w:rsidRDefault="00757C49" w:rsidP="00F75525">
      <w:pPr>
        <w:spacing w:after="0" w:line="240" w:lineRule="auto"/>
        <w:ind w:left="284"/>
        <w:jc w:val="center"/>
      </w:pPr>
      <w:r>
        <w:rPr>
          <w:noProof/>
        </w:rPr>
        <w:drawing>
          <wp:inline distT="0" distB="0" distL="0" distR="0" wp14:anchorId="4648F5E3" wp14:editId="7B27199E">
            <wp:extent cx="2746800" cy="2059200"/>
            <wp:effectExtent l="0" t="0" r="0" b="0"/>
            <wp:docPr id="12647365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73653"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2746800" cy="2059200"/>
                    </a:xfrm>
                    <a:prstGeom prst="rect">
                      <a:avLst/>
                    </a:prstGeom>
                  </pic:spPr>
                </pic:pic>
              </a:graphicData>
            </a:graphic>
          </wp:inline>
        </w:drawing>
      </w:r>
    </w:p>
    <w:p w14:paraId="68142614" w14:textId="77777777" w:rsidR="00F75525" w:rsidRPr="00E36535" w:rsidRDefault="00F75525" w:rsidP="00F75525">
      <w:pPr>
        <w:spacing w:before="100" w:beforeAutospacing="1" w:after="100" w:afterAutospacing="1" w:line="240" w:lineRule="auto"/>
        <w:ind w:left="284"/>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F75525" w:rsidRPr="00E36535" w14:paraId="0C93F7D4" w14:textId="77777777" w:rsidTr="00FB696C">
        <w:trPr>
          <w:jc w:val="center"/>
        </w:trPr>
        <w:tc>
          <w:tcPr>
            <w:tcW w:w="5102" w:type="dxa"/>
            <w:tcMar>
              <w:top w:w="0" w:type="dxa"/>
              <w:left w:w="108" w:type="dxa"/>
              <w:bottom w:w="0" w:type="dxa"/>
              <w:right w:w="108" w:type="dxa"/>
            </w:tcMar>
          </w:tcPr>
          <w:p w14:paraId="596F30D7" w14:textId="1245E3C7" w:rsidR="003A4FA2" w:rsidRPr="00E36535" w:rsidRDefault="003A4FA2">
            <w:pPr>
              <w:pStyle w:val="Odstavecseseznamem"/>
              <w:widowControl w:val="0"/>
              <w:numPr>
                <w:ilvl w:val="0"/>
                <w:numId w:val="58"/>
              </w:numPr>
              <w:suppressAutoHyphens/>
              <w:autoSpaceDN w:val="0"/>
              <w:spacing w:after="0" w:line="240" w:lineRule="auto"/>
              <w:ind w:left="284" w:hanging="284"/>
              <w:textAlignment w:val="baseline"/>
            </w:pPr>
            <w:r w:rsidRPr="00E36535">
              <w:t xml:space="preserve">This lesson’s overview of option combinations concludes with a trading strategy called a protective put. Again, we will see how the combination of an option contract with its underlying asset creates the </w:t>
            </w:r>
            <w:r w:rsidR="00EF1F3B" w:rsidRPr="00E36535">
              <w:t>payoff</w:t>
            </w:r>
            <w:r w:rsidRPr="00E36535">
              <w:t xml:space="preserve"> profile of another well-known option contract.</w:t>
            </w:r>
          </w:p>
          <w:p w14:paraId="19B199A0" w14:textId="06CE4785" w:rsidR="003A4FA2" w:rsidRPr="00E36535" w:rsidRDefault="003A4FA2">
            <w:pPr>
              <w:pStyle w:val="Odstavecseseznamem"/>
              <w:widowControl w:val="0"/>
              <w:numPr>
                <w:ilvl w:val="1"/>
                <w:numId w:val="59"/>
              </w:numPr>
              <w:suppressAutoHyphens/>
              <w:autoSpaceDN w:val="0"/>
              <w:spacing w:after="0" w:line="240" w:lineRule="auto"/>
              <w:ind w:left="709" w:hanging="425"/>
              <w:textAlignment w:val="baseline"/>
            </w:pPr>
            <w:r w:rsidRPr="00E36535">
              <w:t xml:space="preserve">In terms of construction, a protective put is created by </w:t>
            </w:r>
            <w:r w:rsidR="002B27AD" w:rsidRPr="00E36535">
              <w:t xml:space="preserve">bringing </w:t>
            </w:r>
            <w:r w:rsidRPr="00E36535">
              <w:t>together a long put option with a long position in the underlying asset, which is most often a stock.</w:t>
            </w:r>
          </w:p>
          <w:p w14:paraId="4D5F49B8" w14:textId="66C020D0" w:rsidR="003A4FA2" w:rsidRPr="00E36535" w:rsidRDefault="003A4FA2">
            <w:pPr>
              <w:pStyle w:val="Odstavecseseznamem"/>
              <w:widowControl w:val="0"/>
              <w:numPr>
                <w:ilvl w:val="1"/>
                <w:numId w:val="59"/>
              </w:numPr>
              <w:suppressAutoHyphens/>
              <w:autoSpaceDN w:val="0"/>
              <w:spacing w:after="0" w:line="240" w:lineRule="auto"/>
              <w:ind w:left="709" w:hanging="425"/>
              <w:textAlignment w:val="baseline"/>
            </w:pPr>
            <w:r w:rsidRPr="00E36535">
              <w:t>The diagram shows the outcome of this combination. If we add the</w:t>
            </w:r>
            <w:r w:rsidR="00F20AB2">
              <w:t xml:space="preserve"> bent </w:t>
            </w:r>
            <w:r w:rsidRPr="00E36535">
              <w:t xml:space="preserve">line </w:t>
            </w:r>
            <w:r w:rsidR="002B27AD" w:rsidRPr="00E36535">
              <w:t>representing</w:t>
            </w:r>
            <w:r w:rsidRPr="00E36535">
              <w:t xml:space="preserve"> the long put option</w:t>
            </w:r>
            <w:r w:rsidR="00066C2B">
              <w:t xml:space="preserve"> … </w:t>
            </w:r>
            <w:r w:rsidRPr="00E36535">
              <w:t xml:space="preserve">and the rising straight line of the long stock, we get a </w:t>
            </w:r>
            <w:r w:rsidR="00EF1F3B" w:rsidRPr="00E36535">
              <w:t>payoff</w:t>
            </w:r>
            <w:r w:rsidRPr="00E36535">
              <w:t xml:space="preserve"> profile that matches the long call. In other words, the combination of a long put and a long stock gives rise to a synthetic long call.</w:t>
            </w:r>
          </w:p>
          <w:p w14:paraId="5B9BF354" w14:textId="77777777" w:rsidR="003A4FA2" w:rsidRPr="00E36535" w:rsidRDefault="003A4FA2" w:rsidP="00B66A02">
            <w:pPr>
              <w:pStyle w:val="Odstavecseseznamem"/>
              <w:widowControl w:val="0"/>
              <w:suppressAutoHyphens/>
              <w:autoSpaceDN w:val="0"/>
              <w:spacing w:after="0" w:line="240" w:lineRule="auto"/>
              <w:ind w:left="709"/>
              <w:contextualSpacing w:val="0"/>
              <w:textAlignment w:val="baseline"/>
            </w:pPr>
            <w:r w:rsidRPr="00E36535">
              <w:t>. . . . .</w:t>
            </w:r>
          </w:p>
          <w:p w14:paraId="08D2D568" w14:textId="5D786704" w:rsidR="003A4FA2" w:rsidRPr="00E36535" w:rsidRDefault="002B27AD" w:rsidP="00B66A02">
            <w:pPr>
              <w:pStyle w:val="Odstavecseseznamem"/>
              <w:widowControl w:val="0"/>
              <w:suppressAutoHyphens/>
              <w:autoSpaceDN w:val="0"/>
              <w:spacing w:after="0" w:line="240" w:lineRule="auto"/>
              <w:ind w:left="709"/>
              <w:contextualSpacing w:val="0"/>
              <w:textAlignment w:val="baseline"/>
            </w:pPr>
            <w:r w:rsidRPr="00E36535">
              <w:t xml:space="preserve">In </w:t>
            </w:r>
            <w:r w:rsidR="00B66A02" w:rsidRPr="00E36535">
              <w:t>f</w:t>
            </w:r>
            <w:r w:rsidR="003A4FA2" w:rsidRPr="00E36535">
              <w:t>inancial jargon</w:t>
            </w:r>
            <w:r w:rsidR="00B66A02" w:rsidRPr="00E36535">
              <w:t xml:space="preserve">, the </w:t>
            </w:r>
            <w:r w:rsidR="003A4FA2" w:rsidRPr="00E36535">
              <w:t>protective put</w:t>
            </w:r>
            <w:r w:rsidR="00B66A02" w:rsidRPr="00E36535">
              <w:t xml:space="preserve"> </w:t>
            </w:r>
            <w:r w:rsidRPr="00E36535">
              <w:t xml:space="preserve">in </w:t>
            </w:r>
            <w:r w:rsidR="00B66A02" w:rsidRPr="00E36535">
              <w:t xml:space="preserve">the diagram is </w:t>
            </w:r>
            <w:r w:rsidR="003A4FA2" w:rsidRPr="00E36535">
              <w:t xml:space="preserve">at the money. </w:t>
            </w:r>
            <w:r w:rsidR="00B66A02" w:rsidRPr="00E36535">
              <w:t xml:space="preserve">This is because, as with the previous covered call, the </w:t>
            </w:r>
            <w:r w:rsidR="00EF1F3B" w:rsidRPr="00E36535">
              <w:t>payoff</w:t>
            </w:r>
            <w:r w:rsidR="00B66A02" w:rsidRPr="00E36535">
              <w:t xml:space="preserve"> profile of the long stock intersects the horizontal axis at the point corresponding to the exercise price of the option.</w:t>
            </w:r>
            <w:r w:rsidR="003A4FA2" w:rsidRPr="00E36535">
              <w:t xml:space="preserve"> The equality of the share price and the exercise price results in </w:t>
            </w:r>
            <w:r w:rsidR="00F26842" w:rsidRPr="00E36535">
              <w:t xml:space="preserve">the </w:t>
            </w:r>
            <w:r w:rsidR="003A4FA2" w:rsidRPr="00E36535">
              <w:t>zero intrinsic value of the option.</w:t>
            </w:r>
          </w:p>
          <w:p w14:paraId="1B519BE0" w14:textId="77777777" w:rsidR="003A4FA2" w:rsidRPr="00E36535" w:rsidRDefault="003A4FA2" w:rsidP="003A4FA2">
            <w:pPr>
              <w:pStyle w:val="Odstavecseseznamem"/>
              <w:widowControl w:val="0"/>
              <w:suppressAutoHyphens/>
              <w:autoSpaceDN w:val="0"/>
              <w:spacing w:after="0" w:line="240" w:lineRule="auto"/>
              <w:ind w:left="284"/>
              <w:textAlignment w:val="baseline"/>
            </w:pPr>
          </w:p>
          <w:p w14:paraId="24D5907B" w14:textId="6F14E27C" w:rsidR="003A4FA2" w:rsidRDefault="003A4FA2">
            <w:pPr>
              <w:pStyle w:val="Odstavecseseznamem"/>
              <w:widowControl w:val="0"/>
              <w:numPr>
                <w:ilvl w:val="0"/>
                <w:numId w:val="58"/>
              </w:numPr>
              <w:suppressAutoHyphens/>
              <w:autoSpaceDN w:val="0"/>
              <w:spacing w:after="0" w:line="240" w:lineRule="auto"/>
              <w:ind w:left="284" w:hanging="284"/>
              <w:textAlignment w:val="baseline"/>
            </w:pPr>
            <w:r w:rsidRPr="00E36535">
              <w:t xml:space="preserve">What is the </w:t>
            </w:r>
            <w:r w:rsidR="002B27AD" w:rsidRPr="00E36535">
              <w:t xml:space="preserve">reason </w:t>
            </w:r>
            <w:r w:rsidRPr="00E36535">
              <w:t xml:space="preserve">for </w:t>
            </w:r>
            <w:r w:rsidR="00F732EF" w:rsidRPr="00E36535">
              <w:t xml:space="preserve">using </w:t>
            </w:r>
            <w:r w:rsidRPr="00E36535">
              <w:t>a protective put?</w:t>
            </w:r>
          </w:p>
          <w:p w14:paraId="44B43EB5" w14:textId="77777777" w:rsidR="00FB696C" w:rsidRPr="00E36535" w:rsidRDefault="00FB696C" w:rsidP="00FB696C">
            <w:pPr>
              <w:pStyle w:val="Odstavecseseznamem"/>
              <w:widowControl w:val="0"/>
              <w:suppressAutoHyphens/>
              <w:autoSpaceDN w:val="0"/>
              <w:spacing w:after="0" w:line="240" w:lineRule="auto"/>
              <w:ind w:left="284"/>
              <w:textAlignment w:val="baseline"/>
            </w:pPr>
          </w:p>
          <w:p w14:paraId="301489B0" w14:textId="70F63D67" w:rsidR="003A4FA2" w:rsidRDefault="003A4FA2">
            <w:pPr>
              <w:pStyle w:val="Odstavecseseznamem"/>
              <w:widowControl w:val="0"/>
              <w:numPr>
                <w:ilvl w:val="0"/>
                <w:numId w:val="60"/>
              </w:numPr>
              <w:suppressAutoHyphens/>
              <w:autoSpaceDN w:val="0"/>
              <w:spacing w:after="0" w:line="240" w:lineRule="auto"/>
              <w:ind w:left="709" w:hanging="425"/>
              <w:textAlignment w:val="baseline"/>
            </w:pPr>
            <w:r w:rsidRPr="00E36535">
              <w:t xml:space="preserve">It is clear that the biggest risk </w:t>
            </w:r>
            <w:r w:rsidR="00F732EF" w:rsidRPr="00E36535">
              <w:t xml:space="preserve">for stock </w:t>
            </w:r>
            <w:r w:rsidRPr="00E36535">
              <w:t xml:space="preserve">portfolio </w:t>
            </w:r>
            <w:r w:rsidR="00F732EF" w:rsidRPr="00E36535">
              <w:t xml:space="preserve">holders </w:t>
            </w:r>
            <w:r w:rsidRPr="00E36535">
              <w:t xml:space="preserve">is a bear market with falling stock prices. </w:t>
            </w:r>
            <w:r w:rsidR="00054D3E" w:rsidRPr="00E36535">
              <w:t>Buying put options creates a hedge against this risk</w:t>
            </w:r>
            <w:r w:rsidR="00823D05">
              <w:t xml:space="preserve">. Just </w:t>
            </w:r>
            <w:r w:rsidR="00054D3E" w:rsidRPr="00E36535">
              <w:t xml:space="preserve">like </w:t>
            </w:r>
            <w:r w:rsidR="00640E13">
              <w:t xml:space="preserve">with </w:t>
            </w:r>
            <w:r w:rsidR="00054D3E" w:rsidRPr="00E36535">
              <w:t>a</w:t>
            </w:r>
            <w:r w:rsidR="00823D05">
              <w:t xml:space="preserve"> </w:t>
            </w:r>
            <w:r w:rsidR="00054D3E" w:rsidRPr="00E36535">
              <w:t>call option</w:t>
            </w:r>
            <w:r w:rsidR="00F26842" w:rsidRPr="00E36535">
              <w:t xml:space="preserve"> </w:t>
            </w:r>
            <w:r w:rsidR="00823D05">
              <w:t>itself</w:t>
            </w:r>
            <w:r w:rsidR="00640E13">
              <w:t xml:space="preserve">, </w:t>
            </w:r>
            <w:r w:rsidR="0018401D">
              <w:t xml:space="preserve">the trader is exposed to a </w:t>
            </w:r>
            <w:r w:rsidR="0018401D">
              <w:lastRenderedPageBreak/>
              <w:t>known-in-advance l</w:t>
            </w:r>
            <w:r w:rsidR="00054D3E" w:rsidRPr="00E36535">
              <w:t xml:space="preserve">oss in the event of a price drop. At the same time, however, </w:t>
            </w:r>
            <w:r w:rsidR="0018401D">
              <w:t xml:space="preserve">the protective put </w:t>
            </w:r>
            <w:r w:rsidR="00054D3E" w:rsidRPr="00E36535">
              <w:t>causes a smaller return in case of price growth, from which the expense for acquiring put options must be deducted.</w:t>
            </w:r>
          </w:p>
          <w:p w14:paraId="1EF2F7F6" w14:textId="2F7ADCB5" w:rsidR="003A4FA2" w:rsidRPr="00E36535" w:rsidRDefault="00054D3E">
            <w:pPr>
              <w:pStyle w:val="Odstavecseseznamem"/>
              <w:widowControl w:val="0"/>
              <w:numPr>
                <w:ilvl w:val="0"/>
                <w:numId w:val="60"/>
              </w:numPr>
              <w:suppressAutoHyphens/>
              <w:autoSpaceDN w:val="0"/>
              <w:spacing w:after="0" w:line="240" w:lineRule="auto"/>
              <w:ind w:left="709" w:hanging="425"/>
              <w:textAlignment w:val="baseline"/>
            </w:pPr>
            <w:r w:rsidRPr="00E36535">
              <w:t>Precisely because of the aforementioned properties, t</w:t>
            </w:r>
            <w:r w:rsidR="003A4FA2" w:rsidRPr="00E36535">
              <w:t>he protective put</w:t>
            </w:r>
            <w:r w:rsidRPr="00E36535">
              <w:t xml:space="preserve"> </w:t>
            </w:r>
            <w:r w:rsidR="003A4FA2" w:rsidRPr="00E36535">
              <w:t>strategy is called stock portfolio insurance.</w:t>
            </w:r>
          </w:p>
          <w:p w14:paraId="6A1F55BB" w14:textId="77777777" w:rsidR="003A4FA2" w:rsidRPr="00E36535" w:rsidRDefault="003A4FA2" w:rsidP="00054D3E">
            <w:pPr>
              <w:pStyle w:val="Odstavecseseznamem"/>
              <w:widowControl w:val="0"/>
              <w:suppressAutoHyphens/>
              <w:autoSpaceDN w:val="0"/>
              <w:spacing w:after="0" w:line="240" w:lineRule="auto"/>
              <w:ind w:left="709"/>
              <w:contextualSpacing w:val="0"/>
              <w:textAlignment w:val="baseline"/>
            </w:pPr>
            <w:r w:rsidRPr="00E36535">
              <w:t>. . . . .</w:t>
            </w:r>
          </w:p>
          <w:p w14:paraId="4F28DE12" w14:textId="672ADA6A" w:rsidR="003A4FA2" w:rsidRPr="00E36535" w:rsidRDefault="007C7854" w:rsidP="00054D3E">
            <w:pPr>
              <w:pStyle w:val="Odstavecseseznamem"/>
              <w:widowControl w:val="0"/>
              <w:suppressAutoHyphens/>
              <w:autoSpaceDN w:val="0"/>
              <w:spacing w:after="0" w:line="240" w:lineRule="auto"/>
              <w:ind w:left="709"/>
              <w:contextualSpacing w:val="0"/>
              <w:textAlignment w:val="baseline"/>
            </w:pPr>
            <w:r w:rsidRPr="00E36535">
              <w:t>I</w:t>
            </w:r>
            <w:r w:rsidR="004F66B8" w:rsidRPr="00E36535">
              <w:t xml:space="preserve">n the section of the </w:t>
            </w:r>
            <w:r w:rsidR="00EF1F3B" w:rsidRPr="00E36535">
              <w:t>payoff</w:t>
            </w:r>
            <w:r w:rsidR="004F66B8" w:rsidRPr="00E36535">
              <w:t xml:space="preserve"> profile where stock prices are rising, </w:t>
            </w:r>
            <w:r w:rsidRPr="00E36535">
              <w:t xml:space="preserve">we see that </w:t>
            </w:r>
            <w:r w:rsidR="004F66B8" w:rsidRPr="00E36535">
              <w:t xml:space="preserve">the red line of the protective put is below the blue line of the long stock. </w:t>
            </w:r>
            <w:r w:rsidR="003A4FA2" w:rsidRPr="00E36535">
              <w:t>Therefore, purchas</w:t>
            </w:r>
            <w:r w:rsidRPr="00E36535">
              <w:t>ing</w:t>
            </w:r>
            <w:r w:rsidR="003A4FA2" w:rsidRPr="00E36535">
              <w:t xml:space="preserve"> a put option </w:t>
            </w:r>
            <w:r w:rsidRPr="00E36535">
              <w:t>i</w:t>
            </w:r>
            <w:r w:rsidR="003A4FA2" w:rsidRPr="00E36535">
              <w:t xml:space="preserve">s </w:t>
            </w:r>
            <w:r w:rsidR="00427077">
              <w:t xml:space="preserve">like </w:t>
            </w:r>
            <w:r w:rsidR="003A4FA2" w:rsidRPr="00E36535">
              <w:t xml:space="preserve">purchasing an insurance policy that reduces our total income </w:t>
            </w:r>
            <w:r w:rsidR="00CF4C6C" w:rsidRPr="00E36535">
              <w:t>if</w:t>
            </w:r>
            <w:r w:rsidR="003A4FA2" w:rsidRPr="00E36535">
              <w:t xml:space="preserve"> the insured event does not occur.</w:t>
            </w:r>
          </w:p>
          <w:p w14:paraId="6DDC2B08" w14:textId="77777777" w:rsidR="003A4FA2" w:rsidRPr="00E36535" w:rsidRDefault="003A4FA2" w:rsidP="00054D3E">
            <w:pPr>
              <w:pStyle w:val="Odstavecseseznamem"/>
              <w:widowControl w:val="0"/>
              <w:suppressAutoHyphens/>
              <w:autoSpaceDN w:val="0"/>
              <w:spacing w:after="0" w:line="240" w:lineRule="auto"/>
              <w:ind w:left="709"/>
              <w:contextualSpacing w:val="0"/>
              <w:textAlignment w:val="baseline"/>
            </w:pPr>
            <w:r w:rsidRPr="00E36535">
              <w:t>. . . . .</w:t>
            </w:r>
          </w:p>
          <w:p w14:paraId="2C66B5B6" w14:textId="77777777" w:rsidR="00427077" w:rsidRDefault="003A4FA2" w:rsidP="00925F14">
            <w:pPr>
              <w:pStyle w:val="Odstavecseseznamem"/>
              <w:widowControl w:val="0"/>
              <w:suppressAutoHyphens/>
              <w:autoSpaceDN w:val="0"/>
              <w:spacing w:after="0" w:line="240" w:lineRule="auto"/>
              <w:ind w:left="709"/>
              <w:contextualSpacing w:val="0"/>
              <w:textAlignment w:val="baseline"/>
            </w:pPr>
            <w:r w:rsidRPr="00E36535">
              <w:t xml:space="preserve">On the other hand, in the section </w:t>
            </w:r>
            <w:r w:rsidR="007C7854" w:rsidRPr="00E36535">
              <w:t xml:space="preserve">where </w:t>
            </w:r>
            <w:r w:rsidRPr="00E36535">
              <w:t>share prices are falling, the red line of the protective put is horizontal</w:t>
            </w:r>
            <w:r w:rsidR="00427077">
              <w:t xml:space="preserve">. So, </w:t>
            </w:r>
            <w:r w:rsidRPr="00E36535">
              <w:t xml:space="preserve">the capital loss has its </w:t>
            </w:r>
            <w:r w:rsidR="004F66B8" w:rsidRPr="00E36535">
              <w:t xml:space="preserve">floor. </w:t>
            </w:r>
            <w:r w:rsidRPr="00E36535">
              <w:t xml:space="preserve">It is the same as if the insurance company paid the premium in the amount of the loss </w:t>
            </w:r>
            <w:r w:rsidR="00EC5888" w:rsidRPr="00E36535">
              <w:t>incurred</w:t>
            </w:r>
            <w:r w:rsidRPr="00E36535">
              <w:t xml:space="preserve">. With this compensation, the overall </w:t>
            </w:r>
            <w:r w:rsidR="004F66B8" w:rsidRPr="00E36535">
              <w:t xml:space="preserve">wealth </w:t>
            </w:r>
            <w:r w:rsidRPr="00E36535">
              <w:t>does not change.</w:t>
            </w:r>
          </w:p>
          <w:p w14:paraId="4D5BD735" w14:textId="77777777" w:rsidR="00427077" w:rsidRDefault="00427077" w:rsidP="00925F14">
            <w:pPr>
              <w:pStyle w:val="Odstavecseseznamem"/>
              <w:widowControl w:val="0"/>
              <w:suppressAutoHyphens/>
              <w:autoSpaceDN w:val="0"/>
              <w:spacing w:after="0" w:line="240" w:lineRule="auto"/>
              <w:ind w:left="709"/>
              <w:contextualSpacing w:val="0"/>
              <w:textAlignment w:val="baseline"/>
            </w:pPr>
            <w:r>
              <w:t>. . . . .</w:t>
            </w:r>
          </w:p>
          <w:p w14:paraId="46E212CC" w14:textId="7F0690D0" w:rsidR="00F75525" w:rsidRPr="00E36535" w:rsidRDefault="003A4FA2" w:rsidP="00925F14">
            <w:pPr>
              <w:pStyle w:val="Odstavecseseznamem"/>
              <w:widowControl w:val="0"/>
              <w:suppressAutoHyphens/>
              <w:autoSpaceDN w:val="0"/>
              <w:spacing w:after="0" w:line="240" w:lineRule="auto"/>
              <w:ind w:left="709"/>
              <w:contextualSpacing w:val="0"/>
              <w:textAlignment w:val="baseline"/>
            </w:pPr>
            <w:r w:rsidRPr="00E36535">
              <w:t>The parallel between a protective put and insurance is</w:t>
            </w:r>
            <w:r w:rsidR="00FF6A64" w:rsidRPr="00E36535">
              <w:t xml:space="preserve"> thus </w:t>
            </w:r>
            <w:r w:rsidR="00EC5888" w:rsidRPr="00E36535">
              <w:t>obvious</w:t>
            </w:r>
            <w:r w:rsidRPr="00E36535">
              <w:t>.</w:t>
            </w:r>
          </w:p>
        </w:tc>
        <w:tc>
          <w:tcPr>
            <w:tcW w:w="5102" w:type="dxa"/>
            <w:tcMar>
              <w:top w:w="0" w:type="dxa"/>
              <w:left w:w="108" w:type="dxa"/>
              <w:bottom w:w="0" w:type="dxa"/>
              <w:right w:w="108" w:type="dxa"/>
            </w:tcMar>
          </w:tcPr>
          <w:p w14:paraId="19C2A748" w14:textId="607764F5" w:rsidR="007C7630" w:rsidRDefault="007C7630">
            <w:pPr>
              <w:pStyle w:val="Odstavecseseznamem"/>
              <w:widowControl w:val="0"/>
              <w:numPr>
                <w:ilvl w:val="0"/>
                <w:numId w:val="56"/>
              </w:numPr>
              <w:suppressAutoHyphens/>
              <w:autoSpaceDN w:val="0"/>
              <w:spacing w:after="0" w:line="240" w:lineRule="auto"/>
              <w:ind w:left="284" w:hanging="284"/>
              <w:contextualSpacing w:val="0"/>
              <w:textAlignment w:val="baseline"/>
              <w:rPr>
                <w:lang w:val="cs-CZ"/>
              </w:rPr>
            </w:pPr>
            <w:r w:rsidRPr="003A476E">
              <w:rPr>
                <w:lang w:val="cs-CZ"/>
              </w:rPr>
              <w:lastRenderedPageBreak/>
              <w:t xml:space="preserve">Přehled opčních kombinací je </w:t>
            </w:r>
            <w:r w:rsidR="003A4FA2" w:rsidRPr="003A476E">
              <w:rPr>
                <w:lang w:val="cs-CZ"/>
              </w:rPr>
              <w:t xml:space="preserve">v této lekci </w:t>
            </w:r>
            <w:r w:rsidRPr="003A476E">
              <w:rPr>
                <w:lang w:val="cs-CZ"/>
              </w:rPr>
              <w:t>zakončen obchodní strategií, nazýv</w:t>
            </w:r>
            <w:r w:rsidR="003A4FA2" w:rsidRPr="003A476E">
              <w:rPr>
                <w:lang w:val="cs-CZ"/>
              </w:rPr>
              <w:t xml:space="preserve">anou </w:t>
            </w:r>
            <w:r w:rsidRPr="003A476E">
              <w:rPr>
                <w:lang w:val="cs-CZ"/>
              </w:rPr>
              <w:t xml:space="preserve">ochranná prodejní opce. Opět </w:t>
            </w:r>
            <w:r w:rsidR="003A4FA2" w:rsidRPr="003A476E">
              <w:rPr>
                <w:lang w:val="cs-CZ"/>
              </w:rPr>
              <w:t>uvidíme</w:t>
            </w:r>
            <w:r w:rsidRPr="003A476E">
              <w:rPr>
                <w:lang w:val="cs-CZ"/>
              </w:rPr>
              <w:t>, jak kombinace opčního kontraktu se svým podkladovým aktivem vytváří</w:t>
            </w:r>
            <w:r w:rsidR="00703AF5" w:rsidRPr="003A476E">
              <w:rPr>
                <w:lang w:val="cs-CZ"/>
              </w:rPr>
              <w:t xml:space="preserve"> výplatní profil jiného známého opčního kontraktu.</w:t>
            </w:r>
          </w:p>
          <w:p w14:paraId="579E52F0" w14:textId="77777777" w:rsidR="00FB696C" w:rsidRPr="003A476E" w:rsidRDefault="00FB696C" w:rsidP="00FB696C">
            <w:pPr>
              <w:pStyle w:val="Odstavecseseznamem"/>
              <w:widowControl w:val="0"/>
              <w:suppressAutoHyphens/>
              <w:autoSpaceDN w:val="0"/>
              <w:spacing w:after="0" w:line="240" w:lineRule="auto"/>
              <w:ind w:left="284"/>
              <w:contextualSpacing w:val="0"/>
              <w:textAlignment w:val="baseline"/>
              <w:rPr>
                <w:lang w:val="cs-CZ"/>
              </w:rPr>
            </w:pPr>
          </w:p>
          <w:p w14:paraId="09351084" w14:textId="3CAE9AB1" w:rsidR="003A4FA2" w:rsidRPr="00FB696C" w:rsidRDefault="00703AF5">
            <w:pPr>
              <w:pStyle w:val="Odstavecseseznamem"/>
              <w:widowControl w:val="0"/>
              <w:numPr>
                <w:ilvl w:val="0"/>
                <w:numId w:val="57"/>
              </w:numPr>
              <w:suppressAutoHyphens/>
              <w:autoSpaceDN w:val="0"/>
              <w:spacing w:after="0" w:line="240" w:lineRule="auto"/>
              <w:ind w:left="709" w:hanging="425"/>
              <w:contextualSpacing w:val="0"/>
              <w:textAlignment w:val="baseline"/>
              <w:rPr>
                <w:lang w:val="cs-CZ"/>
              </w:rPr>
            </w:pPr>
            <w:r w:rsidRPr="00FB696C">
              <w:rPr>
                <w:lang w:val="cs-CZ"/>
              </w:rPr>
              <w:t xml:space="preserve">Po </w:t>
            </w:r>
            <w:r w:rsidR="003A4FA2" w:rsidRPr="00FB696C">
              <w:rPr>
                <w:lang w:val="cs-CZ"/>
              </w:rPr>
              <w:t xml:space="preserve">konstrukční </w:t>
            </w:r>
            <w:r w:rsidRPr="00FB696C">
              <w:rPr>
                <w:lang w:val="cs-CZ"/>
              </w:rPr>
              <w:t>stránce ochranná prodejní opce vzniká spojením dlouhé prodejní opce s dlouhou pozicí podkladového aktiva, což nejčastěji bývá akcie.</w:t>
            </w:r>
          </w:p>
          <w:p w14:paraId="74096409" w14:textId="5488FF1C" w:rsidR="007B0644" w:rsidRPr="003A476E" w:rsidRDefault="00703AF5">
            <w:pPr>
              <w:pStyle w:val="Odstavecseseznamem"/>
              <w:widowControl w:val="0"/>
              <w:numPr>
                <w:ilvl w:val="0"/>
                <w:numId w:val="57"/>
              </w:numPr>
              <w:suppressAutoHyphens/>
              <w:autoSpaceDN w:val="0"/>
              <w:spacing w:after="0" w:line="240" w:lineRule="auto"/>
              <w:ind w:left="709" w:hanging="425"/>
              <w:contextualSpacing w:val="0"/>
              <w:textAlignment w:val="baseline"/>
              <w:rPr>
                <w:lang w:val="cs-CZ"/>
              </w:rPr>
            </w:pPr>
            <w:r w:rsidRPr="003A476E">
              <w:rPr>
                <w:lang w:val="cs-CZ"/>
              </w:rPr>
              <w:t>Diagram ukazuje výsledek t</w:t>
            </w:r>
            <w:r w:rsidR="003A4FA2" w:rsidRPr="003A476E">
              <w:rPr>
                <w:lang w:val="cs-CZ"/>
              </w:rPr>
              <w:t>éto kombinace</w:t>
            </w:r>
            <w:r w:rsidRPr="003A476E">
              <w:rPr>
                <w:lang w:val="cs-CZ"/>
              </w:rPr>
              <w:t xml:space="preserve">. Sečteme-li graficky lomenou čáru patřící dlouhé prodejní opci </w:t>
            </w:r>
            <w:r w:rsidR="007B0644" w:rsidRPr="003A476E">
              <w:rPr>
                <w:lang w:val="cs-CZ"/>
              </w:rPr>
              <w:t xml:space="preserve">a </w:t>
            </w:r>
            <w:r w:rsidRPr="003A476E">
              <w:rPr>
                <w:lang w:val="cs-CZ"/>
              </w:rPr>
              <w:t>rostoucí přímk</w:t>
            </w:r>
            <w:r w:rsidR="007B0644" w:rsidRPr="003A476E">
              <w:rPr>
                <w:lang w:val="cs-CZ"/>
              </w:rPr>
              <w:t>u dlouhé akcie, dostáváme výplatní profil, který se shoduje s</w:t>
            </w:r>
            <w:r w:rsidR="003A4FA2" w:rsidRPr="003A476E">
              <w:rPr>
                <w:lang w:val="cs-CZ"/>
              </w:rPr>
              <w:t> </w:t>
            </w:r>
            <w:r w:rsidR="007B0644" w:rsidRPr="003A476E">
              <w:rPr>
                <w:lang w:val="cs-CZ"/>
              </w:rPr>
              <w:t>dlouh</w:t>
            </w:r>
            <w:r w:rsidR="003A4FA2" w:rsidRPr="003A476E">
              <w:rPr>
                <w:lang w:val="cs-CZ"/>
              </w:rPr>
              <w:t xml:space="preserve">ou </w:t>
            </w:r>
            <w:r w:rsidR="007B0644" w:rsidRPr="003A476E">
              <w:rPr>
                <w:lang w:val="cs-CZ"/>
              </w:rPr>
              <w:t>nákupní opc</w:t>
            </w:r>
            <w:r w:rsidR="003A4FA2" w:rsidRPr="003A476E">
              <w:rPr>
                <w:lang w:val="cs-CZ"/>
              </w:rPr>
              <w:t>í</w:t>
            </w:r>
            <w:r w:rsidR="007B0644" w:rsidRPr="003A476E">
              <w:rPr>
                <w:lang w:val="cs-CZ"/>
              </w:rPr>
              <w:t>. Jinými slovy, kombinace dlouhé prodejní opce a dlouhé akce vytváří synteticky dlouhou nákupní opci.</w:t>
            </w:r>
          </w:p>
          <w:p w14:paraId="4032E5BD" w14:textId="77777777" w:rsidR="00FB696C" w:rsidRDefault="00FB696C" w:rsidP="003E077C">
            <w:pPr>
              <w:pStyle w:val="Odstavecseseznamem"/>
              <w:widowControl w:val="0"/>
              <w:suppressAutoHyphens/>
              <w:autoSpaceDN w:val="0"/>
              <w:spacing w:after="0" w:line="240" w:lineRule="auto"/>
              <w:ind w:left="709"/>
              <w:contextualSpacing w:val="0"/>
              <w:textAlignment w:val="baseline"/>
              <w:rPr>
                <w:lang w:val="cs-CZ"/>
              </w:rPr>
            </w:pPr>
          </w:p>
          <w:p w14:paraId="7AC6C9CD" w14:textId="11713CB7" w:rsidR="003E077C" w:rsidRPr="003A476E" w:rsidRDefault="003E077C" w:rsidP="003E077C">
            <w:pPr>
              <w:pStyle w:val="Odstavecseseznamem"/>
              <w:widowControl w:val="0"/>
              <w:suppressAutoHyphens/>
              <w:autoSpaceDN w:val="0"/>
              <w:spacing w:after="0" w:line="240" w:lineRule="auto"/>
              <w:ind w:left="709"/>
              <w:contextualSpacing w:val="0"/>
              <w:textAlignment w:val="baseline"/>
              <w:rPr>
                <w:lang w:val="cs-CZ"/>
              </w:rPr>
            </w:pPr>
            <w:r w:rsidRPr="003A476E">
              <w:rPr>
                <w:lang w:val="cs-CZ"/>
              </w:rPr>
              <w:t>. . . . .</w:t>
            </w:r>
          </w:p>
          <w:p w14:paraId="4CAAE90C" w14:textId="7BA45268" w:rsidR="007B0644" w:rsidRPr="003A476E" w:rsidRDefault="00B66A02" w:rsidP="007B0644">
            <w:pPr>
              <w:pStyle w:val="Odstavecseseznamem"/>
              <w:widowControl w:val="0"/>
              <w:suppressAutoHyphens/>
              <w:autoSpaceDN w:val="0"/>
              <w:spacing w:after="0" w:line="240" w:lineRule="auto"/>
              <w:ind w:left="709"/>
              <w:contextualSpacing w:val="0"/>
              <w:textAlignment w:val="baseline"/>
              <w:rPr>
                <w:lang w:val="cs-CZ"/>
              </w:rPr>
            </w:pPr>
            <w:r w:rsidRPr="003A476E">
              <w:rPr>
                <w:lang w:val="cs-CZ"/>
              </w:rPr>
              <w:t>Řečeno f</w:t>
            </w:r>
            <w:r w:rsidR="000C7E73" w:rsidRPr="003A476E">
              <w:rPr>
                <w:lang w:val="cs-CZ"/>
              </w:rPr>
              <w:t>inanční</w:t>
            </w:r>
            <w:r w:rsidRPr="003A476E">
              <w:rPr>
                <w:lang w:val="cs-CZ"/>
              </w:rPr>
              <w:t>m</w:t>
            </w:r>
            <w:r w:rsidR="000C7E73" w:rsidRPr="003A476E">
              <w:rPr>
                <w:lang w:val="cs-CZ"/>
              </w:rPr>
              <w:t xml:space="preserve"> žargon</w:t>
            </w:r>
            <w:r w:rsidRPr="003A476E">
              <w:rPr>
                <w:lang w:val="cs-CZ"/>
              </w:rPr>
              <w:t xml:space="preserve">em, </w:t>
            </w:r>
            <w:r w:rsidR="000C7E73" w:rsidRPr="003A476E">
              <w:rPr>
                <w:lang w:val="cs-CZ"/>
              </w:rPr>
              <w:t>ochrann</w:t>
            </w:r>
            <w:r w:rsidRPr="003A476E">
              <w:rPr>
                <w:lang w:val="cs-CZ"/>
              </w:rPr>
              <w:t xml:space="preserve">á </w:t>
            </w:r>
            <w:r w:rsidR="000C7E73" w:rsidRPr="003A476E">
              <w:rPr>
                <w:lang w:val="cs-CZ"/>
              </w:rPr>
              <w:t>prodejní opc</w:t>
            </w:r>
            <w:r w:rsidRPr="003A476E">
              <w:rPr>
                <w:lang w:val="cs-CZ"/>
              </w:rPr>
              <w:t xml:space="preserve">e na diagramu je </w:t>
            </w:r>
            <w:r w:rsidR="000C7E73" w:rsidRPr="003A476E">
              <w:rPr>
                <w:lang w:val="cs-CZ"/>
              </w:rPr>
              <w:t xml:space="preserve">při penězích. </w:t>
            </w:r>
            <w:r w:rsidR="00AD0BD6" w:rsidRPr="003A476E">
              <w:rPr>
                <w:lang w:val="cs-CZ"/>
              </w:rPr>
              <w:t xml:space="preserve">Důvodem je </w:t>
            </w:r>
            <w:r w:rsidRPr="003A476E">
              <w:rPr>
                <w:lang w:val="cs-CZ"/>
              </w:rPr>
              <w:t xml:space="preserve">fakt, </w:t>
            </w:r>
            <w:r w:rsidR="00AD0BD6" w:rsidRPr="003A476E">
              <w:rPr>
                <w:lang w:val="cs-CZ"/>
              </w:rPr>
              <w:t xml:space="preserve">stejně jako u předchozí kryté nákupní opce, že </w:t>
            </w:r>
            <w:r w:rsidR="000C7E73" w:rsidRPr="003A476E">
              <w:rPr>
                <w:lang w:val="cs-CZ"/>
              </w:rPr>
              <w:t xml:space="preserve">výplatní profil dlouhé akcie protíná vodorovnou osu </w:t>
            </w:r>
            <w:r w:rsidR="00AD0BD6" w:rsidRPr="003A476E">
              <w:rPr>
                <w:lang w:val="cs-CZ"/>
              </w:rPr>
              <w:t xml:space="preserve">v bodě </w:t>
            </w:r>
            <w:r w:rsidR="002516F6" w:rsidRPr="003A476E">
              <w:rPr>
                <w:lang w:val="cs-CZ"/>
              </w:rPr>
              <w:t xml:space="preserve">patřícím </w:t>
            </w:r>
            <w:r w:rsidR="000C7E73" w:rsidRPr="003A476E">
              <w:rPr>
                <w:lang w:val="cs-CZ"/>
              </w:rPr>
              <w:t xml:space="preserve">uplatňovací ceně opce. </w:t>
            </w:r>
            <w:r w:rsidR="002516F6" w:rsidRPr="003A476E">
              <w:rPr>
                <w:lang w:val="cs-CZ"/>
              </w:rPr>
              <w:t xml:space="preserve">Rovnost ceny akcie a uplatňovací ceny má za následek nulovou </w:t>
            </w:r>
            <w:r w:rsidR="000C7E73" w:rsidRPr="003A476E">
              <w:rPr>
                <w:lang w:val="cs-CZ"/>
              </w:rPr>
              <w:t>vnitřní hodnot</w:t>
            </w:r>
            <w:r w:rsidR="002516F6" w:rsidRPr="003A476E">
              <w:rPr>
                <w:lang w:val="cs-CZ"/>
              </w:rPr>
              <w:t xml:space="preserve">u </w:t>
            </w:r>
            <w:r w:rsidR="000C7E73" w:rsidRPr="003A476E">
              <w:rPr>
                <w:lang w:val="cs-CZ"/>
              </w:rPr>
              <w:t>opce.</w:t>
            </w:r>
          </w:p>
          <w:p w14:paraId="18886477" w14:textId="77777777" w:rsidR="00B66A02" w:rsidRPr="003A476E" w:rsidRDefault="00B66A02" w:rsidP="007B0644">
            <w:pPr>
              <w:pStyle w:val="Odstavecseseznamem"/>
              <w:widowControl w:val="0"/>
              <w:suppressAutoHyphens/>
              <w:autoSpaceDN w:val="0"/>
              <w:spacing w:after="0" w:line="240" w:lineRule="auto"/>
              <w:ind w:left="709"/>
              <w:contextualSpacing w:val="0"/>
              <w:textAlignment w:val="baseline"/>
              <w:rPr>
                <w:lang w:val="cs-CZ"/>
              </w:rPr>
            </w:pPr>
          </w:p>
          <w:p w14:paraId="29077734" w14:textId="12DAA9E9" w:rsidR="007B0644" w:rsidRPr="003A476E" w:rsidRDefault="007B0644">
            <w:pPr>
              <w:pStyle w:val="Odstavecseseznamem"/>
              <w:widowControl w:val="0"/>
              <w:numPr>
                <w:ilvl w:val="0"/>
                <w:numId w:val="56"/>
              </w:numPr>
              <w:suppressAutoHyphens/>
              <w:autoSpaceDN w:val="0"/>
              <w:spacing w:after="0" w:line="240" w:lineRule="auto"/>
              <w:ind w:left="284" w:hanging="284"/>
              <w:contextualSpacing w:val="0"/>
              <w:textAlignment w:val="baseline"/>
              <w:rPr>
                <w:lang w:val="cs-CZ"/>
              </w:rPr>
            </w:pPr>
            <w:r w:rsidRPr="003A476E">
              <w:rPr>
                <w:lang w:val="cs-CZ"/>
              </w:rPr>
              <w:t xml:space="preserve">Jaká je motivace pro </w:t>
            </w:r>
            <w:r w:rsidR="00F732EF" w:rsidRPr="003A476E">
              <w:rPr>
                <w:lang w:val="cs-CZ"/>
              </w:rPr>
              <w:t xml:space="preserve">použití </w:t>
            </w:r>
            <w:r w:rsidRPr="003A476E">
              <w:rPr>
                <w:lang w:val="cs-CZ"/>
              </w:rPr>
              <w:t>ochranné prodejní opce?</w:t>
            </w:r>
          </w:p>
          <w:p w14:paraId="0E07C7D1" w14:textId="1B832807" w:rsidR="00054D3E" w:rsidRPr="00F20AB2" w:rsidRDefault="007B0644" w:rsidP="0076379A">
            <w:pPr>
              <w:pStyle w:val="Odstavecseseznamem"/>
              <w:widowControl w:val="0"/>
              <w:numPr>
                <w:ilvl w:val="0"/>
                <w:numId w:val="22"/>
              </w:numPr>
              <w:suppressAutoHyphens/>
              <w:autoSpaceDN w:val="0"/>
              <w:spacing w:after="0" w:line="240" w:lineRule="auto"/>
              <w:ind w:left="709" w:hanging="425"/>
              <w:contextualSpacing w:val="0"/>
              <w:textAlignment w:val="baseline"/>
              <w:rPr>
                <w:lang w:val="cs-CZ"/>
              </w:rPr>
            </w:pPr>
            <w:r w:rsidRPr="00F20AB2">
              <w:rPr>
                <w:lang w:val="cs-CZ"/>
              </w:rPr>
              <w:t xml:space="preserve">Je zřejmé, že </w:t>
            </w:r>
            <w:r w:rsidR="003E077C" w:rsidRPr="00F20AB2">
              <w:rPr>
                <w:lang w:val="cs-CZ"/>
              </w:rPr>
              <w:t xml:space="preserve">největším rizikem </w:t>
            </w:r>
            <w:r w:rsidR="00F732EF" w:rsidRPr="00F20AB2">
              <w:rPr>
                <w:lang w:val="cs-CZ"/>
              </w:rPr>
              <w:t xml:space="preserve">pro držitele </w:t>
            </w:r>
            <w:r w:rsidR="003E077C" w:rsidRPr="00F20AB2">
              <w:rPr>
                <w:lang w:val="cs-CZ"/>
              </w:rPr>
              <w:t>akciového portfolia je medvědí trh s</w:t>
            </w:r>
            <w:r w:rsidR="0014691E" w:rsidRPr="00F20AB2">
              <w:rPr>
                <w:lang w:val="cs-CZ"/>
              </w:rPr>
              <w:t xml:space="preserve"> padajícími </w:t>
            </w:r>
            <w:r w:rsidR="003E077C" w:rsidRPr="00F20AB2">
              <w:rPr>
                <w:lang w:val="cs-CZ"/>
              </w:rPr>
              <w:t xml:space="preserve">cenami akcií. </w:t>
            </w:r>
            <w:r w:rsidR="0014691E" w:rsidRPr="00F20AB2">
              <w:rPr>
                <w:lang w:val="cs-CZ"/>
              </w:rPr>
              <w:t>Nákup prodejních opcí vytváří zajištění proti tomuto riziku</w:t>
            </w:r>
            <w:r w:rsidR="00823D05" w:rsidRPr="00F20AB2">
              <w:rPr>
                <w:lang w:val="cs-CZ"/>
              </w:rPr>
              <w:t>. S</w:t>
            </w:r>
            <w:r w:rsidR="0014691E" w:rsidRPr="00F20AB2">
              <w:rPr>
                <w:lang w:val="cs-CZ"/>
              </w:rPr>
              <w:t xml:space="preserve">tejně jako </w:t>
            </w:r>
            <w:r w:rsidR="00640E13" w:rsidRPr="00F20AB2">
              <w:rPr>
                <w:lang w:val="cs-CZ"/>
              </w:rPr>
              <w:t xml:space="preserve">se </w:t>
            </w:r>
            <w:r w:rsidR="00823D05" w:rsidRPr="00F20AB2">
              <w:rPr>
                <w:lang w:val="cs-CZ"/>
              </w:rPr>
              <w:t>samotn</w:t>
            </w:r>
            <w:r w:rsidR="00640E13" w:rsidRPr="00F20AB2">
              <w:rPr>
                <w:lang w:val="cs-CZ"/>
              </w:rPr>
              <w:t xml:space="preserve">ou </w:t>
            </w:r>
            <w:r w:rsidR="0014691E" w:rsidRPr="00F20AB2">
              <w:rPr>
                <w:lang w:val="cs-CZ"/>
              </w:rPr>
              <w:t>nákupní opc</w:t>
            </w:r>
            <w:r w:rsidR="00640E13" w:rsidRPr="00F20AB2">
              <w:rPr>
                <w:lang w:val="cs-CZ"/>
              </w:rPr>
              <w:t>í</w:t>
            </w:r>
            <w:r w:rsidR="0018401D" w:rsidRPr="00F20AB2">
              <w:rPr>
                <w:lang w:val="cs-CZ"/>
              </w:rPr>
              <w:t xml:space="preserve"> je </w:t>
            </w:r>
            <w:r w:rsidR="0018401D" w:rsidRPr="00F20AB2">
              <w:rPr>
                <w:lang w:val="cs-CZ"/>
              </w:rPr>
              <w:lastRenderedPageBreak/>
              <w:t xml:space="preserve">obchodník </w:t>
            </w:r>
            <w:r w:rsidR="00640E13" w:rsidRPr="00F20AB2">
              <w:rPr>
                <w:lang w:val="cs-CZ"/>
              </w:rPr>
              <w:t xml:space="preserve">při cenovém poklesu </w:t>
            </w:r>
            <w:r w:rsidR="0018401D" w:rsidRPr="00F20AB2">
              <w:rPr>
                <w:lang w:val="cs-CZ"/>
              </w:rPr>
              <w:t xml:space="preserve">vystaven </w:t>
            </w:r>
            <w:r w:rsidR="00640E13" w:rsidRPr="00F20AB2">
              <w:rPr>
                <w:lang w:val="cs-CZ"/>
              </w:rPr>
              <w:t>předem znám</w:t>
            </w:r>
            <w:r w:rsidR="0018401D" w:rsidRPr="00F20AB2">
              <w:rPr>
                <w:lang w:val="cs-CZ"/>
              </w:rPr>
              <w:t xml:space="preserve">é </w:t>
            </w:r>
            <w:r w:rsidR="00640E13" w:rsidRPr="00F20AB2">
              <w:rPr>
                <w:lang w:val="cs-CZ"/>
              </w:rPr>
              <w:t>ztrát</w:t>
            </w:r>
            <w:r w:rsidR="0018401D" w:rsidRPr="00F20AB2">
              <w:rPr>
                <w:lang w:val="cs-CZ"/>
              </w:rPr>
              <w:t>ě</w:t>
            </w:r>
            <w:r w:rsidR="0014691E" w:rsidRPr="00F20AB2">
              <w:rPr>
                <w:lang w:val="cs-CZ"/>
              </w:rPr>
              <w:t>. S</w:t>
            </w:r>
            <w:r w:rsidR="003E077C" w:rsidRPr="00F20AB2">
              <w:rPr>
                <w:lang w:val="cs-CZ"/>
              </w:rPr>
              <w:t xml:space="preserve">oučasně </w:t>
            </w:r>
            <w:r w:rsidR="0014691E" w:rsidRPr="00F20AB2">
              <w:rPr>
                <w:lang w:val="cs-CZ"/>
              </w:rPr>
              <w:t xml:space="preserve">ovšem </w:t>
            </w:r>
            <w:r w:rsidR="0018401D" w:rsidRPr="00F20AB2">
              <w:rPr>
                <w:lang w:val="cs-CZ"/>
              </w:rPr>
              <w:t xml:space="preserve">ochranná prodejní opce generuje </w:t>
            </w:r>
            <w:r w:rsidR="003E077C" w:rsidRPr="00F20AB2">
              <w:rPr>
                <w:lang w:val="cs-CZ"/>
              </w:rPr>
              <w:t xml:space="preserve">menší výnos </w:t>
            </w:r>
            <w:r w:rsidR="00054D3E" w:rsidRPr="00F20AB2">
              <w:rPr>
                <w:lang w:val="cs-CZ"/>
              </w:rPr>
              <w:t>při cenovém růstu</w:t>
            </w:r>
            <w:r w:rsidR="003E077C" w:rsidRPr="00F20AB2">
              <w:rPr>
                <w:lang w:val="cs-CZ"/>
              </w:rPr>
              <w:t xml:space="preserve">, z něhož </w:t>
            </w:r>
            <w:r w:rsidR="00054D3E" w:rsidRPr="00F20AB2">
              <w:rPr>
                <w:lang w:val="cs-CZ"/>
              </w:rPr>
              <w:t xml:space="preserve">je nutno odečíst výdaj na nabytí </w:t>
            </w:r>
            <w:r w:rsidR="003E077C" w:rsidRPr="00F20AB2">
              <w:rPr>
                <w:lang w:val="cs-CZ"/>
              </w:rPr>
              <w:t>prodejních opcí.</w:t>
            </w:r>
          </w:p>
          <w:p w14:paraId="170A1209" w14:textId="664ABB1E" w:rsidR="00D95ADF" w:rsidRPr="003A476E" w:rsidRDefault="003E077C" w:rsidP="00A8341C">
            <w:pPr>
              <w:pStyle w:val="Odstavecseseznamem"/>
              <w:widowControl w:val="0"/>
              <w:numPr>
                <w:ilvl w:val="0"/>
                <w:numId w:val="22"/>
              </w:numPr>
              <w:suppressAutoHyphens/>
              <w:autoSpaceDN w:val="0"/>
              <w:spacing w:after="0" w:line="240" w:lineRule="auto"/>
              <w:ind w:left="709" w:hanging="425"/>
              <w:contextualSpacing w:val="0"/>
              <w:textAlignment w:val="baseline"/>
              <w:rPr>
                <w:lang w:val="cs-CZ"/>
              </w:rPr>
            </w:pPr>
            <w:r w:rsidRPr="003A476E">
              <w:rPr>
                <w:lang w:val="cs-CZ"/>
              </w:rPr>
              <w:t xml:space="preserve">Právě pro </w:t>
            </w:r>
            <w:r w:rsidR="00D95ADF" w:rsidRPr="003A476E">
              <w:rPr>
                <w:lang w:val="cs-CZ"/>
              </w:rPr>
              <w:t xml:space="preserve">uvedené vlastnosti </w:t>
            </w:r>
            <w:r w:rsidRPr="003A476E">
              <w:rPr>
                <w:lang w:val="cs-CZ"/>
              </w:rPr>
              <w:t xml:space="preserve">se strategii ochranné prodejní opce </w:t>
            </w:r>
            <w:r w:rsidR="00D95ADF" w:rsidRPr="003A476E">
              <w:rPr>
                <w:lang w:val="cs-CZ"/>
              </w:rPr>
              <w:t>ř</w:t>
            </w:r>
            <w:r w:rsidRPr="003A476E">
              <w:rPr>
                <w:lang w:val="cs-CZ"/>
              </w:rPr>
              <w:t xml:space="preserve">íká pojištění akciového </w:t>
            </w:r>
            <w:r w:rsidR="00D95ADF" w:rsidRPr="003A476E">
              <w:rPr>
                <w:lang w:val="cs-CZ"/>
              </w:rPr>
              <w:t>portfolia</w:t>
            </w:r>
            <w:r w:rsidRPr="003A476E">
              <w:rPr>
                <w:lang w:val="cs-CZ"/>
              </w:rPr>
              <w:t>.</w:t>
            </w:r>
          </w:p>
          <w:p w14:paraId="7D59FFB9" w14:textId="77777777" w:rsidR="00D95ADF" w:rsidRPr="003A476E" w:rsidRDefault="00D95ADF" w:rsidP="00D95ADF">
            <w:pPr>
              <w:pStyle w:val="Odstavecseseznamem"/>
              <w:widowControl w:val="0"/>
              <w:suppressAutoHyphens/>
              <w:autoSpaceDN w:val="0"/>
              <w:spacing w:after="0" w:line="240" w:lineRule="auto"/>
              <w:ind w:left="709"/>
              <w:contextualSpacing w:val="0"/>
              <w:textAlignment w:val="baseline"/>
              <w:rPr>
                <w:lang w:val="cs-CZ"/>
              </w:rPr>
            </w:pPr>
            <w:r w:rsidRPr="003A476E">
              <w:rPr>
                <w:lang w:val="cs-CZ"/>
              </w:rPr>
              <w:t>. . . . .</w:t>
            </w:r>
          </w:p>
          <w:p w14:paraId="5DD4A1FD" w14:textId="230F61F5" w:rsidR="00D95ADF" w:rsidRPr="003A476E" w:rsidRDefault="00D95ADF" w:rsidP="00D95ADF">
            <w:pPr>
              <w:pStyle w:val="Odstavecseseznamem"/>
              <w:widowControl w:val="0"/>
              <w:suppressAutoHyphens/>
              <w:autoSpaceDN w:val="0"/>
              <w:spacing w:after="0" w:line="240" w:lineRule="auto"/>
              <w:ind w:left="709"/>
              <w:contextualSpacing w:val="0"/>
              <w:textAlignment w:val="baseline"/>
              <w:rPr>
                <w:lang w:val="cs-CZ"/>
              </w:rPr>
            </w:pPr>
            <w:r w:rsidRPr="003A476E">
              <w:rPr>
                <w:lang w:val="cs-CZ"/>
              </w:rPr>
              <w:t>Vidíme, že v</w:t>
            </w:r>
            <w:r w:rsidR="004F66B8" w:rsidRPr="003A476E">
              <w:rPr>
                <w:lang w:val="cs-CZ"/>
              </w:rPr>
              <w:t xml:space="preserve"> tom úseku výplatního profilu, kde </w:t>
            </w:r>
            <w:r w:rsidRPr="003A476E">
              <w:rPr>
                <w:lang w:val="cs-CZ"/>
              </w:rPr>
              <w:t xml:space="preserve">ceny akcií rostou, se červená čára ochranné prodejní opce nachází pod modrou čárou dlouhé akcie. </w:t>
            </w:r>
            <w:r w:rsidR="004F66B8" w:rsidRPr="003A476E">
              <w:rPr>
                <w:lang w:val="cs-CZ"/>
              </w:rPr>
              <w:t>Z</w:t>
            </w:r>
            <w:r w:rsidRPr="003A476E">
              <w:rPr>
                <w:lang w:val="cs-CZ"/>
              </w:rPr>
              <w:t xml:space="preserve">akoupení prodejní opce </w:t>
            </w:r>
            <w:r w:rsidR="00427077">
              <w:rPr>
                <w:lang w:val="cs-CZ"/>
              </w:rPr>
              <w:t xml:space="preserve">je tudíž jako </w:t>
            </w:r>
            <w:r w:rsidRPr="003A476E">
              <w:rPr>
                <w:lang w:val="cs-CZ"/>
              </w:rPr>
              <w:t>zakoupení pojistky, která snižuje náš celkový důchod v případě, že k pojistné události nedojde.</w:t>
            </w:r>
          </w:p>
          <w:p w14:paraId="4B75B642" w14:textId="77777777" w:rsidR="00D95ADF" w:rsidRPr="003A476E" w:rsidRDefault="00D95ADF" w:rsidP="00D95ADF">
            <w:pPr>
              <w:pStyle w:val="Odstavecseseznamem"/>
              <w:widowControl w:val="0"/>
              <w:suppressAutoHyphens/>
              <w:autoSpaceDN w:val="0"/>
              <w:spacing w:after="0" w:line="240" w:lineRule="auto"/>
              <w:ind w:left="709"/>
              <w:contextualSpacing w:val="0"/>
              <w:textAlignment w:val="baseline"/>
              <w:rPr>
                <w:lang w:val="cs-CZ"/>
              </w:rPr>
            </w:pPr>
            <w:r w:rsidRPr="003A476E">
              <w:rPr>
                <w:lang w:val="cs-CZ"/>
              </w:rPr>
              <w:t>. . . . .</w:t>
            </w:r>
          </w:p>
          <w:p w14:paraId="41172D97" w14:textId="51D670D5" w:rsidR="00F20AB2" w:rsidRDefault="00D95ADF" w:rsidP="00FF6A64">
            <w:pPr>
              <w:pStyle w:val="Odstavecseseznamem"/>
              <w:widowControl w:val="0"/>
              <w:suppressAutoHyphens/>
              <w:autoSpaceDN w:val="0"/>
              <w:spacing w:after="0" w:line="240" w:lineRule="auto"/>
              <w:ind w:left="709"/>
              <w:contextualSpacing w:val="0"/>
              <w:textAlignment w:val="baseline"/>
              <w:rPr>
                <w:lang w:val="cs-CZ"/>
              </w:rPr>
            </w:pPr>
            <w:r w:rsidRPr="003A476E">
              <w:rPr>
                <w:lang w:val="cs-CZ"/>
              </w:rPr>
              <w:t>Proti tomu v úseku, kd</w:t>
            </w:r>
            <w:r w:rsidR="00427077">
              <w:rPr>
                <w:lang w:val="cs-CZ"/>
              </w:rPr>
              <w:t>e</w:t>
            </w:r>
            <w:r w:rsidRPr="003A476E">
              <w:rPr>
                <w:lang w:val="cs-CZ"/>
              </w:rPr>
              <w:t xml:space="preserve"> ceny akcií klesají, je červená čára ochranné prodejní opce horizontální</w:t>
            </w:r>
            <w:r w:rsidR="00427077">
              <w:rPr>
                <w:lang w:val="cs-CZ"/>
              </w:rPr>
              <w:t xml:space="preserve">. Takže </w:t>
            </w:r>
            <w:r w:rsidR="00C97FD1" w:rsidRPr="003A476E">
              <w:rPr>
                <w:lang w:val="cs-CZ"/>
              </w:rPr>
              <w:t>kapitálová ztráta má své dno. Je to totéž, jako kdyby pojišťovna vyplatila pojistné ve výši utrpěné ztráty. S touto kompenzací se celkov</w:t>
            </w:r>
            <w:r w:rsidR="00FF6A64" w:rsidRPr="003A476E">
              <w:rPr>
                <w:lang w:val="cs-CZ"/>
              </w:rPr>
              <w:t xml:space="preserve">ý majetek </w:t>
            </w:r>
            <w:r w:rsidR="00C97FD1" w:rsidRPr="003A476E">
              <w:rPr>
                <w:lang w:val="cs-CZ"/>
              </w:rPr>
              <w:t>nemění.</w:t>
            </w:r>
          </w:p>
          <w:p w14:paraId="6F0B0CCB" w14:textId="11A34EEA" w:rsidR="00427077" w:rsidRDefault="00427077" w:rsidP="00FF6A64">
            <w:pPr>
              <w:pStyle w:val="Odstavecseseznamem"/>
              <w:widowControl w:val="0"/>
              <w:suppressAutoHyphens/>
              <w:autoSpaceDN w:val="0"/>
              <w:spacing w:after="0" w:line="240" w:lineRule="auto"/>
              <w:ind w:left="709"/>
              <w:contextualSpacing w:val="0"/>
              <w:textAlignment w:val="baseline"/>
              <w:rPr>
                <w:lang w:val="cs-CZ"/>
              </w:rPr>
            </w:pPr>
            <w:r>
              <w:rPr>
                <w:lang w:val="cs-CZ"/>
              </w:rPr>
              <w:t>. . . . .</w:t>
            </w:r>
          </w:p>
          <w:p w14:paraId="597F8812" w14:textId="71AAC189" w:rsidR="00F75525" w:rsidRPr="00E36535" w:rsidRDefault="00C97FD1" w:rsidP="00FF6A64">
            <w:pPr>
              <w:pStyle w:val="Odstavecseseznamem"/>
              <w:widowControl w:val="0"/>
              <w:suppressAutoHyphens/>
              <w:autoSpaceDN w:val="0"/>
              <w:spacing w:after="0" w:line="240" w:lineRule="auto"/>
              <w:ind w:left="709"/>
              <w:contextualSpacing w:val="0"/>
              <w:textAlignment w:val="baseline"/>
            </w:pPr>
            <w:r w:rsidRPr="003A476E">
              <w:rPr>
                <w:lang w:val="cs-CZ"/>
              </w:rPr>
              <w:t xml:space="preserve">Paralela </w:t>
            </w:r>
            <w:r w:rsidR="00FF6A64" w:rsidRPr="003A476E">
              <w:rPr>
                <w:lang w:val="cs-CZ"/>
              </w:rPr>
              <w:t xml:space="preserve">mezi </w:t>
            </w:r>
            <w:r w:rsidRPr="003A476E">
              <w:rPr>
                <w:lang w:val="cs-CZ"/>
              </w:rPr>
              <w:t>ochrann</w:t>
            </w:r>
            <w:r w:rsidR="00FF6A64" w:rsidRPr="003A476E">
              <w:rPr>
                <w:lang w:val="cs-CZ"/>
              </w:rPr>
              <w:t xml:space="preserve">ou </w:t>
            </w:r>
            <w:r w:rsidRPr="003A476E">
              <w:rPr>
                <w:lang w:val="cs-CZ"/>
              </w:rPr>
              <w:t>prodejní opc</w:t>
            </w:r>
            <w:r w:rsidR="00FF6A64" w:rsidRPr="003A476E">
              <w:rPr>
                <w:lang w:val="cs-CZ"/>
              </w:rPr>
              <w:t xml:space="preserve">í </w:t>
            </w:r>
            <w:r w:rsidRPr="003A476E">
              <w:rPr>
                <w:lang w:val="cs-CZ"/>
              </w:rPr>
              <w:t>a pojištění</w:t>
            </w:r>
            <w:r w:rsidR="00FF6A64" w:rsidRPr="003A476E">
              <w:rPr>
                <w:lang w:val="cs-CZ"/>
              </w:rPr>
              <w:t>m</w:t>
            </w:r>
            <w:r w:rsidRPr="003A476E">
              <w:rPr>
                <w:lang w:val="cs-CZ"/>
              </w:rPr>
              <w:t xml:space="preserve"> je tak </w:t>
            </w:r>
            <w:r w:rsidR="00427077">
              <w:rPr>
                <w:lang w:val="cs-CZ"/>
              </w:rPr>
              <w:t>zřejmá</w:t>
            </w:r>
            <w:r w:rsidRPr="003A476E">
              <w:rPr>
                <w:lang w:val="cs-CZ"/>
              </w:rPr>
              <w:t>.</w:t>
            </w:r>
          </w:p>
        </w:tc>
      </w:tr>
    </w:tbl>
    <w:p w14:paraId="62C75C04" w14:textId="77777777" w:rsidR="00262145" w:rsidRDefault="007C73CD">
      <w:pPr>
        <w:sectPr w:rsidR="00262145" w:rsidSect="0046626A">
          <w:headerReference w:type="default" r:id="rId50"/>
          <w:pgSz w:w="11906" w:h="16838"/>
          <w:pgMar w:top="1418" w:right="851" w:bottom="1418" w:left="851" w:header="57" w:footer="624" w:gutter="0"/>
          <w:cols w:space="708"/>
          <w:docGrid w:linePitch="360"/>
        </w:sectPr>
      </w:pPr>
      <w:r w:rsidRPr="00E36535">
        <w:lastRenderedPageBreak/>
        <w:br w:type="page"/>
      </w:r>
    </w:p>
    <w:p w14:paraId="3A634DF8" w14:textId="495DEA5B" w:rsidR="005D1AF5" w:rsidRPr="00E36535" w:rsidRDefault="005D1AF5" w:rsidP="00FB696C">
      <w:pPr>
        <w:spacing w:after="0" w:line="240" w:lineRule="auto"/>
        <w:rPr>
          <w:color w:val="683104"/>
          <w:sz w:val="28"/>
          <w:szCs w:val="28"/>
        </w:rPr>
      </w:pPr>
      <w:bookmarkStart w:id="19" w:name="L17S14"/>
      <w:bookmarkEnd w:id="19"/>
      <w:r w:rsidRPr="00E36535">
        <w:rPr>
          <w:color w:val="683104"/>
          <w:sz w:val="28"/>
          <w:szCs w:val="28"/>
        </w:rPr>
        <w:lastRenderedPageBreak/>
        <w:t>L1</w:t>
      </w:r>
      <w:r w:rsidR="002F34FD" w:rsidRPr="00E36535">
        <w:rPr>
          <w:color w:val="683104"/>
          <w:sz w:val="28"/>
          <w:szCs w:val="28"/>
        </w:rPr>
        <w:t>7</w:t>
      </w:r>
      <w:r w:rsidRPr="00E36535">
        <w:rPr>
          <w:color w:val="683104"/>
          <w:sz w:val="28"/>
          <w:szCs w:val="28"/>
        </w:rPr>
        <w:t>S1</w:t>
      </w:r>
      <w:r w:rsidR="002F34FD" w:rsidRPr="00E36535">
        <w:rPr>
          <w:color w:val="683104"/>
          <w:sz w:val="28"/>
          <w:szCs w:val="28"/>
        </w:rPr>
        <w:t>4</w:t>
      </w:r>
    </w:p>
    <w:p w14:paraId="5C0E33B8" w14:textId="2FBA4F93" w:rsidR="00BF2641" w:rsidRPr="00E36535" w:rsidRDefault="008E2D2C" w:rsidP="0072142B">
      <w:pPr>
        <w:spacing w:after="0" w:line="240" w:lineRule="auto"/>
        <w:jc w:val="center"/>
      </w:pPr>
      <w:r>
        <w:rPr>
          <w:noProof/>
        </w:rPr>
        <w:drawing>
          <wp:inline distT="0" distB="0" distL="0" distR="0" wp14:anchorId="598D794A" wp14:editId="7E1CBE37">
            <wp:extent cx="2746800" cy="2059200"/>
            <wp:effectExtent l="0" t="0" r="0" b="0"/>
            <wp:docPr id="161850426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04260"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2746800" cy="2059200"/>
                    </a:xfrm>
                    <a:prstGeom prst="rect">
                      <a:avLst/>
                    </a:prstGeom>
                  </pic:spPr>
                </pic:pic>
              </a:graphicData>
            </a:graphic>
          </wp:inline>
        </w:drawing>
      </w:r>
    </w:p>
    <w:p w14:paraId="27E2F93B" w14:textId="5723E8E7" w:rsidR="00BF2641" w:rsidRPr="00E36535" w:rsidRDefault="00BF2641" w:rsidP="008D16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6535" w14:paraId="6B155CF8" w14:textId="77777777" w:rsidTr="00FB696C">
        <w:trPr>
          <w:jc w:val="center"/>
        </w:trPr>
        <w:tc>
          <w:tcPr>
            <w:tcW w:w="5102" w:type="dxa"/>
            <w:tcMar>
              <w:top w:w="0" w:type="dxa"/>
              <w:left w:w="108" w:type="dxa"/>
              <w:bottom w:w="0" w:type="dxa"/>
              <w:right w:w="108" w:type="dxa"/>
            </w:tcMar>
          </w:tcPr>
          <w:p w14:paraId="485C0319" w14:textId="54DD3E31" w:rsidR="0001545B" w:rsidRPr="00E36535" w:rsidRDefault="00F26842" w:rsidP="002344AD">
            <w:pPr>
              <w:widowControl w:val="0"/>
              <w:suppressAutoHyphens/>
              <w:autoSpaceDN w:val="0"/>
              <w:spacing w:after="0" w:line="240" w:lineRule="auto"/>
              <w:textAlignment w:val="baseline"/>
            </w:pPr>
            <w:r w:rsidRPr="00E36535">
              <w:t>T</w:t>
            </w:r>
            <w:r w:rsidR="0001545B" w:rsidRPr="00E36535">
              <w:t>hat</w:t>
            </w:r>
            <w:r w:rsidR="00EC5888" w:rsidRPr="00E36535">
              <w:t>’</w:t>
            </w:r>
            <w:r w:rsidR="0001545B" w:rsidRPr="00E36535">
              <w:t>s all for today. Doesn</w:t>
            </w:r>
            <w:r w:rsidR="00EC5888" w:rsidRPr="00E36535">
              <w:t>’</w:t>
            </w:r>
            <w:r w:rsidR="0001545B" w:rsidRPr="00E36535">
              <w:t xml:space="preserve">t this lesson remind you a little </w:t>
            </w:r>
            <w:r w:rsidR="00EC5888" w:rsidRPr="00E36535">
              <w:t xml:space="preserve">of </w:t>
            </w:r>
            <w:r w:rsidR="0001545B" w:rsidRPr="00E36535">
              <w:t>the cute computer game Lemmings? If you</w:t>
            </w:r>
            <w:r w:rsidR="00EC5888" w:rsidRPr="00E36535">
              <w:t>’re not into</w:t>
            </w:r>
            <w:r w:rsidR="0001545B" w:rsidRPr="00E36535">
              <w:t xml:space="preserve"> this type of entertainment, then know that it is sometimes an intellectually challenging exercise to combine climbers, floaters, blockers, builders</w:t>
            </w:r>
            <w:r w:rsidR="007F5D3B" w:rsidRPr="00E36535">
              <w:t>,</w:t>
            </w:r>
            <w:r w:rsidR="0001545B" w:rsidRPr="00E36535">
              <w:t xml:space="preserve"> and other funny characters in order to find a solution </w:t>
            </w:r>
            <w:r w:rsidR="00EC5888" w:rsidRPr="00E36535">
              <w:t>for a</w:t>
            </w:r>
            <w:r w:rsidR="0001545B" w:rsidRPr="00E36535">
              <w:t xml:space="preserve"> given task.</w:t>
            </w:r>
          </w:p>
          <w:p w14:paraId="05EC19E8" w14:textId="1A65A447" w:rsidR="00D80214" w:rsidRPr="00E36535" w:rsidRDefault="00D80214" w:rsidP="002344AD">
            <w:pPr>
              <w:widowControl w:val="0"/>
              <w:suppressAutoHyphens/>
              <w:autoSpaceDN w:val="0"/>
              <w:spacing w:after="0" w:line="240" w:lineRule="auto"/>
              <w:textAlignment w:val="baseline"/>
            </w:pPr>
            <w:r w:rsidRPr="00E36535">
              <w:t>. . . . .</w:t>
            </w:r>
          </w:p>
          <w:p w14:paraId="2A18B634" w14:textId="16717C3F" w:rsidR="0001545B" w:rsidRPr="00E36535" w:rsidRDefault="0001545B" w:rsidP="002344AD">
            <w:pPr>
              <w:widowControl w:val="0"/>
              <w:suppressAutoHyphens/>
              <w:autoSpaceDN w:val="0"/>
              <w:spacing w:after="0" w:line="240" w:lineRule="auto"/>
              <w:textAlignment w:val="baseline"/>
            </w:pPr>
            <w:r w:rsidRPr="00E36535">
              <w:t xml:space="preserve">In this lesson, instead of funny characters, we combined the </w:t>
            </w:r>
            <w:r w:rsidR="00EF1F3B" w:rsidRPr="00E36535">
              <w:t>payoff</w:t>
            </w:r>
            <w:r w:rsidRPr="00E36535">
              <w:t xml:space="preserve"> profiles of the underlying securities. </w:t>
            </w:r>
            <w:r w:rsidR="00E5032F" w:rsidRPr="00E36535">
              <w:t>However, here too, the goal was to find a solution to the given task, specifically</w:t>
            </w:r>
            <w:r w:rsidR="007F5D3B" w:rsidRPr="00E36535">
              <w:t>,</w:t>
            </w:r>
            <w:r w:rsidR="00E5032F" w:rsidRPr="00E36535">
              <w:t xml:space="preserve"> how best to meet the preferences of traders under the given circumstances.</w:t>
            </w:r>
          </w:p>
          <w:p w14:paraId="1112B924" w14:textId="77777777" w:rsidR="0001545B" w:rsidRPr="00E36535" w:rsidRDefault="0001545B" w:rsidP="002344AD">
            <w:pPr>
              <w:widowControl w:val="0"/>
              <w:suppressAutoHyphens/>
              <w:autoSpaceDN w:val="0"/>
              <w:spacing w:after="0" w:line="240" w:lineRule="auto"/>
              <w:textAlignment w:val="baseline"/>
            </w:pPr>
            <w:r w:rsidRPr="00E36535">
              <w:t>. . . . .</w:t>
            </w:r>
          </w:p>
          <w:p w14:paraId="2692EE7B" w14:textId="55C66743" w:rsidR="0084204C" w:rsidRDefault="0001545B" w:rsidP="002344AD">
            <w:pPr>
              <w:widowControl w:val="0"/>
              <w:suppressAutoHyphens/>
              <w:autoSpaceDN w:val="0"/>
              <w:spacing w:after="0" w:line="240" w:lineRule="auto"/>
              <w:textAlignment w:val="baseline"/>
            </w:pPr>
            <w:r w:rsidRPr="00E36535">
              <w:t xml:space="preserve">You might not find </w:t>
            </w:r>
            <w:r w:rsidR="00E5032F" w:rsidRPr="00E36535">
              <w:t>playing with fi</w:t>
            </w:r>
            <w:r w:rsidRPr="00E36535">
              <w:t xml:space="preserve">nancial instruments </w:t>
            </w:r>
            <w:r w:rsidR="007F5D3B" w:rsidRPr="00E36535">
              <w:t xml:space="preserve">as </w:t>
            </w:r>
            <w:r w:rsidRPr="00E36535">
              <w:t>much fun</w:t>
            </w:r>
            <w:r w:rsidR="007F5D3B" w:rsidRPr="00E36535">
              <w:t xml:space="preserve"> as</w:t>
            </w:r>
            <w:r w:rsidR="00E5032F" w:rsidRPr="00E36535">
              <w:t xml:space="preserve"> Lemmings</w:t>
            </w:r>
            <w:r w:rsidR="00C8375A" w:rsidRPr="00E36535">
              <w:t>. B</w:t>
            </w:r>
            <w:r w:rsidRPr="00E36535">
              <w:t xml:space="preserve">ut it </w:t>
            </w:r>
            <w:r w:rsidR="00F26842" w:rsidRPr="00E36535">
              <w:t xml:space="preserve">becomes </w:t>
            </w:r>
            <w:r w:rsidR="00CF4C6C" w:rsidRPr="00E36535">
              <w:t>more</w:t>
            </w:r>
            <w:r w:rsidRPr="00E36535">
              <w:t xml:space="preserve"> financially </w:t>
            </w:r>
            <w:r w:rsidR="007F5D3B" w:rsidRPr="00E36535">
              <w:t xml:space="preserve">appealing </w:t>
            </w:r>
            <w:r w:rsidRPr="00E36535">
              <w:t xml:space="preserve">if you </w:t>
            </w:r>
            <w:r w:rsidR="00E5032F" w:rsidRPr="00E36535">
              <w:t xml:space="preserve">master </w:t>
            </w:r>
            <w:r w:rsidR="00367629">
              <w:t>this challenging job.</w:t>
            </w:r>
            <w:r w:rsidRPr="00E36535">
              <w:t xml:space="preserve"> Of course, this lesson </w:t>
            </w:r>
            <w:r w:rsidR="007F5D3B" w:rsidRPr="00E36535">
              <w:t>alone i</w:t>
            </w:r>
            <w:r w:rsidRPr="00E36535">
              <w:t xml:space="preserve">s not enough </w:t>
            </w:r>
            <w:r w:rsidR="00761135" w:rsidRPr="00E36535">
              <w:t xml:space="preserve">for you </w:t>
            </w:r>
            <w:r w:rsidRPr="00E36535">
              <w:t xml:space="preserve">to </w:t>
            </w:r>
            <w:r w:rsidR="00C8375A" w:rsidRPr="00E36535">
              <w:t xml:space="preserve">excel in </w:t>
            </w:r>
            <w:r w:rsidR="00D6430D" w:rsidRPr="00E36535">
              <w:t>this activity</w:t>
            </w:r>
            <w:r w:rsidRPr="00E36535">
              <w:t xml:space="preserve">. However, </w:t>
            </w:r>
            <w:r w:rsidR="007F5D3B" w:rsidRPr="00E36535">
              <w:t xml:space="preserve">now </w:t>
            </w:r>
            <w:r w:rsidRPr="00E36535">
              <w:t>you have something to build on.</w:t>
            </w:r>
          </w:p>
          <w:p w14:paraId="6F91F660" w14:textId="1BB53291" w:rsidR="00D80214" w:rsidRPr="00E36535" w:rsidRDefault="00674D60" w:rsidP="002344AD">
            <w:pPr>
              <w:widowControl w:val="0"/>
              <w:suppressAutoHyphens/>
              <w:autoSpaceDN w:val="0"/>
              <w:spacing w:after="0" w:line="240" w:lineRule="auto"/>
              <w:textAlignment w:val="baseline"/>
            </w:pPr>
            <w:r>
              <w:t xml:space="preserve"> </w:t>
            </w:r>
            <w:r w:rsidR="00D80214" w:rsidRPr="00E36535">
              <w:t>. . . . .</w:t>
            </w:r>
          </w:p>
          <w:p w14:paraId="280F91F7" w14:textId="020F1D89" w:rsidR="00BF2641" w:rsidRPr="00E36535" w:rsidRDefault="00D80214" w:rsidP="002344AD">
            <w:pPr>
              <w:widowControl w:val="0"/>
              <w:suppressAutoHyphens/>
              <w:autoSpaceDN w:val="0"/>
              <w:spacing w:after="0" w:line="240" w:lineRule="auto"/>
              <w:textAlignment w:val="baseline"/>
            </w:pPr>
            <w:r w:rsidRPr="00E36535">
              <w:t>Enjoy the rest of your day.</w:t>
            </w:r>
          </w:p>
        </w:tc>
        <w:tc>
          <w:tcPr>
            <w:tcW w:w="5102" w:type="dxa"/>
            <w:tcMar>
              <w:top w:w="0" w:type="dxa"/>
              <w:left w:w="108" w:type="dxa"/>
              <w:bottom w:w="0" w:type="dxa"/>
              <w:right w:w="108" w:type="dxa"/>
            </w:tcMar>
          </w:tcPr>
          <w:p w14:paraId="0923008E" w14:textId="2338CB55" w:rsidR="00BD422E" w:rsidRPr="002344AD" w:rsidRDefault="008B27A5" w:rsidP="002344AD">
            <w:pPr>
              <w:widowControl w:val="0"/>
              <w:suppressAutoHyphens/>
              <w:autoSpaceDN w:val="0"/>
              <w:spacing w:after="0" w:line="240" w:lineRule="auto"/>
              <w:textAlignment w:val="baseline"/>
              <w:rPr>
                <w:lang w:val="cs-CZ"/>
              </w:rPr>
            </w:pPr>
            <w:r w:rsidRPr="002344AD">
              <w:rPr>
                <w:lang w:val="cs-CZ"/>
              </w:rPr>
              <w:t xml:space="preserve">Tak to je pro dnešek všechno. </w:t>
            </w:r>
            <w:r w:rsidR="002F34FD" w:rsidRPr="002344AD">
              <w:rPr>
                <w:lang w:val="cs-CZ"/>
              </w:rPr>
              <w:t xml:space="preserve">Nepřipomíná vám tato lekce tak trochu roztomilou počítačovou hru </w:t>
            </w:r>
            <w:proofErr w:type="spellStart"/>
            <w:r w:rsidR="002F34FD" w:rsidRPr="002344AD">
              <w:rPr>
                <w:lang w:val="cs-CZ"/>
              </w:rPr>
              <w:t>Lemmings</w:t>
            </w:r>
            <w:proofErr w:type="spellEnd"/>
            <w:r w:rsidR="002F34FD" w:rsidRPr="002344AD">
              <w:rPr>
                <w:lang w:val="cs-CZ"/>
              </w:rPr>
              <w:t>? Pokud</w:t>
            </w:r>
            <w:r w:rsidR="009B1805" w:rsidRPr="002344AD">
              <w:rPr>
                <w:lang w:val="cs-CZ"/>
              </w:rPr>
              <w:t xml:space="preserve"> nejste na tento druh </w:t>
            </w:r>
            <w:r w:rsidR="002F34FD" w:rsidRPr="002344AD">
              <w:rPr>
                <w:lang w:val="cs-CZ"/>
              </w:rPr>
              <w:t xml:space="preserve">zábavy, tak vězte, že je to občas i intelektuálně náročné cvičení </w:t>
            </w:r>
            <w:r w:rsidR="00BD422E" w:rsidRPr="002344AD">
              <w:rPr>
                <w:lang w:val="cs-CZ"/>
              </w:rPr>
              <w:t>z</w:t>
            </w:r>
            <w:r w:rsidR="002F34FD" w:rsidRPr="002344AD">
              <w:rPr>
                <w:lang w:val="cs-CZ"/>
              </w:rPr>
              <w:t xml:space="preserve">kombinovat </w:t>
            </w:r>
            <w:r w:rsidR="00B41FED" w:rsidRPr="002344AD">
              <w:rPr>
                <w:lang w:val="cs-CZ"/>
              </w:rPr>
              <w:t>horolezce</w:t>
            </w:r>
            <w:r w:rsidR="0001545B" w:rsidRPr="002344AD">
              <w:rPr>
                <w:lang w:val="cs-CZ"/>
              </w:rPr>
              <w:t xml:space="preserve">, </w:t>
            </w:r>
            <w:r w:rsidR="00B41FED" w:rsidRPr="002344AD">
              <w:rPr>
                <w:lang w:val="cs-CZ"/>
              </w:rPr>
              <w:t>parašutisty, bl</w:t>
            </w:r>
            <w:r w:rsidR="00BD422E" w:rsidRPr="002344AD">
              <w:rPr>
                <w:lang w:val="cs-CZ"/>
              </w:rPr>
              <w:t>o</w:t>
            </w:r>
            <w:r w:rsidR="00B41FED" w:rsidRPr="002344AD">
              <w:rPr>
                <w:lang w:val="cs-CZ"/>
              </w:rPr>
              <w:t>kátory, stavěče</w:t>
            </w:r>
            <w:r w:rsidR="0001545B" w:rsidRPr="002344AD">
              <w:rPr>
                <w:lang w:val="cs-CZ"/>
              </w:rPr>
              <w:t xml:space="preserve"> </w:t>
            </w:r>
            <w:r w:rsidR="00BD422E" w:rsidRPr="002344AD">
              <w:rPr>
                <w:lang w:val="cs-CZ"/>
              </w:rPr>
              <w:t>a další veselé postavičky</w:t>
            </w:r>
            <w:r w:rsidR="0001545B" w:rsidRPr="002344AD">
              <w:rPr>
                <w:lang w:val="cs-CZ"/>
              </w:rPr>
              <w:t xml:space="preserve"> tak</w:t>
            </w:r>
            <w:r w:rsidR="00BD422E" w:rsidRPr="002344AD">
              <w:rPr>
                <w:lang w:val="cs-CZ"/>
              </w:rPr>
              <w:t xml:space="preserve">, abyste nalezli řešení zadané úlohy. </w:t>
            </w:r>
          </w:p>
          <w:p w14:paraId="754479E7" w14:textId="77777777" w:rsidR="00BD422E" w:rsidRPr="009B1805" w:rsidRDefault="00BD422E" w:rsidP="002344AD">
            <w:pPr>
              <w:widowControl w:val="0"/>
              <w:suppressAutoHyphens/>
              <w:autoSpaceDN w:val="0"/>
              <w:spacing w:after="0" w:line="240" w:lineRule="auto"/>
              <w:textAlignment w:val="baseline"/>
              <w:rPr>
                <w:lang w:val="cs-CZ"/>
              </w:rPr>
            </w:pPr>
            <w:r w:rsidRPr="009B1805">
              <w:rPr>
                <w:lang w:val="cs-CZ"/>
              </w:rPr>
              <w:t>. . . . .</w:t>
            </w:r>
          </w:p>
          <w:p w14:paraId="00EEC0AC" w14:textId="2D6A3CFE" w:rsidR="00620103" w:rsidRPr="009B1805" w:rsidRDefault="00BD422E" w:rsidP="002344AD">
            <w:pPr>
              <w:widowControl w:val="0"/>
              <w:suppressAutoHyphens/>
              <w:autoSpaceDN w:val="0"/>
              <w:spacing w:after="0" w:line="240" w:lineRule="auto"/>
              <w:textAlignment w:val="baseline"/>
              <w:rPr>
                <w:lang w:val="cs-CZ"/>
              </w:rPr>
            </w:pPr>
            <w:r w:rsidRPr="009B1805">
              <w:rPr>
                <w:lang w:val="cs-CZ"/>
              </w:rPr>
              <w:t xml:space="preserve">V této lekci jsme </w:t>
            </w:r>
            <w:r w:rsidR="00FF194B" w:rsidRPr="009B1805">
              <w:rPr>
                <w:lang w:val="cs-CZ"/>
              </w:rPr>
              <w:t>namísto veselých postaviček kombinovali výplatní profily podkladových cenných papírů. Nicméně i zde bylo cílem nalézt řešení</w:t>
            </w:r>
            <w:r w:rsidR="0001545B" w:rsidRPr="009B1805">
              <w:rPr>
                <w:lang w:val="cs-CZ"/>
              </w:rPr>
              <w:t xml:space="preserve"> daného úkolu</w:t>
            </w:r>
            <w:r w:rsidR="00FF194B" w:rsidRPr="009B1805">
              <w:rPr>
                <w:lang w:val="cs-CZ"/>
              </w:rPr>
              <w:t>,</w:t>
            </w:r>
            <w:r w:rsidR="00E5032F" w:rsidRPr="009B1805">
              <w:rPr>
                <w:lang w:val="cs-CZ"/>
              </w:rPr>
              <w:t xml:space="preserve"> konkrétně jak co nejlépe vyhovět </w:t>
            </w:r>
            <w:r w:rsidR="00FF194B" w:rsidRPr="009B1805">
              <w:rPr>
                <w:lang w:val="cs-CZ"/>
              </w:rPr>
              <w:t>za daných okolností preferencím obchodníků.</w:t>
            </w:r>
          </w:p>
          <w:p w14:paraId="487769F8" w14:textId="77777777" w:rsidR="00FB696C" w:rsidRDefault="00FB696C" w:rsidP="002344AD">
            <w:pPr>
              <w:widowControl w:val="0"/>
              <w:suppressAutoHyphens/>
              <w:autoSpaceDN w:val="0"/>
              <w:spacing w:after="0" w:line="240" w:lineRule="auto"/>
              <w:textAlignment w:val="baseline"/>
              <w:rPr>
                <w:lang w:val="cs-CZ"/>
              </w:rPr>
            </w:pPr>
          </w:p>
          <w:p w14:paraId="3F9D10CD" w14:textId="6D00883C" w:rsidR="00620103" w:rsidRPr="009B1805" w:rsidRDefault="00620103" w:rsidP="002344AD">
            <w:pPr>
              <w:widowControl w:val="0"/>
              <w:suppressAutoHyphens/>
              <w:autoSpaceDN w:val="0"/>
              <w:spacing w:after="0" w:line="240" w:lineRule="auto"/>
              <w:textAlignment w:val="baseline"/>
              <w:rPr>
                <w:lang w:val="cs-CZ"/>
              </w:rPr>
            </w:pPr>
            <w:r w:rsidRPr="009B1805">
              <w:rPr>
                <w:lang w:val="cs-CZ"/>
              </w:rPr>
              <w:t>. . . . .</w:t>
            </w:r>
          </w:p>
          <w:p w14:paraId="5309DEDC" w14:textId="73B73057" w:rsidR="00620103" w:rsidRPr="009B1805" w:rsidRDefault="00FF194B" w:rsidP="002344AD">
            <w:pPr>
              <w:widowControl w:val="0"/>
              <w:suppressAutoHyphens/>
              <w:autoSpaceDN w:val="0"/>
              <w:spacing w:after="0" w:line="240" w:lineRule="auto"/>
              <w:textAlignment w:val="baseline"/>
              <w:rPr>
                <w:lang w:val="cs-CZ"/>
              </w:rPr>
            </w:pPr>
            <w:r w:rsidRPr="009B1805">
              <w:rPr>
                <w:lang w:val="cs-CZ"/>
              </w:rPr>
              <w:t xml:space="preserve">Možná, že vám </w:t>
            </w:r>
            <w:r w:rsidR="009B1805">
              <w:rPr>
                <w:lang w:val="cs-CZ"/>
              </w:rPr>
              <w:t xml:space="preserve">hraní </w:t>
            </w:r>
            <w:r w:rsidRPr="009B1805">
              <w:rPr>
                <w:lang w:val="cs-CZ"/>
              </w:rPr>
              <w:t>s finančními instrumenty nepřipad</w:t>
            </w:r>
            <w:r w:rsidR="009B1805">
              <w:rPr>
                <w:lang w:val="cs-CZ"/>
              </w:rPr>
              <w:t>á</w:t>
            </w:r>
            <w:r w:rsidRPr="009B1805">
              <w:rPr>
                <w:lang w:val="cs-CZ"/>
              </w:rPr>
              <w:t xml:space="preserve"> t</w:t>
            </w:r>
            <w:r w:rsidR="00620103" w:rsidRPr="009B1805">
              <w:rPr>
                <w:lang w:val="cs-CZ"/>
              </w:rPr>
              <w:t xml:space="preserve">olik </w:t>
            </w:r>
            <w:r w:rsidRPr="009B1805">
              <w:rPr>
                <w:lang w:val="cs-CZ"/>
              </w:rPr>
              <w:t>zábavn</w:t>
            </w:r>
            <w:r w:rsidR="009B1805">
              <w:rPr>
                <w:lang w:val="cs-CZ"/>
              </w:rPr>
              <w:t>é</w:t>
            </w:r>
            <w:r w:rsidR="00E5032F" w:rsidRPr="009B1805">
              <w:rPr>
                <w:lang w:val="cs-CZ"/>
              </w:rPr>
              <w:t xml:space="preserve"> jako </w:t>
            </w:r>
            <w:proofErr w:type="spellStart"/>
            <w:r w:rsidR="00E5032F" w:rsidRPr="009B1805">
              <w:rPr>
                <w:lang w:val="cs-CZ"/>
              </w:rPr>
              <w:t>Lemmings</w:t>
            </w:r>
            <w:proofErr w:type="spellEnd"/>
            <w:r w:rsidR="00C8375A" w:rsidRPr="009B1805">
              <w:rPr>
                <w:lang w:val="cs-CZ"/>
              </w:rPr>
              <w:t xml:space="preserve">. </w:t>
            </w:r>
            <w:r w:rsidR="009B1805">
              <w:rPr>
                <w:lang w:val="cs-CZ"/>
              </w:rPr>
              <w:t xml:space="preserve">Stane se však </w:t>
            </w:r>
            <w:r w:rsidR="00620103" w:rsidRPr="009B1805">
              <w:rPr>
                <w:lang w:val="cs-CZ"/>
              </w:rPr>
              <w:t>finančně atraktivn</w:t>
            </w:r>
            <w:r w:rsidR="009B1805">
              <w:rPr>
                <w:lang w:val="cs-CZ"/>
              </w:rPr>
              <w:t xml:space="preserve">ější, </w:t>
            </w:r>
            <w:r w:rsidR="00620103" w:rsidRPr="009B1805">
              <w:rPr>
                <w:lang w:val="cs-CZ"/>
              </w:rPr>
              <w:t xml:space="preserve">pokud </w:t>
            </w:r>
            <w:r w:rsidR="00367629">
              <w:rPr>
                <w:lang w:val="cs-CZ"/>
              </w:rPr>
              <w:t xml:space="preserve">tuto náročnou práci zvládnete. </w:t>
            </w:r>
            <w:r w:rsidR="00C8375A" w:rsidRPr="009B1805">
              <w:rPr>
                <w:lang w:val="cs-CZ"/>
              </w:rPr>
              <w:t>O</w:t>
            </w:r>
            <w:r w:rsidR="00E5032F" w:rsidRPr="009B1805">
              <w:rPr>
                <w:lang w:val="cs-CZ"/>
              </w:rPr>
              <w:t xml:space="preserve">bsah </w:t>
            </w:r>
            <w:r w:rsidR="00620103" w:rsidRPr="009B1805">
              <w:rPr>
                <w:lang w:val="cs-CZ"/>
              </w:rPr>
              <w:t>této lekce samozřejmě zdaleka</w:t>
            </w:r>
            <w:r w:rsidR="00E5032F" w:rsidRPr="009B1805">
              <w:rPr>
                <w:lang w:val="cs-CZ"/>
              </w:rPr>
              <w:t xml:space="preserve"> </w:t>
            </w:r>
            <w:r w:rsidR="00C8375A" w:rsidRPr="009B1805">
              <w:rPr>
                <w:lang w:val="cs-CZ"/>
              </w:rPr>
              <w:t xml:space="preserve">nestačí </w:t>
            </w:r>
            <w:r w:rsidR="00E5032F" w:rsidRPr="009B1805">
              <w:rPr>
                <w:lang w:val="cs-CZ"/>
              </w:rPr>
              <w:t>k tomu, abyste v</w:t>
            </w:r>
            <w:r w:rsidR="00D6430D" w:rsidRPr="009B1805">
              <w:rPr>
                <w:lang w:val="cs-CZ"/>
              </w:rPr>
              <w:t xml:space="preserve"> této činnosti </w:t>
            </w:r>
            <w:r w:rsidR="00C8375A" w:rsidRPr="009B1805">
              <w:rPr>
                <w:lang w:val="cs-CZ"/>
              </w:rPr>
              <w:t>excelovali</w:t>
            </w:r>
            <w:r w:rsidR="00E5032F" w:rsidRPr="009B1805">
              <w:rPr>
                <w:lang w:val="cs-CZ"/>
              </w:rPr>
              <w:t>.</w:t>
            </w:r>
            <w:r w:rsidR="00620103" w:rsidRPr="009B1805">
              <w:rPr>
                <w:lang w:val="cs-CZ"/>
              </w:rPr>
              <w:t xml:space="preserve"> </w:t>
            </w:r>
            <w:r w:rsidR="0084204C">
              <w:rPr>
                <w:lang w:val="cs-CZ"/>
              </w:rPr>
              <w:t xml:space="preserve">Nyní však máte něco, na </w:t>
            </w:r>
            <w:r w:rsidR="00620103" w:rsidRPr="009B1805">
              <w:rPr>
                <w:lang w:val="cs-CZ"/>
              </w:rPr>
              <w:t xml:space="preserve">čem </w:t>
            </w:r>
            <w:r w:rsidR="0084204C">
              <w:rPr>
                <w:lang w:val="cs-CZ"/>
              </w:rPr>
              <w:t xml:space="preserve">lze </w:t>
            </w:r>
            <w:r w:rsidR="00620103" w:rsidRPr="009B1805">
              <w:rPr>
                <w:lang w:val="cs-CZ"/>
              </w:rPr>
              <w:t>stavět.</w:t>
            </w:r>
          </w:p>
          <w:p w14:paraId="1D1EEA6C" w14:textId="77777777" w:rsidR="00620103" w:rsidRPr="009B1805" w:rsidRDefault="00620103" w:rsidP="002344AD">
            <w:pPr>
              <w:widowControl w:val="0"/>
              <w:suppressAutoHyphens/>
              <w:autoSpaceDN w:val="0"/>
              <w:spacing w:after="0" w:line="240" w:lineRule="auto"/>
              <w:textAlignment w:val="baseline"/>
              <w:rPr>
                <w:lang w:val="cs-CZ"/>
              </w:rPr>
            </w:pPr>
            <w:r w:rsidRPr="009B1805">
              <w:rPr>
                <w:lang w:val="cs-CZ"/>
              </w:rPr>
              <w:t>. . . . .</w:t>
            </w:r>
          </w:p>
          <w:p w14:paraId="128A9F7E" w14:textId="77777777" w:rsidR="00BF2641" w:rsidRPr="00E36535" w:rsidRDefault="002224D2" w:rsidP="002344AD">
            <w:pPr>
              <w:widowControl w:val="0"/>
              <w:suppressAutoHyphens/>
              <w:autoSpaceDN w:val="0"/>
              <w:spacing w:after="0" w:line="240" w:lineRule="auto"/>
              <w:textAlignment w:val="baseline"/>
            </w:pPr>
            <w:r w:rsidRPr="009B1805">
              <w:rPr>
                <w:lang w:val="cs-CZ"/>
              </w:rPr>
              <w:t>Přeji hezký zbytek dne.</w:t>
            </w:r>
          </w:p>
        </w:tc>
      </w:tr>
    </w:tbl>
    <w:p w14:paraId="44189E6A" w14:textId="5AB4B897" w:rsidR="001459AF" w:rsidRPr="00E36535" w:rsidRDefault="001459AF" w:rsidP="006F0DC0"/>
    <w:sectPr w:rsidR="001459AF" w:rsidRPr="00E36535" w:rsidSect="0046626A">
      <w:headerReference w:type="default" r:id="rId53"/>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194C69" w14:textId="77777777" w:rsidR="00B905A2" w:rsidRPr="00E36535" w:rsidRDefault="00B905A2" w:rsidP="00A976E5">
      <w:pPr>
        <w:spacing w:after="0" w:line="240" w:lineRule="auto"/>
      </w:pPr>
      <w:r w:rsidRPr="00E36535">
        <w:separator/>
      </w:r>
    </w:p>
  </w:endnote>
  <w:endnote w:type="continuationSeparator" w:id="0">
    <w:p w14:paraId="6C8F518D" w14:textId="77777777" w:rsidR="00B905A2" w:rsidRPr="00E36535" w:rsidRDefault="00B905A2" w:rsidP="00A976E5">
      <w:pPr>
        <w:spacing w:after="0" w:line="240" w:lineRule="auto"/>
      </w:pPr>
      <w:r w:rsidRPr="00E3653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2BB14" w14:textId="77777777" w:rsidR="00F732EF" w:rsidRPr="00E36535" w:rsidRDefault="00F732EF" w:rsidP="0021752C">
    <w:pPr>
      <w:pStyle w:val="Zpat"/>
      <w:tabs>
        <w:tab w:val="clear" w:pos="4536"/>
        <w:tab w:val="clear" w:pos="9072"/>
        <w:tab w:val="left" w:pos="1214"/>
      </w:tabs>
    </w:pPr>
    <w:r w:rsidRPr="00E36535">
      <w:rPr>
        <w:noProof/>
        <w:lang w:eastAsia="cs-CZ"/>
      </w:rPr>
      <mc:AlternateContent>
        <mc:Choice Requires="wps">
          <w:drawing>
            <wp:anchor distT="0" distB="0" distL="114300" distR="114300" simplePos="0" relativeHeight="251805696" behindDoc="0" locked="0" layoutInCell="1" allowOverlap="1" wp14:anchorId="5974995A" wp14:editId="291595C8">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9014733" id="Obdélník 29" o:spid="_x0000_s1026" style="position:absolute;margin-left:15.6pt;margin-top:789.85pt;width:564.65pt;height:9.65pt;z-index:2518056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IJeQIAAF4FAAAOAAAAZHJzL2Uyb0RvYy54bWysVEtv2zAMvg/YfxB0Xx0H6boFdYqgRYcB&#10;RVssHXpWZakWIIsapcTJfv0o+ZGuK3YY5oNMiR8/PkTq/GLfWrZTGAy4ipcnM86Uk1Ab91zx7w/X&#10;Hz5xFqJwtbDgVMUPKvCL1ft3551fqjk0YGuFjEhcWHa+4k2MflkUQTaqFeEEvHKk1ICtiLTF56JG&#10;0RF7a4v5bPax6ABrjyBVCHR61Sv5KvNrrWS80zqoyGzFKbaYV8zrU1qL1blYPqPwjZFDGOIfomiF&#10;ceR0oroSUbAtmj+oWiMRAuh4IqEtQGsjVc6Bsilnr7LZNMKrnAsVJ/ipTOH/0crb3cbfI5Wh82EZ&#10;SExZ7DW26U/xsX0u1mEqltpHJunwrDwr6QY4k6Qr5/MFyURTHK09hvhFQcuSUHGky8g1ErubEHvo&#10;CEnOAlhTXxtr8yY1gLq0yHaCri7uy4H8N5R1CesgWfWE6aQ4ppKleLAq4az7pjQzNQU/z4HkLjs6&#10;EVIqF8te1Yha9b5PZ/SN3sewcqKZMDFr8j9xDwQjsicZufsoB3wyVblJJ+PZ3wLrjSeL7BlcnIxb&#10;4wDfIrCU1eC5x49F6kuTqvQE9eEeGUI/IsHLa0PXdiNCvBdIM0E3TXMe72jRFrqKwyBx1gD+fOs8&#10;4alVSctZRzNW8fBjK1BxZr86auLP5WKRhjJvFqdnc9rgS83TS43btpdAvVDSi+JlFhM+2lHUCO0j&#10;PQfr5JVUwknyXXEZcdxcxn726UGRar3OMBpEL+KN23iZyFNVU1s+7B8F+qF3I3X9LYzzKJavWrjH&#10;JksH620EbXJ/H+s61JuGODfO8OCkV+LlPqOOz+LqFwAAAP//AwBQSwMEFAAGAAgAAAAhAKJgr2Xf&#10;AAAADQEAAA8AAABkcnMvZG93bnJldi54bWxMj8FOwzAMhu9IvENkJG4s6aZttDSdEGJXpHUT4pg1&#10;pqnaOFWTduXtSU9w9O9Pvz/nh9l2bMLBN44kJCsBDKlyuqFawuV8fHoG5oMirTpHKOEHPRyK+7tc&#10;Zdrd6IRTGWoWS8hnSoIJoc8495VBq/zK9Uhx9+0Gq0Ich5rrQd1iue34Wogdt6qheMGoHt8MVm05&#10;Wgn11/F9mluD7uQ35dj26eXjU0v5+DC/vgALOIc/GBb9qA5FdLq6kbRnnYRNso5kzLf7dA9sIZKd&#10;2AK7LlmaCuBFzv9/UfwCAAD//wMAUEsBAi0AFAAGAAgAAAAhALaDOJL+AAAA4QEAABMAAAAAAAAA&#10;AAAAAAAAAAAAAFtDb250ZW50X1R5cGVzXS54bWxQSwECLQAUAAYACAAAACEAOP0h/9YAAACUAQAA&#10;CwAAAAAAAAAAAAAAAAAvAQAAX3JlbHMvLnJlbHNQSwECLQAUAAYACAAAACEABpNyCXkCAABeBQAA&#10;DgAAAAAAAAAAAAAAAAAuAgAAZHJzL2Uyb0RvYy54bWxQSwECLQAUAAYACAAAACEAomCvZd8AAAAN&#10;AQAADwAAAAAAAAAAAAAAAADTBAAAZHJzL2Rvd25yZXYueG1sUEsFBgAAAAAEAAQA8wAAAN8FAAAA&#10;AA==&#10;" fillcolor="black [3213]" stroked="f" strokeweight="2pt">
              <w10:wrap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4179A2" w14:textId="77777777" w:rsidR="00B905A2" w:rsidRPr="00E36535" w:rsidRDefault="00B905A2" w:rsidP="00A976E5">
      <w:pPr>
        <w:spacing w:after="0" w:line="240" w:lineRule="auto"/>
      </w:pPr>
      <w:r w:rsidRPr="00E36535">
        <w:separator/>
      </w:r>
    </w:p>
  </w:footnote>
  <w:footnote w:type="continuationSeparator" w:id="0">
    <w:p w14:paraId="2CED3B4D" w14:textId="77777777" w:rsidR="00B905A2" w:rsidRPr="00E36535" w:rsidRDefault="00B905A2" w:rsidP="00A976E5">
      <w:pPr>
        <w:spacing w:after="0" w:line="240" w:lineRule="auto"/>
      </w:pPr>
      <w:r w:rsidRPr="00E36535">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215086"/>
      <w:docPartObj>
        <w:docPartGallery w:val="Page Numbers (Top of Page)"/>
        <w:docPartUnique/>
      </w:docPartObj>
    </w:sdtPr>
    <w:sdtEndPr>
      <w:rPr>
        <w:b/>
        <w:color w:val="FFFFFF" w:themeColor="background1"/>
      </w:rPr>
    </w:sdtEndPr>
    <w:sdtContent>
      <w:p w14:paraId="217BB06F" w14:textId="77777777" w:rsidR="00F732EF" w:rsidRPr="00E36535" w:rsidRDefault="00F732EF">
        <w:pPr>
          <w:pStyle w:val="Zhlav"/>
          <w:jc w:val="right"/>
        </w:pPr>
      </w:p>
      <w:p w14:paraId="212C5CF4" w14:textId="77777777" w:rsidR="00F732EF" w:rsidRPr="00E36535" w:rsidRDefault="00F732EF"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23776" behindDoc="0" locked="0" layoutInCell="1" allowOverlap="1" wp14:anchorId="682CC77B" wp14:editId="18EDADD3">
                  <wp:simplePos x="0" y="0"/>
                  <wp:positionH relativeFrom="page">
                    <wp:posOffset>541020</wp:posOffset>
                  </wp:positionH>
                  <wp:positionV relativeFrom="page">
                    <wp:posOffset>342265</wp:posOffset>
                  </wp:positionV>
                  <wp:extent cx="3232800" cy="302400"/>
                  <wp:effectExtent l="0" t="0" r="5715" b="254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BB916AA" w14:textId="77777777" w:rsidR="00F732EF" w:rsidRPr="00E36535" w:rsidRDefault="00F732EF" w:rsidP="003E19FE">
                              <w:pPr>
                                <w:rPr>
                                  <w:b/>
                                  <w:color w:val="FFFFFF" w:themeColor="background1"/>
                                  <w:sz w:val="24"/>
                                  <w:szCs w:val="24"/>
                                </w:rPr>
                              </w:pPr>
                              <w:r w:rsidRPr="00E36535">
                                <w:rPr>
                                  <w:b/>
                                  <w:color w:val="FFFFFF" w:themeColor="background1"/>
                                  <w:sz w:val="24"/>
                                  <w:szCs w:val="24"/>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2CC77B" id="_x0000_t202" coordsize="21600,21600" o:spt="202" path="m,l,21600r21600,l21600,xe">
                  <v:stroke joinstyle="miter"/>
                  <v:path gradientshapeok="t" o:connecttype="rect"/>
                </v:shapetype>
                <v:shape id="Textové pole 2" o:spid="_x0000_s1026" type="#_x0000_t202" style="position:absolute;left:0;text-align:left;margin-left:42.6pt;margin-top:26.95pt;width:254.55pt;height:23.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3p0DwIAAPI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MmBppKqC5IlIVRiPhw0GjB/qKkRxEW1P08MSsoUR81kh0UG43l6m2Gjo3OZr5colO+jDDN&#10;EaagnpLRPPio8sCBhj0upJaRq+cupj5RWJHt6REE5b70Y9bzU909AgAA//8DAFBLAwQUAAYACAAA&#10;ACEAdHC4BuAAAAAJAQAADwAAAGRycy9kb3ducmV2LnhtbEyPQU7DMBBF90jcwRokdtRpS1AT4lRV&#10;RSuxqFDaHsCNhyQQj0PsJuH2DCtYjv7T/2+y9WRbMWDvG0cK5rMIBFLpTEOVgvNp97AC4YMmo1tH&#10;qOAbPazz25tMp8aNVOBwDJXgEvKpVlCH0KVS+rJGq/3MdUicvbve6sBnX0nT65HLbSsXUfQkrW6I&#10;F2rd4bbG8vN4tQrG0+t0HooXu5mSt8PH4WtfbHd7pe7vps0ziIBT+IPhV5/VIWeni7uS8aJVsIoX&#10;TCqIlwkIzuPkcQniwmA0j0Hmmfz/Qf4DAAD//wMAUEsBAi0AFAAGAAgAAAAhALaDOJL+AAAA4QEA&#10;ABMAAAAAAAAAAAAAAAAAAAAAAFtDb250ZW50X1R5cGVzXS54bWxQSwECLQAUAAYACAAAACEAOP0h&#10;/9YAAACUAQAACwAAAAAAAAAAAAAAAAAvAQAAX3JlbHMvLnJlbHNQSwECLQAUAAYACAAAACEAHWd6&#10;dA8CAADyAwAADgAAAAAAAAAAAAAAAAAuAgAAZHJzL2Uyb0RvYy54bWxQSwECLQAUAAYACAAAACEA&#10;dHC4BuAAAAAJAQAADwAAAAAAAAAAAAAAAABpBAAAZHJzL2Rvd25yZXYueG1sUEsFBgAAAAAEAAQA&#10;8wAAAHYFAAAAAA==&#10;" fillcolor="#f8a968" stroked="f">
                  <v:textbox inset="0">
                    <w:txbxContent>
                      <w:p w14:paraId="6BB916AA" w14:textId="77777777" w:rsidR="00F732EF" w:rsidRPr="00E36535" w:rsidRDefault="00F732EF" w:rsidP="003E19FE">
                        <w:pPr>
                          <w:rPr>
                            <w:b/>
                            <w:color w:val="FFFFFF" w:themeColor="background1"/>
                            <w:sz w:val="24"/>
                            <w:szCs w:val="24"/>
                          </w:rPr>
                        </w:pPr>
                        <w:r w:rsidRPr="00E36535">
                          <w:rPr>
                            <w:b/>
                            <w:color w:val="FFFFFF" w:themeColor="background1"/>
                            <w:sz w:val="24"/>
                            <w:szCs w:val="24"/>
                          </w:rPr>
                          <w:t>TALKING SLIDES</w:t>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80767" behindDoc="0" locked="0" layoutInCell="1" allowOverlap="1" wp14:anchorId="71323FF5" wp14:editId="2FCC7EB5">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C8EB10" id="Přímá spojnice 28" o:spid="_x0000_s1026" style="position:absolute;z-index:2516807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CVdQKE3wAAAA4BAAAPAAAAZHJzL2Rvd25yZXYueG1sTE/LTsMwELwj8Q/WInGjDm1pozRO&#10;hYg4cGwbVRzdeEmixuvIdtPw9yxc6GWl0Tx2Jt9Othcj+tA5UvA8S0Ag1c501CioDu9PKYgQNRnd&#10;O0IF3xhgW9zf5Toz7ko7HPexERxCIdMK2hiHTMpQt2h1mLkBibkv562ODH0jjddXDre9nCfJSlrd&#10;EX9o9YBvLdbn/cUqKMdyiYd6ZxL/cV5Xx6WtPsNRqceHqdzwed2AiDjFfwf8buD+UHCxk7uQCaJX&#10;sJgvWKlgnfIM5v/wiXUv6SoFWeTydkbxAwAA//8DAFBLAQItABQABgAIAAAAIQC2gziS/gAAAOEB&#10;AAATAAAAAAAAAAAAAAAAAAAAAABbQ29udGVudF9UeXBlc10ueG1sUEsBAi0AFAAGAAgAAAAhADj9&#10;If/WAAAAlAEAAAsAAAAAAAAAAAAAAAAALwEAAF9yZWxzLy5yZWxzUEsBAi0AFAAGAAgAAAAhALZ9&#10;TtqfAQAALwMAAA4AAAAAAAAAAAAAAAAALgIAAGRycy9lMm9Eb2MueG1sUEsBAi0AFAAGAAgAAAAh&#10;AJV1AoTfAAAADgEAAA8AAAAAAAAAAAAAAAAA+QMAAGRycy9kb3ducmV2LnhtbFBLBQYAAAAABAAE&#10;APMAAAAFBQAAAAA=&#10;" strokecolor="#f8a968" strokeweight="1.25pt">
                  <w10:wrap anchorx="margin" anchory="page"/>
                </v:line>
              </w:pict>
            </mc:Fallback>
          </mc:AlternateContent>
        </w:r>
        <w:r w:rsidRPr="00E36535">
          <w:rPr>
            <w:noProof/>
            <w:lang w:eastAsia="cs-CZ"/>
          </w:rPr>
          <mc:AlternateContent>
            <mc:Choice Requires="wps">
              <w:drawing>
                <wp:anchor distT="0" distB="0" distL="114300" distR="114300" simplePos="0" relativeHeight="251681792" behindDoc="0" locked="0" layoutInCell="1" allowOverlap="1" wp14:anchorId="5325C463" wp14:editId="6AEBF39D">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781A5" id="Obdélník 26" o:spid="_x0000_s1026" style="position:absolute;margin-left:15.6pt;margin-top:20.15pt;width:564.65pt;height:32.6pt;z-index:251681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4gOl5AAAAA8BAAAPAAAAZHJzL2Rvd25yZXYueG1sTE9NT8MwDL0j8R8iI3FjSTtapq7pNIEGF6SJ&#10;AkLcsia0FY1Tkmzr/j3eCS6Wrff8PsrVZAd2MD70DiUkMwHMYON0j62Et9fNzQJYiAq1GhwaCScT&#10;YFVdXpSq0O6IL+ZQx5aRCIZCSehiHAvOQ9MZq8LMjQYJ+3Leqkinb7n26kjiduCpEDm3qkdy6NRo&#10;7jvTfNd7K+E9O9W1XzzmP9tNasXz3cfT+hOlvL6aHpY01ktg0Uzx7wPOHSg/VBRs5/aoAxskzJOU&#10;mBJuxRzYGU9ykQHb0SayDHhV8v89ql8AAAD//wMAUEsBAi0AFAAGAAgAAAAhALaDOJL+AAAA4QEA&#10;ABMAAAAAAAAAAAAAAAAAAAAAAFtDb250ZW50X1R5cGVzXS54bWxQSwECLQAUAAYACAAAACEAOP0h&#10;/9YAAACUAQAACwAAAAAAAAAAAAAAAAAvAQAAX3JlbHMvLnJlbHNQSwECLQAUAAYACAAAACEArkoB&#10;tUQCAACLBAAADgAAAAAAAAAAAAAAAAAuAgAAZHJzL2Uyb0RvYy54bWxQSwECLQAUAAYACAAAACEA&#10;9eIDpeQAAAAPAQAADwAAAAAAAAAAAAAAAACeBAAAZHJzL2Rvd25yZXYueG1sUEsFBgAAAAAEAAQA&#10;8wAAAK8FAAAAAA==&#10;" fillcolor="#f8a968" stroked="f" strokeweight="2pt">
                  <w10:wrap anchorx="margin" anchory="margin"/>
                </v:rect>
              </w:pict>
            </mc:Fallback>
          </mc:AlternateContent>
        </w:r>
      </w:p>
      <w:p w14:paraId="3DF6D32F" w14:textId="77777777" w:rsidR="00F732EF" w:rsidRPr="00E36535" w:rsidRDefault="00F732EF"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683840" behindDoc="0" locked="0" layoutInCell="1" allowOverlap="1" wp14:anchorId="78EDAC38" wp14:editId="50F4C69F">
                  <wp:simplePos x="0" y="0"/>
                  <wp:positionH relativeFrom="leftMargin">
                    <wp:posOffset>7350125</wp:posOffset>
                  </wp:positionH>
                  <wp:positionV relativeFrom="topMargin">
                    <wp:posOffset>499745</wp:posOffset>
                  </wp:positionV>
                  <wp:extent cx="0" cy="9576000"/>
                  <wp:effectExtent l="0" t="0" r="1905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F4333B" id="Přímá spojnice 299" o:spid="_x0000_s1026" style="position:absolute;z-index:251683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35pt" to="578.75pt,7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CYI/Rk4gAAABIBAAAPAAAAZHJzL2Rvd25yZXYueG1sTE/BasMwDL0P9g9Gg91Wp6OpQxqn&#10;jIUddmwbSo9urCWhsR1sN83+fio7bBehJz09vVdsZzOwCX3onZWwXCTA0DZO97aVUB8+XjJgISqr&#10;1eAsSvjGANvy8aFQuXY3u8NpH1tGIjbkSkIX45hzHpoOjQoLN6Kl3ZfzRkWCvuXaqxuJm4G/Jsma&#10;G9Vb+tCpEd87bC77q5FQTdUKD81OJ/7zIurjytSncJTy+WmuNlTeNsAizvHvAu4ZyD+UZOzsrlYH&#10;NhBepiIlrgSRCWB3xu/kTF2arQXwsuD/o5Q/AAAA//8DAFBLAQItABQABgAIAAAAIQC2gziS/gAA&#10;AOEBAAATAAAAAAAAAAAAAAAAAAAAAABbQ29udGVudF9UeXBlc10ueG1sUEsBAi0AFAAGAAgAAAAh&#10;ADj9If/WAAAAlAEAAAsAAAAAAAAAAAAAAAAALwEAAF9yZWxzLy5yZWxzUEsBAi0AFAAGAAgAAAAh&#10;ALZ9TtqfAQAALwMAAA4AAAAAAAAAAAAAAAAALgIAAGRycy9lMm9Eb2MueG1sUEsBAi0AFAAGAAgA&#10;AAAhAJgj9GTiAAAAEgEAAA8AAAAAAAAAAAAAAAAA+QMAAGRycy9kb3ducmV2LnhtbFBLBQYAAAAA&#10;BAAEAPMAAAAIBQAAAAA=&#10;" strokecolor="#f8a968" strokeweight="1.25pt">
                  <w10:wrap anchorx="margin" anchory="margin"/>
                </v:line>
              </w:pict>
            </mc:Fallback>
          </mc:AlternateContent>
        </w:r>
      </w:p>
    </w:sdtContent>
  </w:sdt>
  <w:p w14:paraId="4110840C" w14:textId="77777777" w:rsidR="00F732EF" w:rsidRPr="00E36535" w:rsidRDefault="00F732EF">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8132735"/>
      <w:docPartObj>
        <w:docPartGallery w:val="Page Numbers (Top of Page)"/>
        <w:docPartUnique/>
      </w:docPartObj>
    </w:sdtPr>
    <w:sdtEndPr>
      <w:rPr>
        <w:b/>
        <w:color w:val="FFFFFF" w:themeColor="background1"/>
      </w:rPr>
    </w:sdtEndPr>
    <w:sdtContent>
      <w:p w14:paraId="7585E111" w14:textId="77777777" w:rsidR="009A03C2" w:rsidRPr="00E36535" w:rsidRDefault="009A03C2">
        <w:pPr>
          <w:pStyle w:val="Zhlav"/>
          <w:jc w:val="right"/>
        </w:pPr>
      </w:p>
      <w:p w14:paraId="2C183034" w14:textId="77777777" w:rsidR="009A03C2" w:rsidRPr="00E36535" w:rsidRDefault="009A03C2"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66784" behindDoc="0" locked="0" layoutInCell="1" allowOverlap="1" wp14:anchorId="4D0A9841" wp14:editId="2A7FE21C">
                  <wp:simplePos x="0" y="0"/>
                  <wp:positionH relativeFrom="page">
                    <wp:posOffset>541020</wp:posOffset>
                  </wp:positionH>
                  <wp:positionV relativeFrom="page">
                    <wp:posOffset>342900</wp:posOffset>
                  </wp:positionV>
                  <wp:extent cx="3232800" cy="302400"/>
                  <wp:effectExtent l="0" t="0" r="5715" b="2540"/>
                  <wp:wrapNone/>
                  <wp:docPr id="5554845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09E0D14" w14:textId="112D276F" w:rsidR="009A03C2" w:rsidRPr="00E36535" w:rsidRDefault="009A03C2" w:rsidP="00FE0B60">
                              <w:pPr>
                                <w:rPr>
                                  <w:b/>
                                  <w:color w:val="FFFFFF" w:themeColor="background1"/>
                                  <w:sz w:val="24"/>
                                  <w:szCs w:val="24"/>
                                </w:rPr>
                              </w:pPr>
                              <w:r>
                                <w:rPr>
                                  <w:b/>
                                  <w:color w:val="FFFFFF" w:themeColor="background1"/>
                                  <w:sz w:val="24"/>
                                  <w:szCs w:val="24"/>
                                </w:rPr>
                                <w:t>Vertical spreads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0A9841" id="_x0000_t202" coordsize="21600,21600" o:spt="202" path="m,l,21600r21600,l21600,xe">
                  <v:stroke joinstyle="miter"/>
                  <v:path gradientshapeok="t" o:connecttype="rect"/>
                </v:shapetype>
                <v:shape id="_x0000_s1041" type="#_x0000_t202" style="position:absolute;left:0;text-align:left;margin-left:42.6pt;margin-top:27pt;width:254.55pt;height:23.8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FPy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FY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COFPyFAIAAPoDAAAOAAAAAAAAAAAAAAAAAC4CAABkcnMvZTJvRG9jLnhtbFBLAQItABQABgAI&#10;AAAAIQCQseDv4AAAAAkBAAAPAAAAAAAAAAAAAAAAAG4EAABkcnMvZG93bnJldi54bWxQSwUGAAAA&#10;AAQABADzAAAAewUAAAAA&#10;" fillcolor="#f8a968" stroked="f">
                  <v:textbox inset="0">
                    <w:txbxContent>
                      <w:p w14:paraId="009E0D14" w14:textId="112D276F" w:rsidR="009A03C2" w:rsidRPr="00E36535" w:rsidRDefault="009A03C2" w:rsidP="00FE0B60">
                        <w:pPr>
                          <w:rPr>
                            <w:b/>
                            <w:color w:val="FFFFFF" w:themeColor="background1"/>
                            <w:sz w:val="24"/>
                            <w:szCs w:val="24"/>
                          </w:rPr>
                        </w:pPr>
                        <w:r>
                          <w:rPr>
                            <w:b/>
                            <w:color w:val="FFFFFF" w:themeColor="background1"/>
                            <w:sz w:val="24"/>
                            <w:szCs w:val="24"/>
                          </w:rPr>
                          <w:t>Vertical spreads</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764736" behindDoc="0" locked="0" layoutInCell="1" allowOverlap="1" wp14:anchorId="0712269D" wp14:editId="5E6011BA">
                  <wp:simplePos x="0" y="0"/>
                  <wp:positionH relativeFrom="leftMargin">
                    <wp:posOffset>198120</wp:posOffset>
                  </wp:positionH>
                  <wp:positionV relativeFrom="topMargin">
                    <wp:posOffset>255905</wp:posOffset>
                  </wp:positionV>
                  <wp:extent cx="7171200" cy="414000"/>
                  <wp:effectExtent l="0" t="0" r="0" b="5715"/>
                  <wp:wrapNone/>
                  <wp:docPr id="903331869" name="Obdélník 90333186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B4E17" id="Obdélník 903331869" o:spid="_x0000_s1026" style="position:absolute;margin-left:15.6pt;margin-top:20.15pt;width:564.65pt;height:32.6pt;z-index:2517647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6FE0B70" w14:textId="77777777" w:rsidR="009A03C2" w:rsidRPr="00E36535" w:rsidRDefault="009A03C2"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765760" behindDoc="1" locked="0" layoutInCell="1" allowOverlap="1" wp14:anchorId="2694EB5B" wp14:editId="3A15D348">
                  <wp:simplePos x="0" y="0"/>
                  <wp:positionH relativeFrom="leftMargin">
                    <wp:posOffset>7350125</wp:posOffset>
                  </wp:positionH>
                  <wp:positionV relativeFrom="topMargin">
                    <wp:posOffset>501650</wp:posOffset>
                  </wp:positionV>
                  <wp:extent cx="0" cy="9576000"/>
                  <wp:effectExtent l="0" t="0" r="19050" b="25400"/>
                  <wp:wrapNone/>
                  <wp:docPr id="311989135" name="Přímá spojnice 31198913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08B4A8" id="Přímá spojnice 311989135" o:spid="_x0000_s1026" style="position:absolute;z-index:-251550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767808" behindDoc="0" locked="0" layoutInCell="1" allowOverlap="1" wp14:anchorId="72574719" wp14:editId="194F7109">
                  <wp:simplePos x="0" y="0"/>
                  <wp:positionH relativeFrom="page">
                    <wp:posOffset>6355080</wp:posOffset>
                  </wp:positionH>
                  <wp:positionV relativeFrom="page">
                    <wp:posOffset>342265</wp:posOffset>
                  </wp:positionV>
                  <wp:extent cx="741600" cy="302400"/>
                  <wp:effectExtent l="0" t="0" r="1905" b="2540"/>
                  <wp:wrapNone/>
                  <wp:docPr id="6288861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11FDF0A"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74719" id="_x0000_s1042" type="#_x0000_t202" style="position:absolute;left:0;text-align:left;margin-left:500.4pt;margin-top:26.95pt;width:58.4pt;height:23.8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C3Ew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XLWBzZqkBckC8Hgx7x/aDRgPtFSYdaLKn/eWJOUqI/GuQ8CjcZ88XNDB2XnPV0Pken&#10;ehlhhiNMSQMlg7kPSeyRCwM73EutEmfPXYz9or4S6+NbiAJ+6a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Bt0kLcTAgAA+QMAAA4AAAAAAAAAAAAAAAAALgIAAGRycy9lMm9Eb2MueG1sUEsBAi0AFAAGAAgA&#10;AAAhAMSboXbgAAAADAEAAA8AAAAAAAAAAAAAAAAAbQQAAGRycy9kb3ducmV2LnhtbFBLBQYAAAAA&#10;BAAEAPMAAAB6BQAAAAA=&#10;" fillcolor="#f8a968" stroked="f">
                  <v:textbox inset="0">
                    <w:txbxContent>
                      <w:p w14:paraId="211FDF0A"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46458" behindDoc="0" locked="0" layoutInCell="1" allowOverlap="1" wp14:anchorId="17B02FED" wp14:editId="27C09A95">
                  <wp:simplePos x="0" y="0"/>
                  <wp:positionH relativeFrom="leftMargin">
                    <wp:posOffset>205105</wp:posOffset>
                  </wp:positionH>
                  <wp:positionV relativeFrom="topMargin">
                    <wp:posOffset>500380</wp:posOffset>
                  </wp:positionV>
                  <wp:extent cx="0" cy="9576000"/>
                  <wp:effectExtent l="0" t="0" r="19050" b="25400"/>
                  <wp:wrapNone/>
                  <wp:docPr id="864890259" name="Přímá spojnice 86489025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0A38C5" id="Přímá spojnice 864890259" o:spid="_x0000_s1026" style="position:absolute;z-index:25164645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B09ABA4" w14:textId="77777777" w:rsidR="009A03C2" w:rsidRPr="00E36535" w:rsidRDefault="009A03C2">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1110721"/>
      <w:docPartObj>
        <w:docPartGallery w:val="Page Numbers (Top of Page)"/>
        <w:docPartUnique/>
      </w:docPartObj>
    </w:sdtPr>
    <w:sdtEndPr>
      <w:rPr>
        <w:b/>
        <w:color w:val="FFFFFF" w:themeColor="background1"/>
      </w:rPr>
    </w:sdtEndPr>
    <w:sdtContent>
      <w:p w14:paraId="6D9305D7" w14:textId="77777777" w:rsidR="009A03C2" w:rsidRPr="00E36535" w:rsidRDefault="009A03C2">
        <w:pPr>
          <w:pStyle w:val="Zhlav"/>
          <w:jc w:val="right"/>
        </w:pPr>
      </w:p>
      <w:p w14:paraId="3C53F740" w14:textId="77777777" w:rsidR="009A03C2" w:rsidRPr="00E36535" w:rsidRDefault="009A03C2"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72928" behindDoc="0" locked="0" layoutInCell="1" allowOverlap="1" wp14:anchorId="4CE97535" wp14:editId="3342517D">
                  <wp:simplePos x="0" y="0"/>
                  <wp:positionH relativeFrom="page">
                    <wp:posOffset>541020</wp:posOffset>
                  </wp:positionH>
                  <wp:positionV relativeFrom="page">
                    <wp:posOffset>342900</wp:posOffset>
                  </wp:positionV>
                  <wp:extent cx="3232800" cy="302400"/>
                  <wp:effectExtent l="0" t="0" r="5715" b="2540"/>
                  <wp:wrapNone/>
                  <wp:docPr id="3276327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2297F6E" w14:textId="74FBB47D" w:rsidR="009A03C2" w:rsidRPr="00E36535" w:rsidRDefault="009A03C2" w:rsidP="00FE0B60">
                              <w:pPr>
                                <w:rPr>
                                  <w:b/>
                                  <w:color w:val="FFFFFF" w:themeColor="background1"/>
                                  <w:sz w:val="24"/>
                                  <w:szCs w:val="24"/>
                                </w:rPr>
                              </w:pPr>
                              <w:r>
                                <w:rPr>
                                  <w:b/>
                                  <w:color w:val="FFFFFF" w:themeColor="background1"/>
                                  <w:sz w:val="24"/>
                                  <w:szCs w:val="24"/>
                                </w:rPr>
                                <w:t>Rotated vertical spreads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E97535" id="_x0000_t202" coordsize="21600,21600" o:spt="202" path="m,l,21600r21600,l21600,xe">
                  <v:stroke joinstyle="miter"/>
                  <v:path gradientshapeok="t" o:connecttype="rect"/>
                </v:shapetype>
                <v:shape id="_x0000_s1043" type="#_x0000_t202" style="position:absolute;left:0;text-align:left;margin-left:42.6pt;margin-top:27pt;width:254.55pt;height:23.8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QZZ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K+TuNhQHukqoLkiYhVGQ+IDQaMH+pKRHMRbU/TgxKyhRHzSSHpQbjeXqNkPHRmczXy7R&#10;KV9GmOYIU1BPyWgefFR74ELDHhdTy8jZcxdTvyiwyPr0GIKCX/ox6/nJ7n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k3QZZFAIAAPoDAAAOAAAAAAAAAAAAAAAAAC4CAABkcnMvZTJvRG9jLnhtbFBLAQItABQABgAI&#10;AAAAIQCQseDv4AAAAAkBAAAPAAAAAAAAAAAAAAAAAG4EAABkcnMvZG93bnJldi54bWxQSwUGAAAA&#10;AAQABADzAAAAewUAAAAA&#10;" fillcolor="#f8a968" stroked="f">
                  <v:textbox inset="0">
                    <w:txbxContent>
                      <w:p w14:paraId="02297F6E" w14:textId="74FBB47D" w:rsidR="009A03C2" w:rsidRPr="00E36535" w:rsidRDefault="009A03C2" w:rsidP="00FE0B60">
                        <w:pPr>
                          <w:rPr>
                            <w:b/>
                            <w:color w:val="FFFFFF" w:themeColor="background1"/>
                            <w:sz w:val="24"/>
                            <w:szCs w:val="24"/>
                          </w:rPr>
                        </w:pPr>
                        <w:r>
                          <w:rPr>
                            <w:b/>
                            <w:color w:val="FFFFFF" w:themeColor="background1"/>
                            <w:sz w:val="24"/>
                            <w:szCs w:val="24"/>
                          </w:rPr>
                          <w:t>Rotated vertical spreads</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770880" behindDoc="0" locked="0" layoutInCell="1" allowOverlap="1" wp14:anchorId="123CFD15" wp14:editId="48C5CBD8">
                  <wp:simplePos x="0" y="0"/>
                  <wp:positionH relativeFrom="leftMargin">
                    <wp:posOffset>198120</wp:posOffset>
                  </wp:positionH>
                  <wp:positionV relativeFrom="topMargin">
                    <wp:posOffset>255905</wp:posOffset>
                  </wp:positionV>
                  <wp:extent cx="7171200" cy="414000"/>
                  <wp:effectExtent l="0" t="0" r="0" b="5715"/>
                  <wp:wrapNone/>
                  <wp:docPr id="129230533" name="Obdélník 12923053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67095" id="Obdélník 129230533" o:spid="_x0000_s1026" style="position:absolute;margin-left:15.6pt;margin-top:20.15pt;width:564.65pt;height:32.6pt;z-index:251770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C412CAF" w14:textId="77777777" w:rsidR="009A03C2" w:rsidRPr="00E36535" w:rsidRDefault="009A03C2"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771904" behindDoc="1" locked="0" layoutInCell="1" allowOverlap="1" wp14:anchorId="672A06AA" wp14:editId="524EA8DC">
                  <wp:simplePos x="0" y="0"/>
                  <wp:positionH relativeFrom="leftMargin">
                    <wp:posOffset>7350125</wp:posOffset>
                  </wp:positionH>
                  <wp:positionV relativeFrom="topMargin">
                    <wp:posOffset>501650</wp:posOffset>
                  </wp:positionV>
                  <wp:extent cx="0" cy="9576000"/>
                  <wp:effectExtent l="0" t="0" r="19050" b="25400"/>
                  <wp:wrapNone/>
                  <wp:docPr id="1324434066" name="Přímá spojnice 132443406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5BBECC" id="Přímá spojnice 1324434066" o:spid="_x0000_s1026" style="position:absolute;z-index:-251544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773952" behindDoc="0" locked="0" layoutInCell="1" allowOverlap="1" wp14:anchorId="2EB0D87D" wp14:editId="516E01B6">
                  <wp:simplePos x="0" y="0"/>
                  <wp:positionH relativeFrom="page">
                    <wp:posOffset>6355080</wp:posOffset>
                  </wp:positionH>
                  <wp:positionV relativeFrom="page">
                    <wp:posOffset>342265</wp:posOffset>
                  </wp:positionV>
                  <wp:extent cx="741600" cy="302400"/>
                  <wp:effectExtent l="0" t="0" r="1905" b="2540"/>
                  <wp:wrapNone/>
                  <wp:docPr id="173399076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D7A01D9"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0D87D" id="_x0000_s1044" type="#_x0000_t202" style="position:absolute;left:0;text-align:left;margin-left:500.4pt;margin-top:26.95pt;width:58.4pt;height:23.8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tREgIAAPkDAAAOAAAAZHJzL2Uyb0RvYy54bWysU9tu2zAMfR+wfxD0vtjJkjQx4hRZugwD&#10;ugvQ7QNkSY6FyaImKbGzry8lu2m3vQ3zg0Ca1CF5eLS57VtNztJ5Baak00lOiTQchDLHkn7/dniz&#10;osQHZgTTYGRJL9LT2+3rV5vOFnIGDWghHUEQ44vOlrQJwRZZ5nkjW+YnYKXBYA2uZQFdd8yEYx2i&#10;tzqb5fky68AJ64BL7/Hv3RCk24Rf15KHL3XtZSC6pNhbSKdLZxXPbLthxdEx2yg+tsH+oYuWKYNF&#10;r1B3LDBycuovqFZxBx7qMOHQZlDXiss0A04zzf+Y5qFhVqZZkBxvrzT5/wfLP58f7FdHQv8Oelxg&#10;GsLbe+A/PDGwb5g5yp1z0DWSCSw8jZRlnfXFeDVS7QsfQaruEwhcMjsFSEB97drICs5JEB0XcLmS&#10;LvtAOP68mU+XOUY4ht7msznasQIrni5b58MHCS2JRkkd7jSBs/O9D0PqU0qs5UErcVBaJ8cdq712&#10;5Mxw/4fVbr1cjei/pWlDupKuF7NFQjYQ7ydptCqgPrVqS7rK4zcoJpLx3oiUEpjSg41NazOyEwkZ&#10;qAl91RMlkLpUO7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q8LbURICAAD5AwAADgAAAAAAAAAAAAAAAAAuAgAAZHJzL2Uyb0RvYy54bWxQSwECLQAUAAYACAAA&#10;ACEAxJuhduAAAAAMAQAADwAAAAAAAAAAAAAAAABsBAAAZHJzL2Rvd25yZXYueG1sUEsFBgAAAAAE&#10;AAQA8wAAAHkFAAAAAA==&#10;" fillcolor="#f8a968" stroked="f">
                  <v:textbox inset="0">
                    <w:txbxContent>
                      <w:p w14:paraId="5D7A01D9"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45433" behindDoc="0" locked="0" layoutInCell="1" allowOverlap="1" wp14:anchorId="044475D8" wp14:editId="6EC60849">
                  <wp:simplePos x="0" y="0"/>
                  <wp:positionH relativeFrom="leftMargin">
                    <wp:posOffset>205105</wp:posOffset>
                  </wp:positionH>
                  <wp:positionV relativeFrom="topMargin">
                    <wp:posOffset>500380</wp:posOffset>
                  </wp:positionV>
                  <wp:extent cx="0" cy="9576000"/>
                  <wp:effectExtent l="0" t="0" r="19050" b="25400"/>
                  <wp:wrapNone/>
                  <wp:docPr id="1221033217" name="Přímá spojnice 122103321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FDA034B" id="Přímá spojnice 1221033217" o:spid="_x0000_s1026" style="position:absolute;z-index:251645433;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B5C3EFE" w14:textId="77777777" w:rsidR="009A03C2" w:rsidRPr="00E36535" w:rsidRDefault="009A03C2">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2147028"/>
      <w:docPartObj>
        <w:docPartGallery w:val="Page Numbers (Top of Page)"/>
        <w:docPartUnique/>
      </w:docPartObj>
    </w:sdtPr>
    <w:sdtEndPr>
      <w:rPr>
        <w:b/>
        <w:color w:val="FFFFFF" w:themeColor="background1"/>
      </w:rPr>
    </w:sdtEndPr>
    <w:sdtContent>
      <w:p w14:paraId="14014428" w14:textId="77777777" w:rsidR="009A03C2" w:rsidRPr="00E36535" w:rsidRDefault="009A03C2">
        <w:pPr>
          <w:pStyle w:val="Zhlav"/>
          <w:jc w:val="right"/>
        </w:pPr>
      </w:p>
      <w:p w14:paraId="0FA06E54" w14:textId="77777777" w:rsidR="009A03C2" w:rsidRPr="00E36535" w:rsidRDefault="009A03C2"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79072" behindDoc="0" locked="0" layoutInCell="1" allowOverlap="1" wp14:anchorId="0DBD9026" wp14:editId="3C4FC65D">
                  <wp:simplePos x="0" y="0"/>
                  <wp:positionH relativeFrom="page">
                    <wp:posOffset>541020</wp:posOffset>
                  </wp:positionH>
                  <wp:positionV relativeFrom="page">
                    <wp:posOffset>342900</wp:posOffset>
                  </wp:positionV>
                  <wp:extent cx="3232800" cy="302400"/>
                  <wp:effectExtent l="0" t="0" r="5715" b="2540"/>
                  <wp:wrapNone/>
                  <wp:docPr id="18077626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6B69A25" w14:textId="01A8ED1C" w:rsidR="009A03C2" w:rsidRPr="00E36535" w:rsidRDefault="009A03C2" w:rsidP="00FE0B60">
                              <w:pPr>
                                <w:rPr>
                                  <w:b/>
                                  <w:color w:val="FFFFFF" w:themeColor="background1"/>
                                  <w:sz w:val="24"/>
                                  <w:szCs w:val="24"/>
                                </w:rPr>
                              </w:pPr>
                              <w:r>
                                <w:rPr>
                                  <w:b/>
                                  <w:color w:val="FFFFFF" w:themeColor="background1"/>
                                  <w:sz w:val="24"/>
                                  <w:szCs w:val="24"/>
                                </w:rPr>
                                <w:t>Butterfly and condor spreads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BD9026" id="_x0000_t202" coordsize="21600,21600" o:spt="202" path="m,l,21600r21600,l21600,xe">
                  <v:stroke joinstyle="miter"/>
                  <v:path gradientshapeok="t" o:connecttype="rect"/>
                </v:shapetype>
                <v:shape id="_x0000_s1045" type="#_x0000_t202" style="position:absolute;left:0;text-align:left;margin-left:42.6pt;margin-top:27pt;width:254.55pt;height:23.8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2/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4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Ua02/FAIAAPoDAAAOAAAAAAAAAAAAAAAAAC4CAABkcnMvZTJvRG9jLnhtbFBLAQItABQABgAI&#10;AAAAIQCQseDv4AAAAAkBAAAPAAAAAAAAAAAAAAAAAG4EAABkcnMvZG93bnJldi54bWxQSwUGAAAA&#10;AAQABADzAAAAewUAAAAA&#10;" fillcolor="#f8a968" stroked="f">
                  <v:textbox inset="0">
                    <w:txbxContent>
                      <w:p w14:paraId="26B69A25" w14:textId="01A8ED1C" w:rsidR="009A03C2" w:rsidRPr="00E36535" w:rsidRDefault="009A03C2" w:rsidP="00FE0B60">
                        <w:pPr>
                          <w:rPr>
                            <w:b/>
                            <w:color w:val="FFFFFF" w:themeColor="background1"/>
                            <w:sz w:val="24"/>
                            <w:szCs w:val="24"/>
                          </w:rPr>
                        </w:pPr>
                        <w:r>
                          <w:rPr>
                            <w:b/>
                            <w:color w:val="FFFFFF" w:themeColor="background1"/>
                            <w:sz w:val="24"/>
                            <w:szCs w:val="24"/>
                          </w:rPr>
                          <w:t>Butterfly and condor spreads</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777024" behindDoc="0" locked="0" layoutInCell="1" allowOverlap="1" wp14:anchorId="5B79BF57" wp14:editId="68AE5979">
                  <wp:simplePos x="0" y="0"/>
                  <wp:positionH relativeFrom="leftMargin">
                    <wp:posOffset>198120</wp:posOffset>
                  </wp:positionH>
                  <wp:positionV relativeFrom="topMargin">
                    <wp:posOffset>255905</wp:posOffset>
                  </wp:positionV>
                  <wp:extent cx="7171200" cy="414000"/>
                  <wp:effectExtent l="0" t="0" r="0" b="5715"/>
                  <wp:wrapNone/>
                  <wp:docPr id="1863813" name="Obdélník 186381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C96C8" id="Obdélník 1863813" o:spid="_x0000_s1026" style="position:absolute;margin-left:15.6pt;margin-top:20.15pt;width:564.65pt;height:32.6pt;z-index:2517770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8B53E0C" w14:textId="77777777" w:rsidR="009A03C2" w:rsidRPr="00E36535" w:rsidRDefault="009A03C2"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778048" behindDoc="1" locked="0" layoutInCell="1" allowOverlap="1" wp14:anchorId="03AB743E" wp14:editId="6397169C">
                  <wp:simplePos x="0" y="0"/>
                  <wp:positionH relativeFrom="leftMargin">
                    <wp:posOffset>7350125</wp:posOffset>
                  </wp:positionH>
                  <wp:positionV relativeFrom="topMargin">
                    <wp:posOffset>501650</wp:posOffset>
                  </wp:positionV>
                  <wp:extent cx="0" cy="9576000"/>
                  <wp:effectExtent l="0" t="0" r="19050" b="25400"/>
                  <wp:wrapNone/>
                  <wp:docPr id="1025716429" name="Přímá spojnice 102571642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66D42C1" id="Přímá spojnice 1025716429" o:spid="_x0000_s1026" style="position:absolute;z-index:-251538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780096" behindDoc="0" locked="0" layoutInCell="1" allowOverlap="1" wp14:anchorId="364B3F55" wp14:editId="7FC95F7D">
                  <wp:simplePos x="0" y="0"/>
                  <wp:positionH relativeFrom="page">
                    <wp:posOffset>6355080</wp:posOffset>
                  </wp:positionH>
                  <wp:positionV relativeFrom="page">
                    <wp:posOffset>342265</wp:posOffset>
                  </wp:positionV>
                  <wp:extent cx="741600" cy="302400"/>
                  <wp:effectExtent l="0" t="0" r="1905" b="2540"/>
                  <wp:wrapNone/>
                  <wp:docPr id="80546062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1BF116A"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B3F55" id="_x0000_s1046" type="#_x0000_t202" style="position:absolute;left:0;text-align:left;margin-left:500.4pt;margin-top:26.95pt;width:58.4pt;height:23.8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hnEwIAAPk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sFUe2SqguyJeDQY/4ftBowP2ipEMtMup/nriTlOiPBjmPwk3GfHGDIMQlZz2dz9Ep&#10;X0a4EQjDaKBkMPchiT1yYWCHe6lV4uy5i7Ff1FdifXwLUcAv/ZT1/GK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LyEWGcTAgAA+QMAAA4AAAAAAAAAAAAAAAAALgIAAGRycy9lMm9Eb2MueG1sUEsBAi0AFAAGAAgA&#10;AAAhAMSboXbgAAAADAEAAA8AAAAAAAAAAAAAAAAAbQQAAGRycy9kb3ducmV2LnhtbFBLBQYAAAAA&#10;BAAEAPMAAAB6BQAAAAA=&#10;" fillcolor="#f8a968" stroked="f">
                  <v:textbox inset="0">
                    <w:txbxContent>
                      <w:p w14:paraId="41BF116A"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44408" behindDoc="0" locked="0" layoutInCell="1" allowOverlap="1" wp14:anchorId="6B6146C7" wp14:editId="6A0D6FA0">
                  <wp:simplePos x="0" y="0"/>
                  <wp:positionH relativeFrom="leftMargin">
                    <wp:posOffset>205105</wp:posOffset>
                  </wp:positionH>
                  <wp:positionV relativeFrom="topMargin">
                    <wp:posOffset>500380</wp:posOffset>
                  </wp:positionV>
                  <wp:extent cx="0" cy="9576000"/>
                  <wp:effectExtent l="0" t="0" r="19050" b="25400"/>
                  <wp:wrapNone/>
                  <wp:docPr id="1048748665" name="Přímá spojnice 104874866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DBAD02A" id="Přímá spojnice 1048748665" o:spid="_x0000_s1026" style="position:absolute;z-index:251644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C1A084E" w14:textId="77777777" w:rsidR="009A03C2" w:rsidRPr="00E36535" w:rsidRDefault="009A03C2">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0152333"/>
      <w:docPartObj>
        <w:docPartGallery w:val="Page Numbers (Top of Page)"/>
        <w:docPartUnique/>
      </w:docPartObj>
    </w:sdtPr>
    <w:sdtEndPr>
      <w:rPr>
        <w:b/>
        <w:color w:val="FFFFFF" w:themeColor="background1"/>
      </w:rPr>
    </w:sdtEndPr>
    <w:sdtContent>
      <w:p w14:paraId="34807DB3" w14:textId="77777777" w:rsidR="009A03C2" w:rsidRPr="00E36535" w:rsidRDefault="009A03C2">
        <w:pPr>
          <w:pStyle w:val="Zhlav"/>
          <w:jc w:val="right"/>
        </w:pPr>
      </w:p>
      <w:p w14:paraId="40631BDC" w14:textId="77777777" w:rsidR="009A03C2" w:rsidRPr="00E36535" w:rsidRDefault="009A03C2"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85216" behindDoc="0" locked="0" layoutInCell="1" allowOverlap="1" wp14:anchorId="77052928" wp14:editId="1C08C876">
                  <wp:simplePos x="0" y="0"/>
                  <wp:positionH relativeFrom="page">
                    <wp:posOffset>541020</wp:posOffset>
                  </wp:positionH>
                  <wp:positionV relativeFrom="page">
                    <wp:posOffset>342900</wp:posOffset>
                  </wp:positionV>
                  <wp:extent cx="3232800" cy="302400"/>
                  <wp:effectExtent l="0" t="0" r="5715" b="2540"/>
                  <wp:wrapNone/>
                  <wp:docPr id="42457748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55A3686" w14:textId="0A84FAC3" w:rsidR="009A03C2" w:rsidRPr="00E36535" w:rsidRDefault="009A03C2" w:rsidP="00FE0B60">
                              <w:pPr>
                                <w:rPr>
                                  <w:b/>
                                  <w:color w:val="FFFFFF" w:themeColor="background1"/>
                                  <w:sz w:val="24"/>
                                  <w:szCs w:val="24"/>
                                </w:rPr>
                              </w:pPr>
                              <w:r>
                                <w:rPr>
                                  <w:b/>
                                  <w:color w:val="FFFFFF" w:themeColor="background1"/>
                                  <w:sz w:val="24"/>
                                  <w:szCs w:val="24"/>
                                </w:rPr>
                                <w:t>Horizontal spreads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052928" id="_x0000_t202" coordsize="21600,21600" o:spt="202" path="m,l,21600r21600,l21600,xe">
                  <v:stroke joinstyle="miter"/>
                  <v:path gradientshapeok="t" o:connecttype="rect"/>
                </v:shapetype>
                <v:shape id="_x0000_s1047" type="#_x0000_t202" style="position:absolute;left:0;text-align:left;margin-left:42.6pt;margin-top:27pt;width:254.55pt;height:23.8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6JFA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VUGzSF6gq4TqgoRZGAWJDwiNFuwvSnoUY0HdzxOzghL1USPpQbnRWK7eZujY6GzmyyU6&#10;5csI0xxhCuopGc2Dj2oPXGjY42JqGTl77mLqFwUWWZ8eQ1DwSz9mPT/Z3SM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DLc6JFAIAAPoDAAAOAAAAAAAAAAAAAAAAAC4CAABkcnMvZTJvRG9jLnhtbFBLAQItABQABgAI&#10;AAAAIQCQseDv4AAAAAkBAAAPAAAAAAAAAAAAAAAAAG4EAABkcnMvZG93bnJldi54bWxQSwUGAAAA&#10;AAQABADzAAAAewUAAAAA&#10;" fillcolor="#f8a968" stroked="f">
                  <v:textbox inset="0">
                    <w:txbxContent>
                      <w:p w14:paraId="355A3686" w14:textId="0A84FAC3" w:rsidR="009A03C2" w:rsidRPr="00E36535" w:rsidRDefault="009A03C2" w:rsidP="00FE0B60">
                        <w:pPr>
                          <w:rPr>
                            <w:b/>
                            <w:color w:val="FFFFFF" w:themeColor="background1"/>
                            <w:sz w:val="24"/>
                            <w:szCs w:val="24"/>
                          </w:rPr>
                        </w:pPr>
                        <w:r>
                          <w:rPr>
                            <w:b/>
                            <w:color w:val="FFFFFF" w:themeColor="background1"/>
                            <w:sz w:val="24"/>
                            <w:szCs w:val="24"/>
                          </w:rPr>
                          <w:t>Horizontal spreads</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783168" behindDoc="0" locked="0" layoutInCell="1" allowOverlap="1" wp14:anchorId="17FF241F" wp14:editId="32197727">
                  <wp:simplePos x="0" y="0"/>
                  <wp:positionH relativeFrom="leftMargin">
                    <wp:posOffset>198120</wp:posOffset>
                  </wp:positionH>
                  <wp:positionV relativeFrom="topMargin">
                    <wp:posOffset>255905</wp:posOffset>
                  </wp:positionV>
                  <wp:extent cx="7171200" cy="414000"/>
                  <wp:effectExtent l="0" t="0" r="0" b="5715"/>
                  <wp:wrapNone/>
                  <wp:docPr id="2080810182" name="Obdélník 208081018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70D73" id="Obdélník 2080810182" o:spid="_x0000_s1026" style="position:absolute;margin-left:15.6pt;margin-top:20.15pt;width:564.65pt;height:32.6pt;z-index:251783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530ACFA" w14:textId="77777777" w:rsidR="009A03C2" w:rsidRPr="00E36535" w:rsidRDefault="009A03C2"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784192" behindDoc="1" locked="0" layoutInCell="1" allowOverlap="1" wp14:anchorId="15FCEE5C" wp14:editId="2350F513">
                  <wp:simplePos x="0" y="0"/>
                  <wp:positionH relativeFrom="leftMargin">
                    <wp:posOffset>7350125</wp:posOffset>
                  </wp:positionH>
                  <wp:positionV relativeFrom="topMargin">
                    <wp:posOffset>501650</wp:posOffset>
                  </wp:positionV>
                  <wp:extent cx="0" cy="9576000"/>
                  <wp:effectExtent l="0" t="0" r="19050" b="25400"/>
                  <wp:wrapNone/>
                  <wp:docPr id="888981566" name="Přímá spojnice 88898156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DC67733" id="Přímá spojnice 888981566" o:spid="_x0000_s1026" style="position:absolute;z-index:-251532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786240" behindDoc="0" locked="0" layoutInCell="1" allowOverlap="1" wp14:anchorId="73D68F79" wp14:editId="094B104B">
                  <wp:simplePos x="0" y="0"/>
                  <wp:positionH relativeFrom="page">
                    <wp:posOffset>6355080</wp:posOffset>
                  </wp:positionH>
                  <wp:positionV relativeFrom="page">
                    <wp:posOffset>342265</wp:posOffset>
                  </wp:positionV>
                  <wp:extent cx="741600" cy="302400"/>
                  <wp:effectExtent l="0" t="0" r="1905" b="2540"/>
                  <wp:wrapNone/>
                  <wp:docPr id="129930534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F183345"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68F79" id="_x0000_s1048" type="#_x0000_t202" style="position:absolute;left:0;text-align:left;margin-left:500.4pt;margin-top:26.95pt;width:58.4pt;height:23.8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Q3M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WheLAVgnVBfmyMOoR3w8aLdhflPSoxYK6nydmBSXqo0bOg3CjsVjeZOjY6GzmiwU6&#10;5csI0xxhCuopGc2Dj2IPXGjY415qGTl77mLqF/UVWZ/eQhDwSz9mPb/Y3SM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DaYQ3MFAIAAPkDAAAOAAAAAAAAAAAAAAAAAC4CAABkcnMvZTJvRG9jLnhtbFBLAQItABQABgAI&#10;AAAAIQDEm6F24AAAAAwBAAAPAAAAAAAAAAAAAAAAAG4EAABkcnMvZG93bnJldi54bWxQSwUGAAAA&#10;AAQABADzAAAAewUAAAAA&#10;" fillcolor="#f8a968" stroked="f">
                  <v:textbox inset="0">
                    <w:txbxContent>
                      <w:p w14:paraId="1F183345"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43383" behindDoc="0" locked="0" layoutInCell="1" allowOverlap="1" wp14:anchorId="1FBCC020" wp14:editId="24A31888">
                  <wp:simplePos x="0" y="0"/>
                  <wp:positionH relativeFrom="leftMargin">
                    <wp:posOffset>205105</wp:posOffset>
                  </wp:positionH>
                  <wp:positionV relativeFrom="topMargin">
                    <wp:posOffset>500380</wp:posOffset>
                  </wp:positionV>
                  <wp:extent cx="0" cy="9576000"/>
                  <wp:effectExtent l="0" t="0" r="19050" b="25400"/>
                  <wp:wrapNone/>
                  <wp:docPr id="594411070" name="Přímá spojnice 59441107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01B247" id="Přímá spojnice 594411070" o:spid="_x0000_s1026" style="position:absolute;z-index:251643383;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2768B56F" w14:textId="77777777" w:rsidR="009A03C2" w:rsidRPr="00E36535" w:rsidRDefault="009A03C2">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736062"/>
      <w:docPartObj>
        <w:docPartGallery w:val="Page Numbers (Top of Page)"/>
        <w:docPartUnique/>
      </w:docPartObj>
    </w:sdtPr>
    <w:sdtEndPr>
      <w:rPr>
        <w:b/>
        <w:color w:val="FFFFFF" w:themeColor="background1"/>
      </w:rPr>
    </w:sdtEndPr>
    <w:sdtContent>
      <w:p w14:paraId="766878B2" w14:textId="77777777" w:rsidR="009A03C2" w:rsidRPr="00E36535" w:rsidRDefault="009A03C2">
        <w:pPr>
          <w:pStyle w:val="Zhlav"/>
          <w:jc w:val="right"/>
        </w:pPr>
      </w:p>
      <w:p w14:paraId="20EB30CA" w14:textId="77777777" w:rsidR="009A03C2" w:rsidRPr="00E36535" w:rsidRDefault="009A03C2"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91360" behindDoc="0" locked="0" layoutInCell="1" allowOverlap="1" wp14:anchorId="6DEF77A2" wp14:editId="16CD72FF">
                  <wp:simplePos x="0" y="0"/>
                  <wp:positionH relativeFrom="page">
                    <wp:posOffset>541020</wp:posOffset>
                  </wp:positionH>
                  <wp:positionV relativeFrom="page">
                    <wp:posOffset>342900</wp:posOffset>
                  </wp:positionV>
                  <wp:extent cx="3232800" cy="302400"/>
                  <wp:effectExtent l="0" t="0" r="5715" b="2540"/>
                  <wp:wrapNone/>
                  <wp:docPr id="9468600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EFB7EAE" w14:textId="6BC46AC3" w:rsidR="009A03C2" w:rsidRPr="00E36535" w:rsidRDefault="009A03C2" w:rsidP="00FE0B60">
                              <w:pPr>
                                <w:rPr>
                                  <w:b/>
                                  <w:color w:val="FFFFFF" w:themeColor="background1"/>
                                  <w:sz w:val="24"/>
                                  <w:szCs w:val="24"/>
                                </w:rPr>
                              </w:pPr>
                              <w:r>
                                <w:rPr>
                                  <w:b/>
                                  <w:color w:val="FFFFFF" w:themeColor="background1"/>
                                  <w:sz w:val="24"/>
                                  <w:szCs w:val="24"/>
                                </w:rPr>
                                <w:t>Covered call</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EF77A2" id="_x0000_t202" coordsize="21600,21600" o:spt="202" path="m,l,21600r21600,l21600,xe">
                  <v:stroke joinstyle="miter"/>
                  <v:path gradientshapeok="t" o:connecttype="rect"/>
                </v:shapetype>
                <v:shape id="_x0000_s1049" type="#_x0000_t202" style="position:absolute;left:0;text-align:left;margin-left:42.6pt;margin-top:27pt;width:254.55pt;height:23.8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Jsi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i1Ac6CqhuiBhFkZB4gNCowX7i5IexVhQ9/PErKBEfdRIelBuNJartxk6Njqb+XKJ&#10;TvkywjRHmIJ6Skbz4KPaAxca9riYWkbOnruY+kWBRdanxxAU/NKPWc9PdvcI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ClyJsiFAIAAPoDAAAOAAAAAAAAAAAAAAAAAC4CAABkcnMvZTJvRG9jLnhtbFBLAQItABQABgAI&#10;AAAAIQCQseDv4AAAAAkBAAAPAAAAAAAAAAAAAAAAAG4EAABkcnMvZG93bnJldi54bWxQSwUGAAAA&#10;AAQABADzAAAAewUAAAAA&#10;" fillcolor="#f8a968" stroked="f">
                  <v:textbox inset="0">
                    <w:txbxContent>
                      <w:p w14:paraId="3EFB7EAE" w14:textId="6BC46AC3" w:rsidR="009A03C2" w:rsidRPr="00E36535" w:rsidRDefault="009A03C2" w:rsidP="00FE0B60">
                        <w:pPr>
                          <w:rPr>
                            <w:b/>
                            <w:color w:val="FFFFFF" w:themeColor="background1"/>
                            <w:sz w:val="24"/>
                            <w:szCs w:val="24"/>
                          </w:rPr>
                        </w:pPr>
                        <w:r>
                          <w:rPr>
                            <w:b/>
                            <w:color w:val="FFFFFF" w:themeColor="background1"/>
                            <w:sz w:val="24"/>
                            <w:szCs w:val="24"/>
                          </w:rPr>
                          <w:t>Covered call</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789312" behindDoc="0" locked="0" layoutInCell="1" allowOverlap="1" wp14:anchorId="62C15EE6" wp14:editId="2F629B96">
                  <wp:simplePos x="0" y="0"/>
                  <wp:positionH relativeFrom="leftMargin">
                    <wp:posOffset>198120</wp:posOffset>
                  </wp:positionH>
                  <wp:positionV relativeFrom="topMargin">
                    <wp:posOffset>255905</wp:posOffset>
                  </wp:positionV>
                  <wp:extent cx="7171200" cy="414000"/>
                  <wp:effectExtent l="0" t="0" r="0" b="5715"/>
                  <wp:wrapNone/>
                  <wp:docPr id="2034845450" name="Obdélník 203484545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13A0A" id="Obdélník 2034845450" o:spid="_x0000_s1026" style="position:absolute;margin-left:15.6pt;margin-top:20.15pt;width:564.65pt;height:32.6pt;z-index:251789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9BB6D0D" w14:textId="77777777" w:rsidR="009A03C2" w:rsidRPr="00E36535" w:rsidRDefault="009A03C2"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790336" behindDoc="1" locked="0" layoutInCell="1" allowOverlap="1" wp14:anchorId="74F790E5" wp14:editId="587EA55D">
                  <wp:simplePos x="0" y="0"/>
                  <wp:positionH relativeFrom="leftMargin">
                    <wp:posOffset>7350125</wp:posOffset>
                  </wp:positionH>
                  <wp:positionV relativeFrom="topMargin">
                    <wp:posOffset>501650</wp:posOffset>
                  </wp:positionV>
                  <wp:extent cx="0" cy="9576000"/>
                  <wp:effectExtent l="0" t="0" r="19050" b="25400"/>
                  <wp:wrapNone/>
                  <wp:docPr id="759665565" name="Přímá spojnice 75966556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295A5E1" id="Přímá spojnice 759665565" o:spid="_x0000_s1026" style="position:absolute;z-index:-251526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792384" behindDoc="0" locked="0" layoutInCell="1" allowOverlap="1" wp14:anchorId="0D9ACA83" wp14:editId="0657C262">
                  <wp:simplePos x="0" y="0"/>
                  <wp:positionH relativeFrom="page">
                    <wp:posOffset>6355080</wp:posOffset>
                  </wp:positionH>
                  <wp:positionV relativeFrom="page">
                    <wp:posOffset>342265</wp:posOffset>
                  </wp:positionV>
                  <wp:extent cx="741600" cy="302400"/>
                  <wp:effectExtent l="0" t="0" r="1905" b="2540"/>
                  <wp:wrapNone/>
                  <wp:docPr id="158698534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F69FC13"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9ACA83" id="_x0000_s1050" type="#_x0000_t202" style="position:absolute;left:0;text-align:left;margin-left:500.4pt;margin-top:26.95pt;width:58.4pt;height:23.8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LqFA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mzPBQHtiqoL8iXhVGP+H7QaMH+oqRHLZbU/TwxKyhRHzVyHoQbjXxxk6Fjo7Oe5zk6&#10;1csI0xxhSuopGc29j2IPXGjY4V4aGTl77mLqF/UVWZ/eQhDwSz9mPb/Y7SM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AxSILqFAIAAPkDAAAOAAAAAAAAAAAAAAAAAC4CAABkcnMvZTJvRG9jLnhtbFBLAQItABQABgAI&#10;AAAAIQDEm6F24AAAAAwBAAAPAAAAAAAAAAAAAAAAAG4EAABkcnMvZG93bnJldi54bWxQSwUGAAAA&#10;AAQABADzAAAAewUAAAAA&#10;" fillcolor="#f8a968" stroked="f">
                  <v:textbox inset="0">
                    <w:txbxContent>
                      <w:p w14:paraId="5F69FC13"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42358" behindDoc="0" locked="0" layoutInCell="1" allowOverlap="1" wp14:anchorId="6FC8E551" wp14:editId="13EFF544">
                  <wp:simplePos x="0" y="0"/>
                  <wp:positionH relativeFrom="leftMargin">
                    <wp:posOffset>205105</wp:posOffset>
                  </wp:positionH>
                  <wp:positionV relativeFrom="topMargin">
                    <wp:posOffset>500380</wp:posOffset>
                  </wp:positionV>
                  <wp:extent cx="0" cy="9576000"/>
                  <wp:effectExtent l="0" t="0" r="19050" b="25400"/>
                  <wp:wrapNone/>
                  <wp:docPr id="2046655996" name="Přímá spojnice 204665599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94999EC" id="Přímá spojnice 2046655996" o:spid="_x0000_s1026" style="position:absolute;z-index:25164235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26538A5A" w14:textId="77777777" w:rsidR="009A03C2" w:rsidRPr="00E36535" w:rsidRDefault="009A03C2">
    <w:pPr>
      <w:pStyle w:val="Zhlav"/>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1444389"/>
      <w:docPartObj>
        <w:docPartGallery w:val="Page Numbers (Top of Page)"/>
        <w:docPartUnique/>
      </w:docPartObj>
    </w:sdtPr>
    <w:sdtEndPr>
      <w:rPr>
        <w:b/>
        <w:color w:val="FFFFFF" w:themeColor="background1"/>
      </w:rPr>
    </w:sdtEndPr>
    <w:sdtContent>
      <w:p w14:paraId="27A71D2C" w14:textId="77777777" w:rsidR="009A03C2" w:rsidRPr="00E36535" w:rsidRDefault="009A03C2">
        <w:pPr>
          <w:pStyle w:val="Zhlav"/>
          <w:jc w:val="right"/>
        </w:pPr>
      </w:p>
      <w:p w14:paraId="5116E0F9" w14:textId="77777777" w:rsidR="009A03C2" w:rsidRPr="00E36535" w:rsidRDefault="009A03C2"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97504" behindDoc="0" locked="0" layoutInCell="1" allowOverlap="1" wp14:anchorId="0DA5E3C5" wp14:editId="301FBBA8">
                  <wp:simplePos x="0" y="0"/>
                  <wp:positionH relativeFrom="page">
                    <wp:posOffset>541020</wp:posOffset>
                  </wp:positionH>
                  <wp:positionV relativeFrom="page">
                    <wp:posOffset>342900</wp:posOffset>
                  </wp:positionV>
                  <wp:extent cx="3232800" cy="302400"/>
                  <wp:effectExtent l="0" t="0" r="5715" b="2540"/>
                  <wp:wrapNone/>
                  <wp:docPr id="3531061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E47C4CA" w14:textId="66646C72" w:rsidR="009A03C2" w:rsidRPr="00E36535" w:rsidRDefault="009A03C2" w:rsidP="00FE0B60">
                              <w:pPr>
                                <w:rPr>
                                  <w:b/>
                                  <w:color w:val="FFFFFF" w:themeColor="background1"/>
                                  <w:sz w:val="24"/>
                                  <w:szCs w:val="24"/>
                                </w:rPr>
                              </w:pPr>
                              <w:r>
                                <w:rPr>
                                  <w:b/>
                                  <w:color w:val="FFFFFF" w:themeColor="background1"/>
                                  <w:sz w:val="24"/>
                                  <w:szCs w:val="24"/>
                                </w:rPr>
                                <w:t>Protective put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A5E3C5" id="_x0000_t202" coordsize="21600,21600" o:spt="202" path="m,l,21600r21600,l21600,xe">
                  <v:stroke joinstyle="miter"/>
                  <v:path gradientshapeok="t" o:connecttype="rect"/>
                </v:shapetype>
                <v:shape id="_x0000_s1051" type="#_x0000_t202" style="position:absolute;left:0;text-align:left;margin-left:42.6pt;margin-top:27pt;width:254.55pt;height:23.8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RQE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IiOhYEukqoLkiYhVGQ+IDQaMH+oqRHMRbU/TwxKyhRHzWSHpQbjeXqbYaOjc5mvlyi&#10;U76MMM0RpqCektE8+Kj2wIWGPS6mlpGz5y6mflFgkfXpMQQFv/Rj1vOT3T0C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O4RQEFAIAAPoDAAAOAAAAAAAAAAAAAAAAAC4CAABkcnMvZTJvRG9jLnhtbFBLAQItABQABgAI&#10;AAAAIQCQseDv4AAAAAkBAAAPAAAAAAAAAAAAAAAAAG4EAABkcnMvZG93bnJldi54bWxQSwUGAAAA&#10;AAQABADzAAAAewUAAAAA&#10;" fillcolor="#f8a968" stroked="f">
                  <v:textbox inset="0">
                    <w:txbxContent>
                      <w:p w14:paraId="2E47C4CA" w14:textId="66646C72" w:rsidR="009A03C2" w:rsidRPr="00E36535" w:rsidRDefault="009A03C2" w:rsidP="00FE0B60">
                        <w:pPr>
                          <w:rPr>
                            <w:b/>
                            <w:color w:val="FFFFFF" w:themeColor="background1"/>
                            <w:sz w:val="24"/>
                            <w:szCs w:val="24"/>
                          </w:rPr>
                        </w:pPr>
                        <w:r>
                          <w:rPr>
                            <w:b/>
                            <w:color w:val="FFFFFF" w:themeColor="background1"/>
                            <w:sz w:val="24"/>
                            <w:szCs w:val="24"/>
                          </w:rPr>
                          <w:t>Protective put</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795456" behindDoc="0" locked="0" layoutInCell="1" allowOverlap="1" wp14:anchorId="4C6EF39F" wp14:editId="57850190">
                  <wp:simplePos x="0" y="0"/>
                  <wp:positionH relativeFrom="leftMargin">
                    <wp:posOffset>198120</wp:posOffset>
                  </wp:positionH>
                  <wp:positionV relativeFrom="topMargin">
                    <wp:posOffset>255905</wp:posOffset>
                  </wp:positionV>
                  <wp:extent cx="7171200" cy="414000"/>
                  <wp:effectExtent l="0" t="0" r="0" b="5715"/>
                  <wp:wrapNone/>
                  <wp:docPr id="1253484675" name="Obdélník 125348467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9D227" id="Obdélník 1253484675" o:spid="_x0000_s1026" style="position:absolute;margin-left:15.6pt;margin-top:20.15pt;width:564.65pt;height:32.6pt;z-index:251795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5C18EF0" w14:textId="77777777" w:rsidR="009A03C2" w:rsidRPr="00E36535" w:rsidRDefault="009A03C2"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796480" behindDoc="1" locked="0" layoutInCell="1" allowOverlap="1" wp14:anchorId="2499D33F" wp14:editId="3C49DAE0">
                  <wp:simplePos x="0" y="0"/>
                  <wp:positionH relativeFrom="leftMargin">
                    <wp:posOffset>7350125</wp:posOffset>
                  </wp:positionH>
                  <wp:positionV relativeFrom="topMargin">
                    <wp:posOffset>501650</wp:posOffset>
                  </wp:positionV>
                  <wp:extent cx="0" cy="9576000"/>
                  <wp:effectExtent l="0" t="0" r="19050" b="25400"/>
                  <wp:wrapNone/>
                  <wp:docPr id="1844886578" name="Přímá spojnice 184488657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32E107" id="Přímá spojnice 1844886578" o:spid="_x0000_s1026" style="position:absolute;z-index:-2515200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798528" behindDoc="0" locked="0" layoutInCell="1" allowOverlap="1" wp14:anchorId="785E85AF" wp14:editId="5D3B8142">
                  <wp:simplePos x="0" y="0"/>
                  <wp:positionH relativeFrom="page">
                    <wp:posOffset>6355080</wp:posOffset>
                  </wp:positionH>
                  <wp:positionV relativeFrom="page">
                    <wp:posOffset>342265</wp:posOffset>
                  </wp:positionV>
                  <wp:extent cx="741600" cy="302400"/>
                  <wp:effectExtent l="0" t="0" r="1905" b="2540"/>
                  <wp:wrapNone/>
                  <wp:docPr id="111956497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B61462A"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E85AF" id="_x0000_s1052" type="#_x0000_t202" style="position:absolute;left:0;text-align:left;margin-left:500.4pt;margin-top:26.95pt;width:58.4pt;height:23.8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ddB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2CsWBrRKqC/JlYdQjvh80WrC/KOlRiwV1P0/MCkrUR42cB+FGY7G8ydCx0dnMFwt0&#10;ypcRpjnCFNRTMpoHH8UeuNCwx73UMnL23MXUL+orsj69hSDgl37Men6xu0c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BXrddBFAIAAPkDAAAOAAAAAAAAAAAAAAAAAC4CAABkcnMvZTJvRG9jLnhtbFBLAQItABQABgAI&#10;AAAAIQDEm6F24AAAAAwBAAAPAAAAAAAAAAAAAAAAAG4EAABkcnMvZG93bnJldi54bWxQSwUGAAAA&#10;AAQABADzAAAAewUAAAAA&#10;" fillcolor="#f8a968" stroked="f">
                  <v:textbox inset="0">
                    <w:txbxContent>
                      <w:p w14:paraId="6B61462A"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41333" behindDoc="0" locked="0" layoutInCell="1" allowOverlap="1" wp14:anchorId="4EDAB663" wp14:editId="6FB75205">
                  <wp:simplePos x="0" y="0"/>
                  <wp:positionH relativeFrom="leftMargin">
                    <wp:posOffset>205105</wp:posOffset>
                  </wp:positionH>
                  <wp:positionV relativeFrom="topMargin">
                    <wp:posOffset>500380</wp:posOffset>
                  </wp:positionV>
                  <wp:extent cx="0" cy="9576000"/>
                  <wp:effectExtent l="0" t="0" r="19050" b="25400"/>
                  <wp:wrapNone/>
                  <wp:docPr id="1126139499" name="Přímá spojnice 11261394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FBD407" id="Přímá spojnice 1126139499" o:spid="_x0000_s1026" style="position:absolute;z-index:251641333;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D958F44" w14:textId="77777777" w:rsidR="009A03C2" w:rsidRPr="00E36535" w:rsidRDefault="009A03C2">
    <w:pPr>
      <w:pStyle w:val="Zhlav"/>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1269531"/>
      <w:docPartObj>
        <w:docPartGallery w:val="Page Numbers (Top of Page)"/>
        <w:docPartUnique/>
      </w:docPartObj>
    </w:sdtPr>
    <w:sdtEndPr>
      <w:rPr>
        <w:b/>
        <w:color w:val="FFFFFF" w:themeColor="background1"/>
      </w:rPr>
    </w:sdtEndPr>
    <w:sdtContent>
      <w:p w14:paraId="72562B06" w14:textId="77777777" w:rsidR="009A03C2" w:rsidRPr="00E36535" w:rsidRDefault="009A03C2">
        <w:pPr>
          <w:pStyle w:val="Zhlav"/>
          <w:jc w:val="right"/>
        </w:pPr>
      </w:p>
      <w:p w14:paraId="6EBD818F" w14:textId="77777777" w:rsidR="009A03C2" w:rsidRPr="00E36535" w:rsidRDefault="009A03C2"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803648" behindDoc="0" locked="0" layoutInCell="1" allowOverlap="1" wp14:anchorId="6FAA4C1E" wp14:editId="733703A5">
                  <wp:simplePos x="0" y="0"/>
                  <wp:positionH relativeFrom="page">
                    <wp:posOffset>541020</wp:posOffset>
                  </wp:positionH>
                  <wp:positionV relativeFrom="page">
                    <wp:posOffset>342900</wp:posOffset>
                  </wp:positionV>
                  <wp:extent cx="3232800" cy="302400"/>
                  <wp:effectExtent l="0" t="0" r="5715" b="2540"/>
                  <wp:wrapNone/>
                  <wp:docPr id="14689910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D519E53" w14:textId="610F20C1" w:rsidR="009A03C2" w:rsidRPr="00E36535" w:rsidRDefault="009A03C2" w:rsidP="00FE0B60">
                              <w:pPr>
                                <w:rPr>
                                  <w:b/>
                                  <w:color w:val="FFFFFF" w:themeColor="background1"/>
                                  <w:sz w:val="24"/>
                                  <w:szCs w:val="24"/>
                                </w:rPr>
                              </w:pPr>
                              <w:r>
                                <w:rPr>
                                  <w:b/>
                                  <w:color w:val="FFFFFF" w:themeColor="background1"/>
                                  <w:sz w:val="24"/>
                                  <w:szCs w:val="24"/>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AA4C1E" id="_x0000_t202" coordsize="21600,21600" o:spt="202" path="m,l,21600r21600,l21600,xe">
                  <v:stroke joinstyle="miter"/>
                  <v:path gradientshapeok="t" o:connecttype="rect"/>
                </v:shapetype>
                <v:shape id="_x0000_s1053" type="#_x0000_t202" style="position:absolute;left:0;text-align:left;margin-left:42.6pt;margin-top:27pt;width:254.55pt;height:23.8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Gv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Jmt6E40FVCdUHCLIyCxAeERgv2JyU9irGg7seJWUGJ+qCR9KDcaCxXtxk6Njqb+XKJ&#10;TvkywjRHmIJ6Skbz4KPaAxca9riYWkbOnruY+kWBRdanxxAU/NKPWc9PdvcL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oBEGvFAIAAPoDAAAOAAAAAAAAAAAAAAAAAC4CAABkcnMvZTJvRG9jLnhtbFBLAQItABQABgAI&#10;AAAAIQCQseDv4AAAAAkBAAAPAAAAAAAAAAAAAAAAAG4EAABkcnMvZG93bnJldi54bWxQSwUGAAAA&#10;AAQABADzAAAAewUAAAAA&#10;" fillcolor="#f8a968" stroked="f">
                  <v:textbox inset="0">
                    <w:txbxContent>
                      <w:p w14:paraId="7D519E53" w14:textId="610F20C1" w:rsidR="009A03C2" w:rsidRPr="00E36535" w:rsidRDefault="009A03C2" w:rsidP="00FE0B60">
                        <w:pPr>
                          <w:rPr>
                            <w:b/>
                            <w:color w:val="FFFFFF" w:themeColor="background1"/>
                            <w:sz w:val="24"/>
                            <w:szCs w:val="24"/>
                          </w:rPr>
                        </w:pPr>
                        <w:r>
                          <w:rPr>
                            <w:b/>
                            <w:color w:val="FFFFFF" w:themeColor="background1"/>
                            <w:sz w:val="24"/>
                            <w:szCs w:val="24"/>
                          </w:rPr>
                          <w:t>See you in the next lecture</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801600" behindDoc="0" locked="0" layoutInCell="1" allowOverlap="1" wp14:anchorId="2093CEC0" wp14:editId="616F4E53">
                  <wp:simplePos x="0" y="0"/>
                  <wp:positionH relativeFrom="leftMargin">
                    <wp:posOffset>198120</wp:posOffset>
                  </wp:positionH>
                  <wp:positionV relativeFrom="topMargin">
                    <wp:posOffset>255905</wp:posOffset>
                  </wp:positionV>
                  <wp:extent cx="7171200" cy="414000"/>
                  <wp:effectExtent l="0" t="0" r="0" b="5715"/>
                  <wp:wrapNone/>
                  <wp:docPr id="1560217461" name="Obdélník 156021746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0318E" id="Obdélník 1560217461" o:spid="_x0000_s1026" style="position:absolute;margin-left:15.6pt;margin-top:20.15pt;width:564.65pt;height:32.6pt;z-index:2518016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72038DE" w14:textId="77777777" w:rsidR="009A03C2" w:rsidRPr="00E36535" w:rsidRDefault="009A03C2"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802624" behindDoc="1" locked="0" layoutInCell="1" allowOverlap="1" wp14:anchorId="061CB74C" wp14:editId="16B09CBA">
                  <wp:simplePos x="0" y="0"/>
                  <wp:positionH relativeFrom="leftMargin">
                    <wp:posOffset>7350125</wp:posOffset>
                  </wp:positionH>
                  <wp:positionV relativeFrom="topMargin">
                    <wp:posOffset>501650</wp:posOffset>
                  </wp:positionV>
                  <wp:extent cx="0" cy="9576000"/>
                  <wp:effectExtent l="0" t="0" r="19050" b="25400"/>
                  <wp:wrapNone/>
                  <wp:docPr id="1187795191" name="Přímá spojnice 118779519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DB073C" id="Přímá spojnice 1187795191" o:spid="_x0000_s1026" style="position:absolute;z-index:-251513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804672" behindDoc="0" locked="0" layoutInCell="1" allowOverlap="1" wp14:anchorId="1079554E" wp14:editId="19CA3AA0">
                  <wp:simplePos x="0" y="0"/>
                  <wp:positionH relativeFrom="page">
                    <wp:posOffset>6355080</wp:posOffset>
                  </wp:positionH>
                  <wp:positionV relativeFrom="page">
                    <wp:posOffset>342265</wp:posOffset>
                  </wp:positionV>
                  <wp:extent cx="741600" cy="302400"/>
                  <wp:effectExtent l="0" t="0" r="1905" b="2540"/>
                  <wp:wrapNone/>
                  <wp:docPr id="17300139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0772C77"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9554E" id="_x0000_s1054" type="#_x0000_t202" style="position:absolute;left:0;text-align:left;margin-left:500.4pt;margin-top:26.95pt;width:58.4pt;height:23.8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ynEwIAAPkDAAAOAAAAZHJzL2Uyb0RvYy54bWysU9tu2zAMfR+wfxD0vtjxkjQx4hRZugwD&#10;ugvQ7QNkWbaFyaImKbGzry8lu2m3vQ3zg0Ca1CF5eLS9HTpFzsI6Cbqg81lKidAcKqmbgn7/dnyz&#10;psR5piumQIuCXoSjt7vXr7a9yUUGLahKWIIg2uW9KWjrvcmTxPFWdMzNwAiNwRpsxzy6tkkqy3pE&#10;71SSpekq6cFWxgIXzuHfuzFIdxG/rgX3X+raCU9UQbE3H08bzzKcyW7L8sYy00o+tcH+oYuOSY1F&#10;r1B3zDNysvIvqE5yCw5qP+PQJVDXkos4A04zT/+Y5qFlRsRZkBxnrjS5/wfLP58fzFdL/PAOBlxg&#10;HMKZe+A/HNFwaJluxN5a6FvBKiw8D5QlvXH5dDVQ7XIXQMr+E1S4ZHbyEIGG2naBFZyTIDou4HIl&#10;XQyecPx5s5ivUoxwDL1NswXaoQLLny4b6/wHAR0JRkEt7jSCs/O982PqU0qo5UDJ6iiVio5tyoOy&#10;5Mxw/8f1frNaT+i/pSlN+oJultkyImsI96M0OulRn0p2BV2n4RsVE8h4r6uY4plUo41NKz2xEwgZ&#10;qfFDORBZFTSLtQNbJVQX5MvCqEd8P2i0YH9R0qMWC+p+npgVlKiPGjkPwo3GYnmToWOjs5kvFuiU&#10;LyNMc4QpqKdkNA8+ij1woWGPe6ll5Oy5i6lf1FdkfXoLQcAv/Zj1/GJ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OcbnKcTAgAA+QMAAA4AAAAAAAAAAAAAAAAALgIAAGRycy9lMm9Eb2MueG1sUEsBAi0AFAAGAAgA&#10;AAAhAMSboXbgAAAADAEAAA8AAAAAAAAAAAAAAAAAbQQAAGRycy9kb3ducmV2LnhtbFBLBQYAAAAA&#10;BAAEAPMAAAB6BQAAAAA=&#10;" fillcolor="#f8a968" stroked="f">
                  <v:textbox inset="0">
                    <w:txbxContent>
                      <w:p w14:paraId="40772C77" w14:textId="77777777" w:rsidR="009A03C2" w:rsidRPr="00E36535" w:rsidRDefault="009A03C2"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40308" behindDoc="0" locked="0" layoutInCell="1" allowOverlap="1" wp14:anchorId="7E37C2D2" wp14:editId="244EE99A">
                  <wp:simplePos x="0" y="0"/>
                  <wp:positionH relativeFrom="leftMargin">
                    <wp:posOffset>205105</wp:posOffset>
                  </wp:positionH>
                  <wp:positionV relativeFrom="topMargin">
                    <wp:posOffset>500380</wp:posOffset>
                  </wp:positionV>
                  <wp:extent cx="0" cy="9576000"/>
                  <wp:effectExtent l="0" t="0" r="19050" b="25400"/>
                  <wp:wrapNone/>
                  <wp:docPr id="1174228872" name="Přímá spojnice 117422887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8C38317" id="Přímá spojnice 1174228872" o:spid="_x0000_s1026" style="position:absolute;z-index:2516403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2A328879" w14:textId="77777777" w:rsidR="009A03C2" w:rsidRPr="00E36535" w:rsidRDefault="009A03C2">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4860647"/>
      <w:docPartObj>
        <w:docPartGallery w:val="Page Numbers (Top of Page)"/>
        <w:docPartUnique/>
      </w:docPartObj>
    </w:sdtPr>
    <w:sdtContent>
      <w:p w14:paraId="116958FF" w14:textId="77777777" w:rsidR="00F732EF" w:rsidRPr="00E36535" w:rsidRDefault="00F732EF">
        <w:pPr>
          <w:pStyle w:val="Zhlav"/>
          <w:jc w:val="right"/>
        </w:pPr>
        <w:r w:rsidRPr="00E36535">
          <w:fldChar w:fldCharType="begin"/>
        </w:r>
        <w:r w:rsidRPr="00E36535">
          <w:instrText>PAGE   \* MERGEFORMAT</w:instrText>
        </w:r>
        <w:r w:rsidRPr="00E36535">
          <w:fldChar w:fldCharType="separate"/>
        </w:r>
        <w:r w:rsidRPr="00E36535">
          <w:t>0</w:t>
        </w:r>
        <w:r w:rsidRPr="00E36535">
          <w:fldChar w:fldCharType="end"/>
        </w:r>
      </w:p>
    </w:sdtContent>
  </w:sdt>
  <w:p w14:paraId="1187E39D" w14:textId="77777777" w:rsidR="00F732EF" w:rsidRPr="00E36535" w:rsidRDefault="00F732EF">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0353642"/>
      <w:docPartObj>
        <w:docPartGallery w:val="Page Numbers (Top of Page)"/>
        <w:docPartUnique/>
      </w:docPartObj>
    </w:sdtPr>
    <w:sdtEndPr>
      <w:rPr>
        <w:b/>
        <w:color w:val="FFFFFF" w:themeColor="background1"/>
      </w:rPr>
    </w:sdtEndPr>
    <w:sdtContent>
      <w:p w14:paraId="4D97C475" w14:textId="77777777" w:rsidR="00F732EF" w:rsidRPr="00E36535" w:rsidRDefault="00F732EF">
        <w:pPr>
          <w:pStyle w:val="Zhlav"/>
          <w:jc w:val="right"/>
        </w:pPr>
      </w:p>
      <w:p w14:paraId="52589239" w14:textId="77777777" w:rsidR="00F732EF" w:rsidRPr="00E36535" w:rsidRDefault="00F732EF"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661824" behindDoc="0" locked="0" layoutInCell="1" allowOverlap="1" wp14:anchorId="56E90211" wp14:editId="44012F86">
                  <wp:simplePos x="0" y="0"/>
                  <wp:positionH relativeFrom="page">
                    <wp:posOffset>541020</wp:posOffset>
                  </wp:positionH>
                  <wp:positionV relativeFrom="page">
                    <wp:posOffset>342900</wp:posOffset>
                  </wp:positionV>
                  <wp:extent cx="3232800" cy="302400"/>
                  <wp:effectExtent l="0" t="0" r="5715" b="2540"/>
                  <wp:wrapNone/>
                  <wp:docPr id="3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16FCD03" w14:textId="354A2509" w:rsidR="00F732EF" w:rsidRPr="00E36535" w:rsidRDefault="00262145" w:rsidP="00FE0B60">
                              <w:pPr>
                                <w:rPr>
                                  <w:b/>
                                  <w:color w:val="FFFFFF" w:themeColor="background1"/>
                                  <w:sz w:val="24"/>
                                  <w:szCs w:val="24"/>
                                </w:rPr>
                              </w:pPr>
                              <w:r>
                                <w:rPr>
                                  <w:b/>
                                  <w:color w:val="FFFFFF" w:themeColor="background1"/>
                                  <w:sz w:val="24"/>
                                  <w:szCs w:val="24"/>
                                </w:rPr>
                                <w:t>Option combinations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E90211" id="_x0000_t202" coordsize="21600,21600" o:spt="202" path="m,l,21600r21600,l21600,xe">
                  <v:stroke joinstyle="miter"/>
                  <v:path gradientshapeok="t" o:connecttype="rect"/>
                </v:shapetype>
                <v:shape id="_x0000_s1027" type="#_x0000_t202" style="position:absolute;left:0;text-align:left;margin-left:42.6pt;margin-top:27pt;width:254.55pt;height:23.8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1qEgIAAPk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1cRdYKuE6oJ8WRj1iO8HjRbsL0p61GJB3c8Ts4IS9VEj50G40Viu3mbo2Ohs5sslOuXL&#10;CNMcYQrqKRnNg49iD1Ro2ONeahkpe+5iahf1FUmf3kIQ8Es/Zj2/2N0jAAAA//8DAFBLAwQUAAYA&#10;CAAAACEAkLHg7+AAAAAJAQAADwAAAGRycy9kb3ducmV2LnhtbEyP0U7CQBBF3038h82Y+CZbkBKo&#10;3RJChMQHYgp8wNId22p3tnaXtv69w5M+Tu7JnXPT9Wgb0WPna0cKppMIBFLhTE2lgvNp97QE4YMm&#10;oxtHqOAHPayz+7tUJ8YNlGN/DKXgEvKJVlCF0CZS+qJCq/3EtUicfbjO6sBnV0rT6YHLbSNnUbSQ&#10;VtfEHyrd4rbC4ut4tQqG09t47vNXuxlX74fPw/c+3+72Sj0+jJsXEAHH8AfDTZ/VIWOni7uS8aJR&#10;sIxnTCqI5zyJ83g1fwZxYTCaLkBmqfy/IPsFAAD//wMAUEsBAi0AFAAGAAgAAAAhALaDOJL+AAAA&#10;4QEAABMAAAAAAAAAAAAAAAAAAAAAAFtDb250ZW50X1R5cGVzXS54bWxQSwECLQAUAAYACAAAACEA&#10;OP0h/9YAAACUAQAACwAAAAAAAAAAAAAAAAAvAQAAX3JlbHMvLnJlbHNQSwECLQAUAAYACAAAACEA&#10;7hC9ahICAAD5AwAADgAAAAAAAAAAAAAAAAAuAgAAZHJzL2Uyb0RvYy54bWxQSwECLQAUAAYACAAA&#10;ACEAkLHg7+AAAAAJAQAADwAAAAAAAAAAAAAAAABsBAAAZHJzL2Rvd25yZXYueG1sUEsFBgAAAAAE&#10;AAQA8wAAAHkFAAAAAA==&#10;" fillcolor="#f8a968" stroked="f">
                  <v:textbox inset="0">
                    <w:txbxContent>
                      <w:p w14:paraId="516FCD03" w14:textId="354A2509" w:rsidR="00F732EF" w:rsidRPr="00E36535" w:rsidRDefault="00262145" w:rsidP="00FE0B60">
                        <w:pPr>
                          <w:rPr>
                            <w:b/>
                            <w:color w:val="FFFFFF" w:themeColor="background1"/>
                            <w:sz w:val="24"/>
                            <w:szCs w:val="24"/>
                          </w:rPr>
                        </w:pPr>
                        <w:r>
                          <w:rPr>
                            <w:b/>
                            <w:color w:val="FFFFFF" w:themeColor="background1"/>
                            <w:sz w:val="24"/>
                            <w:szCs w:val="24"/>
                          </w:rPr>
                          <w:t>Option combinations</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655680" behindDoc="0" locked="0" layoutInCell="1" allowOverlap="1" wp14:anchorId="7C89105A" wp14:editId="31454362">
                  <wp:simplePos x="0" y="0"/>
                  <wp:positionH relativeFrom="leftMargin">
                    <wp:posOffset>198120</wp:posOffset>
                  </wp:positionH>
                  <wp:positionV relativeFrom="topMargin">
                    <wp:posOffset>255905</wp:posOffset>
                  </wp:positionV>
                  <wp:extent cx="7171200" cy="414000"/>
                  <wp:effectExtent l="0" t="0" r="0" b="5715"/>
                  <wp:wrapNone/>
                  <wp:docPr id="318" name="Obdélník 31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7AA8B" id="Obdélník 318" o:spid="_x0000_s1026" style="position:absolute;margin-left:15.6pt;margin-top:20.15pt;width:564.65pt;height:32.6pt;z-index:2516556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4gOl5AAAAA8BAAAPAAAAZHJzL2Rvd25yZXYueG1sTE9NT8MwDL0j8R8iI3FjSTtapq7pNIEGF6SJ&#10;AkLcsia0FY1Tkmzr/j3eCS6Wrff8PsrVZAd2MD70DiUkMwHMYON0j62Et9fNzQJYiAq1GhwaCScT&#10;YFVdXpSq0O6IL+ZQx5aRCIZCSehiHAvOQ9MZq8LMjQYJ+3Leqkinb7n26kjiduCpEDm3qkdy6NRo&#10;7jvTfNd7K+E9O9W1XzzmP9tNasXz3cfT+hOlvL6aHpY01ktg0Uzx7wPOHSg/VBRs5/aoAxskzJOU&#10;mBJuxRzYGU9ykQHb0SayDHhV8v89ql8AAAD//wMAUEsBAi0AFAAGAAgAAAAhALaDOJL+AAAA4QEA&#10;ABMAAAAAAAAAAAAAAAAAAAAAAFtDb250ZW50X1R5cGVzXS54bWxQSwECLQAUAAYACAAAACEAOP0h&#10;/9YAAACUAQAACwAAAAAAAAAAAAAAAAAvAQAAX3JlbHMvLnJlbHNQSwECLQAUAAYACAAAACEArkoB&#10;tUQCAACLBAAADgAAAAAAAAAAAAAAAAAuAgAAZHJzL2Uyb0RvYy54bWxQSwECLQAUAAYACAAAACEA&#10;9eIDpeQAAAAPAQAADwAAAAAAAAAAAAAAAACeBAAAZHJzL2Rvd25yZXYueG1sUEsFBgAAAAAEAAQA&#10;8wAAAK8FAAAAAA==&#10;" fillcolor="#f8a968" stroked="f" strokeweight="2pt">
                  <w10:wrap anchorx="margin" anchory="margin"/>
                </v:rect>
              </w:pict>
            </mc:Fallback>
          </mc:AlternateContent>
        </w:r>
      </w:p>
      <w:p w14:paraId="2AEE66C1" w14:textId="77777777" w:rsidR="00F732EF" w:rsidRPr="00E36535" w:rsidRDefault="00F732EF"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658752" behindDoc="1" locked="0" layoutInCell="1" allowOverlap="1" wp14:anchorId="4936D5A7" wp14:editId="57AF3358">
                  <wp:simplePos x="0" y="0"/>
                  <wp:positionH relativeFrom="leftMargin">
                    <wp:posOffset>7350125</wp:posOffset>
                  </wp:positionH>
                  <wp:positionV relativeFrom="topMargin">
                    <wp:posOffset>501650</wp:posOffset>
                  </wp:positionV>
                  <wp:extent cx="0" cy="9576000"/>
                  <wp:effectExtent l="0" t="0" r="19050" b="25400"/>
                  <wp:wrapNone/>
                  <wp:docPr id="319" name="Přímá spojnice 31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AB25D9" id="Přímá spojnice 319" o:spid="_x0000_s1026" style="position:absolute;z-index:-251657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DMNSfW4gAAABIBAAAPAAAAZHJzL2Rvd25yZXYueG1sTE/BbsIwDL1P2j9ERtptJEx0ZaUp&#10;mlbtsCNQoR1DY9qKJqmSULq/n9EO42L52c/P7+WbyfRsRB86ZyUs5gIY2trpzjYSqv3n8wpYiMpq&#10;1TuLEn4wwKZ4fMhVpt3VbnHcxYaRiA2ZktDGOGSch7pFo8LcDWhpd3LeqEjQN1x7dSVx0/MXIV65&#10;UZ2lD60a8KPF+ry7GAnlWC5xX2+18F/ntDosTfUdDlI+zaZyTeV9DSziFP8v4JaB/ENBxo7uYnVg&#10;PeFFkibElZC+UbIb429ypC5ZpQJ4kfP7KMUvAAAA//8DAFBLAQItABQABgAIAAAAIQC2gziS/gAA&#10;AOEBAAATAAAAAAAAAAAAAAAAAAAAAABbQ29udGVudF9UeXBlc10ueG1sUEsBAi0AFAAGAAgAAAAh&#10;ADj9If/WAAAAlAEAAAsAAAAAAAAAAAAAAAAALwEAAF9yZWxzLy5yZWxzUEsBAi0AFAAGAAgAAAAh&#10;ALZ9TtqfAQAALwMAAA4AAAAAAAAAAAAAAAAALgIAAGRycy9lMm9Eb2MueG1sUEsBAi0AFAAGAAgA&#10;AAAhAMw1J9biAAAAEgEAAA8AAAAAAAAAAAAAAAAA+QMAAGRycy9kb3ducmV2LnhtbFBLBQYAAAAA&#10;BAAEAPMAAAAI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664896" behindDoc="0" locked="0" layoutInCell="1" allowOverlap="1" wp14:anchorId="7751A257" wp14:editId="11CDC89D">
                  <wp:simplePos x="0" y="0"/>
                  <wp:positionH relativeFrom="page">
                    <wp:posOffset>6355080</wp:posOffset>
                  </wp:positionH>
                  <wp:positionV relativeFrom="page">
                    <wp:posOffset>342265</wp:posOffset>
                  </wp:positionV>
                  <wp:extent cx="741600" cy="302400"/>
                  <wp:effectExtent l="0" t="0" r="1905" b="2540"/>
                  <wp:wrapNone/>
                  <wp:docPr id="3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9118EBD" w14:textId="44DEE568" w:rsidR="00F732EF" w:rsidRPr="00E36535" w:rsidRDefault="00F732EF"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000A1BB9" w:rsidRPr="00E36535">
                                <w:rPr>
                                  <w:b/>
                                  <w:color w:val="FFFFFF" w:themeColor="background1"/>
                                  <w:sz w:val="24"/>
                                  <w:szCs w:val="24"/>
                                </w:rPr>
                                <w:t>3</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51A257" id="_x0000_s1028" type="#_x0000_t202" style="position:absolute;left:0;text-align:left;margin-left:500.4pt;margin-top:26.95pt;width:58.4pt;height:23.8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6jEwIAAPg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gWagNZJVQXpMvCKEd8Pmi0YH9R0qMUC+p+npgVlKiPGikPuo3GYnmToWOjs5kvFuiU&#10;LyNMc4QpqKdkNA8+aj1QoWGPa6llpOy5i6ldlFckfXoKQb8v/Zj1/GB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I7IXqMTAgAA+AMAAA4AAAAAAAAAAAAAAAAALgIAAGRycy9lMm9Eb2MueG1sUEsBAi0AFAAGAAgA&#10;AAAhAMSboXbgAAAADAEAAA8AAAAAAAAAAAAAAAAAbQQAAGRycy9kb3ducmV2LnhtbFBLBQYAAAAA&#10;BAAEAPMAAAB6BQAAAAA=&#10;" fillcolor="#f8a968" stroked="f">
                  <v:textbox inset="0">
                    <w:txbxContent>
                      <w:p w14:paraId="59118EBD" w14:textId="44DEE568" w:rsidR="00F732EF" w:rsidRPr="00E36535" w:rsidRDefault="00F732EF"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000A1BB9" w:rsidRPr="00E36535">
                          <w:rPr>
                            <w:b/>
                            <w:color w:val="FFFFFF" w:themeColor="background1"/>
                            <w:sz w:val="24"/>
                            <w:szCs w:val="24"/>
                          </w:rPr>
                          <w:t>3</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52608" behindDoc="0" locked="0" layoutInCell="1" allowOverlap="1" wp14:anchorId="1E95DCD2" wp14:editId="76451716">
                  <wp:simplePos x="0" y="0"/>
                  <wp:positionH relativeFrom="leftMargin">
                    <wp:posOffset>205105</wp:posOffset>
                  </wp:positionH>
                  <wp:positionV relativeFrom="topMargin">
                    <wp:posOffset>500380</wp:posOffset>
                  </wp:positionV>
                  <wp:extent cx="0" cy="9576000"/>
                  <wp:effectExtent l="0" t="0" r="19050" b="25400"/>
                  <wp:wrapNone/>
                  <wp:docPr id="321" name="Přímá spojnice 32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08532FF" id="Přímá spojnice 321" o:spid="_x0000_s1026" style="position:absolute;z-index:251652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CVdQKE3wAAAA4BAAAPAAAAZHJzL2Rvd25yZXYueG1sTE/LTsMwELwj8Q/WInGjDm1pozRO&#10;hYg4cGwbVRzdeEmixuvIdtPw9yxc6GWl0Tx2Jt9Othcj+tA5UvA8S0Ag1c501CioDu9PKYgQNRnd&#10;O0IF3xhgW9zf5Toz7ko7HPexERxCIdMK2hiHTMpQt2h1mLkBibkv562ODH0jjddXDre9nCfJSlrd&#10;EX9o9YBvLdbn/cUqKMdyiYd6ZxL/cV5Xx6WtPsNRqceHqdzwed2AiDjFfwf8buD+UHCxk7uQCaJX&#10;sJgvWKlgnfIM5v/wiXUv6SoFWeTydkbxAwAA//8DAFBLAQItABQABgAIAAAAIQC2gziS/gAAAOEB&#10;AAATAAAAAAAAAAAAAAAAAAAAAABbQ29udGVudF9UeXBlc10ueG1sUEsBAi0AFAAGAAgAAAAhADj9&#10;If/WAAAAlAEAAAsAAAAAAAAAAAAAAAAALwEAAF9yZWxzLy5yZWxzUEsBAi0AFAAGAAgAAAAhALZ9&#10;TtqfAQAALwMAAA4AAAAAAAAAAAAAAAAALgIAAGRycy9lMm9Eb2MueG1sUEsBAi0AFAAGAAgAAAAh&#10;AJV1AoTfAAAADgEAAA8AAAAAAAAAAAAAAAAA+QMAAGRycy9kb3ducmV2LnhtbFBLBQYAAAAABAAE&#10;APMAAAAFBQAAAAA=&#10;" strokecolor="#f8a968" strokeweight="1.25pt">
                  <w10:wrap anchorx="margin" anchory="margin"/>
                </v:line>
              </w:pict>
            </mc:Fallback>
          </mc:AlternateContent>
        </w:r>
      </w:p>
    </w:sdtContent>
  </w:sdt>
  <w:p w14:paraId="16E8CFFC" w14:textId="77777777" w:rsidR="00F732EF" w:rsidRPr="00E36535" w:rsidRDefault="00F732EF">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2237944"/>
      <w:docPartObj>
        <w:docPartGallery w:val="Page Numbers (Top of Page)"/>
        <w:docPartUnique/>
      </w:docPartObj>
    </w:sdtPr>
    <w:sdtEndPr>
      <w:rPr>
        <w:b/>
        <w:color w:val="FFFFFF" w:themeColor="background1"/>
      </w:rPr>
    </w:sdtEndPr>
    <w:sdtContent>
      <w:p w14:paraId="49962F3F" w14:textId="77777777" w:rsidR="00F732EF" w:rsidRPr="00E36535" w:rsidRDefault="00F732EF">
        <w:pPr>
          <w:pStyle w:val="Zhlav"/>
          <w:jc w:val="right"/>
        </w:pPr>
      </w:p>
      <w:p w14:paraId="219F649F" w14:textId="77777777" w:rsidR="00F732EF" w:rsidRPr="00E36535" w:rsidRDefault="00F732EF"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28896" behindDoc="0" locked="0" layoutInCell="1" allowOverlap="1" wp14:anchorId="5393AD0A" wp14:editId="636230D2">
                  <wp:simplePos x="0" y="0"/>
                  <wp:positionH relativeFrom="page">
                    <wp:posOffset>541020</wp:posOffset>
                  </wp:positionH>
                  <wp:positionV relativeFrom="page">
                    <wp:posOffset>342900</wp:posOffset>
                  </wp:positionV>
                  <wp:extent cx="3232800" cy="302400"/>
                  <wp:effectExtent l="0" t="0" r="5715" b="2540"/>
                  <wp:wrapNone/>
                  <wp:docPr id="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082A8E5" w14:textId="0859D0E0" w:rsidR="00F732EF" w:rsidRPr="00E36535" w:rsidRDefault="009B410D" w:rsidP="00FE0B60">
                              <w:pPr>
                                <w:rPr>
                                  <w:b/>
                                  <w:color w:val="FFFFFF" w:themeColor="background1"/>
                                  <w:sz w:val="24"/>
                                  <w:szCs w:val="24"/>
                                </w:rPr>
                              </w:pPr>
                              <w:r>
                                <w:rPr>
                                  <w:b/>
                                  <w:color w:val="FFFFFF" w:themeColor="background1"/>
                                  <w:sz w:val="24"/>
                                  <w:szCs w:val="24"/>
                                </w:rPr>
                                <w:t>Basic shapes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93AD0A" id="_x0000_t202" coordsize="21600,21600" o:spt="202" path="m,l,21600r21600,l21600,xe">
                  <v:stroke joinstyle="miter"/>
                  <v:path gradientshapeok="t" o:connecttype="rect"/>
                </v:shapetype>
                <v:shape id="_x0000_s1029" type="#_x0000_t202" style="position:absolute;left:0;text-align:left;margin-left:42.6pt;margin-top:27pt;width:254.55pt;height:23.8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ejB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wu1Aa2SqguyJeFUY/4ftBowf6ipEctFtT9PDErKFEfNXIehBuN5eptho6Nzma+XKJT&#10;vowwzRGmoJ6S0Tz4KPZAhYY97qWWkbLnLqZ2UV+R9OktBAG/9GPW84vdPQI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Ij16METAgAA+QMAAA4AAAAAAAAAAAAAAAAALgIAAGRycy9lMm9Eb2MueG1sUEsBAi0AFAAGAAgA&#10;AAAhAJCx4O/gAAAACQEAAA8AAAAAAAAAAAAAAAAAbQQAAGRycy9kb3ducmV2LnhtbFBLBQYAAAAA&#10;BAAEAPMAAAB6BQAAAAA=&#10;" fillcolor="#f8a968" stroked="f">
                  <v:textbox inset="0">
                    <w:txbxContent>
                      <w:p w14:paraId="7082A8E5" w14:textId="0859D0E0" w:rsidR="00F732EF" w:rsidRPr="00E36535" w:rsidRDefault="009B410D" w:rsidP="00FE0B60">
                        <w:pPr>
                          <w:rPr>
                            <w:b/>
                            <w:color w:val="FFFFFF" w:themeColor="background1"/>
                            <w:sz w:val="24"/>
                            <w:szCs w:val="24"/>
                          </w:rPr>
                        </w:pPr>
                        <w:r>
                          <w:rPr>
                            <w:b/>
                            <w:color w:val="FFFFFF" w:themeColor="background1"/>
                            <w:sz w:val="24"/>
                            <w:szCs w:val="24"/>
                          </w:rPr>
                          <w:t>Basic shapes</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726848" behindDoc="0" locked="0" layoutInCell="1" allowOverlap="1" wp14:anchorId="48F7E079" wp14:editId="686B6948">
                  <wp:simplePos x="0" y="0"/>
                  <wp:positionH relativeFrom="leftMargin">
                    <wp:posOffset>198120</wp:posOffset>
                  </wp:positionH>
                  <wp:positionV relativeFrom="topMargin">
                    <wp:posOffset>255905</wp:posOffset>
                  </wp:positionV>
                  <wp:extent cx="7171200" cy="414000"/>
                  <wp:effectExtent l="0" t="0" r="0" b="5715"/>
                  <wp:wrapNone/>
                  <wp:docPr id="10" name="Obdélník 1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EEBE7" id="Obdélník 10" o:spid="_x0000_s1026" style="position:absolute;margin-left:15.6pt;margin-top:20.15pt;width:564.65pt;height:32.6pt;z-index:251726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4gOl5AAAAA8BAAAPAAAAZHJzL2Rvd25yZXYueG1sTE9NT8MwDL0j8R8iI3FjSTtapq7pNIEGF6SJ&#10;AkLcsia0FY1Tkmzr/j3eCS6Wrff8PsrVZAd2MD70DiUkMwHMYON0j62Et9fNzQJYiAq1GhwaCScT&#10;YFVdXpSq0O6IL+ZQx5aRCIZCSehiHAvOQ9MZq8LMjQYJ+3Leqkinb7n26kjiduCpEDm3qkdy6NRo&#10;7jvTfNd7K+E9O9W1XzzmP9tNasXz3cfT+hOlvL6aHpY01ktg0Uzx7wPOHSg/VBRs5/aoAxskzJOU&#10;mBJuxRzYGU9ykQHb0SayDHhV8v89ql8AAAD//wMAUEsBAi0AFAAGAAgAAAAhALaDOJL+AAAA4QEA&#10;ABMAAAAAAAAAAAAAAAAAAAAAAFtDb250ZW50X1R5cGVzXS54bWxQSwECLQAUAAYACAAAACEAOP0h&#10;/9YAAACUAQAACwAAAAAAAAAAAAAAAAAvAQAAX3JlbHMvLnJlbHNQSwECLQAUAAYACAAAACEArkoB&#10;tUQCAACLBAAADgAAAAAAAAAAAAAAAAAuAgAAZHJzL2Uyb0RvYy54bWxQSwECLQAUAAYACAAAACEA&#10;9eIDpeQAAAAPAQAADwAAAAAAAAAAAAAAAACeBAAAZHJzL2Rvd25yZXYueG1sUEsFBgAAAAAEAAQA&#10;8wAAAK8FAAAAAA==&#10;" fillcolor="#f8a968" stroked="f" strokeweight="2pt">
                  <w10:wrap anchorx="margin" anchory="margin"/>
                </v:rect>
              </w:pict>
            </mc:Fallback>
          </mc:AlternateContent>
        </w:r>
      </w:p>
      <w:p w14:paraId="7AE3EE57" w14:textId="77777777" w:rsidR="00F732EF" w:rsidRPr="00E36535" w:rsidRDefault="00F732EF"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727872" behindDoc="1" locked="0" layoutInCell="1" allowOverlap="1" wp14:anchorId="7BB2DB80" wp14:editId="179BB05E">
                  <wp:simplePos x="0" y="0"/>
                  <wp:positionH relativeFrom="leftMargin">
                    <wp:posOffset>7350125</wp:posOffset>
                  </wp:positionH>
                  <wp:positionV relativeFrom="topMargin">
                    <wp:posOffset>501650</wp:posOffset>
                  </wp:positionV>
                  <wp:extent cx="0" cy="9576000"/>
                  <wp:effectExtent l="0" t="0" r="19050" b="25400"/>
                  <wp:wrapNone/>
                  <wp:docPr id="11" name="Přímá spojnice 1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853685" id="Přímá spojnice 11" o:spid="_x0000_s1026" style="position:absolute;z-index:-251588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DMNSfW4gAAABIBAAAPAAAAZHJzL2Rvd25yZXYueG1sTE/BbsIwDL1P2j9ERtptJEx0ZaUp&#10;mlbtsCNQoR1DY9qKJqmSULq/n9EO42L52c/P7+WbyfRsRB86ZyUs5gIY2trpzjYSqv3n8wpYiMpq&#10;1TuLEn4wwKZ4fMhVpt3VbnHcxYaRiA2ZktDGOGSch7pFo8LcDWhpd3LeqEjQN1x7dSVx0/MXIV65&#10;UZ2lD60a8KPF+ry7GAnlWC5xX2+18F/ntDosTfUdDlI+zaZyTeV9DSziFP8v4JaB/ENBxo7uYnVg&#10;PeFFkibElZC+UbIb429ypC5ZpQJ4kfP7KMUvAAAA//8DAFBLAQItABQABgAIAAAAIQC2gziS/gAA&#10;AOEBAAATAAAAAAAAAAAAAAAAAAAAAABbQ29udGVudF9UeXBlc10ueG1sUEsBAi0AFAAGAAgAAAAh&#10;ADj9If/WAAAAlAEAAAsAAAAAAAAAAAAAAAAALwEAAF9yZWxzLy5yZWxzUEsBAi0AFAAGAAgAAAAh&#10;ALZ9TtqfAQAALwMAAA4AAAAAAAAAAAAAAAAALgIAAGRycy9lMm9Eb2MueG1sUEsBAi0AFAAGAAgA&#10;AAAhAMw1J9biAAAAEgEAAA8AAAAAAAAAAAAAAAAA+QMAAGRycy9kb3ducmV2LnhtbFBLBQYAAAAA&#10;BAAEAPMAAAAI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729920" behindDoc="0" locked="0" layoutInCell="1" allowOverlap="1" wp14:anchorId="4AC9CB28" wp14:editId="3A83A289">
                  <wp:simplePos x="0" y="0"/>
                  <wp:positionH relativeFrom="page">
                    <wp:posOffset>6355080</wp:posOffset>
                  </wp:positionH>
                  <wp:positionV relativeFrom="page">
                    <wp:posOffset>342265</wp:posOffset>
                  </wp:positionV>
                  <wp:extent cx="741600" cy="302400"/>
                  <wp:effectExtent l="0" t="0" r="1905" b="2540"/>
                  <wp:wrapNone/>
                  <wp:docPr id="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6496582" w14:textId="427F6D9F" w:rsidR="00F732EF" w:rsidRPr="00E36535" w:rsidRDefault="00F732EF"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000A1BB9"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C9CB28" id="_x0000_s1030" type="#_x0000_t202" style="position:absolute;left:0;text-align:left;margin-left:500.4pt;margin-top:26.95pt;width:58.4pt;height:23.8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dGFEwIAAPg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nzUBvIqqC+IF0WRjni80GjBfuLkh6lWFL388SsoER91Eh50G008sVNho6Nznqe5+hU&#10;LyNMc4QpqadkNPc+aj1QoWGHa2lkpOy5i6ldlFckfXoKQb8v/Zj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GXh0YUTAgAA+AMAAA4AAAAAAAAAAAAAAAAALgIAAGRycy9lMm9Eb2MueG1sUEsBAi0AFAAGAAgA&#10;AAAhAMSboXbgAAAADAEAAA8AAAAAAAAAAAAAAAAAbQQAAGRycy9kb3ducmV2LnhtbFBLBQYAAAAA&#10;BAAEAPMAAAB6BQAAAAA=&#10;" fillcolor="#f8a968" stroked="f">
                  <v:textbox inset="0">
                    <w:txbxContent>
                      <w:p w14:paraId="26496582" w14:textId="427F6D9F" w:rsidR="00F732EF" w:rsidRPr="00E36535" w:rsidRDefault="00F732EF"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000A1BB9"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725824" behindDoc="0" locked="0" layoutInCell="1" allowOverlap="1" wp14:anchorId="66FF35E9" wp14:editId="67C42B2C">
                  <wp:simplePos x="0" y="0"/>
                  <wp:positionH relativeFrom="leftMargin">
                    <wp:posOffset>205105</wp:posOffset>
                  </wp:positionH>
                  <wp:positionV relativeFrom="topMargin">
                    <wp:posOffset>500380</wp:posOffset>
                  </wp:positionV>
                  <wp:extent cx="0" cy="9576000"/>
                  <wp:effectExtent l="0" t="0" r="19050" b="25400"/>
                  <wp:wrapNone/>
                  <wp:docPr id="13" name="Přímá spojnice 1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D6F84FB" id="Přímá spojnice 13" o:spid="_x0000_s1026" style="position:absolute;z-index:251725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CVdQKE3wAAAA4BAAAPAAAAZHJzL2Rvd25yZXYueG1sTE/LTsMwELwj8Q/WInGjDm1pozRO&#10;hYg4cGwbVRzdeEmixuvIdtPw9yxc6GWl0Tx2Jt9Othcj+tA5UvA8S0Ag1c501CioDu9PKYgQNRnd&#10;O0IF3xhgW9zf5Toz7ko7HPexERxCIdMK2hiHTMpQt2h1mLkBibkv562ODH0jjddXDre9nCfJSlrd&#10;EX9o9YBvLdbn/cUqKMdyiYd6ZxL/cV5Xx6WtPsNRqceHqdzwed2AiDjFfwf8buD+UHCxk7uQCaJX&#10;sJgvWKlgnfIM5v/wiXUv6SoFWeTydkbxAwAA//8DAFBLAQItABQABgAIAAAAIQC2gziS/gAAAOEB&#10;AAATAAAAAAAAAAAAAAAAAAAAAABbQ29udGVudF9UeXBlc10ueG1sUEsBAi0AFAAGAAgAAAAhADj9&#10;If/WAAAAlAEAAAsAAAAAAAAAAAAAAAAALwEAAF9yZWxzLy5yZWxzUEsBAi0AFAAGAAgAAAAhALZ9&#10;TtqfAQAALwMAAA4AAAAAAAAAAAAAAAAALgIAAGRycy9lMm9Eb2MueG1sUEsBAi0AFAAGAAgAAAAh&#10;AJV1AoTfAAAADgEAAA8AAAAAAAAAAAAAAAAA+QMAAGRycy9kb3ducmV2LnhtbFBLBQYAAAAABAAE&#10;APMAAAAFBQAAAAA=&#10;" strokecolor="#f8a968" strokeweight="1.25pt">
                  <w10:wrap anchorx="margin" anchory="margin"/>
                </v:line>
              </w:pict>
            </mc:Fallback>
          </mc:AlternateContent>
        </w:r>
      </w:p>
    </w:sdtContent>
  </w:sdt>
  <w:p w14:paraId="153B83DB" w14:textId="77777777" w:rsidR="00F732EF" w:rsidRPr="00E36535" w:rsidRDefault="00F732EF">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39492610"/>
      <w:docPartObj>
        <w:docPartGallery w:val="Page Numbers (Top of Page)"/>
        <w:docPartUnique/>
      </w:docPartObj>
    </w:sdtPr>
    <w:sdtEndPr>
      <w:rPr>
        <w:b/>
        <w:color w:val="FFFFFF" w:themeColor="background1"/>
      </w:rPr>
    </w:sdtEndPr>
    <w:sdtContent>
      <w:p w14:paraId="7F79D989" w14:textId="77777777" w:rsidR="009B410D" w:rsidRPr="00E36535" w:rsidRDefault="009B410D">
        <w:pPr>
          <w:pStyle w:val="Zhlav"/>
          <w:jc w:val="right"/>
        </w:pPr>
      </w:p>
      <w:p w14:paraId="009B4D77" w14:textId="77777777" w:rsidR="009B410D" w:rsidRPr="00E36535" w:rsidRDefault="009B410D"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36064" behindDoc="0" locked="0" layoutInCell="1" allowOverlap="1" wp14:anchorId="5C5EC5F4" wp14:editId="3ADD0BD1">
                  <wp:simplePos x="0" y="0"/>
                  <wp:positionH relativeFrom="page">
                    <wp:posOffset>541020</wp:posOffset>
                  </wp:positionH>
                  <wp:positionV relativeFrom="page">
                    <wp:posOffset>342900</wp:posOffset>
                  </wp:positionV>
                  <wp:extent cx="3232800" cy="302400"/>
                  <wp:effectExtent l="0" t="0" r="5715" b="2540"/>
                  <wp:wrapNone/>
                  <wp:docPr id="17962685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54393CB" w14:textId="77777777" w:rsidR="009B410D" w:rsidRPr="00E36535" w:rsidRDefault="009B410D" w:rsidP="00FE0B60">
                              <w:pPr>
                                <w:rPr>
                                  <w:b/>
                                  <w:color w:val="FFFFFF" w:themeColor="background1"/>
                                  <w:sz w:val="24"/>
                                  <w:szCs w:val="24"/>
                                </w:rPr>
                              </w:pPr>
                              <w:r>
                                <w:rPr>
                                  <w:b/>
                                  <w:color w:val="FFFFFF" w:themeColor="background1"/>
                                  <w:sz w:val="24"/>
                                  <w:szCs w:val="24"/>
                                </w:rPr>
                                <w:t>Overview of option combinations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5EC5F4" id="_x0000_t202" coordsize="21600,21600" o:spt="202" path="m,l,21600r21600,l21600,xe">
                  <v:stroke joinstyle="miter"/>
                  <v:path gradientshapeok="t" o:connecttype="rect"/>
                </v:shapetype>
                <v:shape id="_x0000_s1031" type="#_x0000_t202" style="position:absolute;left:0;text-align:left;margin-left:42.6pt;margin-top:27pt;width:254.55pt;height:23.8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GfnFA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KuQm1gq4TqgnxZGPWI7weNFuwvSnrUYkHdzxOzghL1USPnQbjRWK7eZujY6GzmyyU6&#10;5csI0xxhCuopGc2Dj2IPVGjY415qGSl77mJqF/UVSZ/eQhDwSz9mPb/Y3SM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j3GfnFAIAAPkDAAAOAAAAAAAAAAAAAAAAAC4CAABkcnMvZTJvRG9jLnhtbFBLAQItABQABgAI&#10;AAAAIQCQseDv4AAAAAkBAAAPAAAAAAAAAAAAAAAAAG4EAABkcnMvZG93bnJldi54bWxQSwUGAAAA&#10;AAQABADzAAAAewUAAAAA&#10;" fillcolor="#f8a968" stroked="f">
                  <v:textbox inset="0">
                    <w:txbxContent>
                      <w:p w14:paraId="754393CB" w14:textId="77777777" w:rsidR="009B410D" w:rsidRPr="00E36535" w:rsidRDefault="009B410D" w:rsidP="00FE0B60">
                        <w:pPr>
                          <w:rPr>
                            <w:b/>
                            <w:color w:val="FFFFFF" w:themeColor="background1"/>
                            <w:sz w:val="24"/>
                            <w:szCs w:val="24"/>
                          </w:rPr>
                        </w:pPr>
                        <w:r>
                          <w:rPr>
                            <w:b/>
                            <w:color w:val="FFFFFF" w:themeColor="background1"/>
                            <w:sz w:val="24"/>
                            <w:szCs w:val="24"/>
                          </w:rPr>
                          <w:t>Overview of option combinations</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734016" behindDoc="0" locked="0" layoutInCell="1" allowOverlap="1" wp14:anchorId="4D1B1329" wp14:editId="22BAFB9D">
                  <wp:simplePos x="0" y="0"/>
                  <wp:positionH relativeFrom="leftMargin">
                    <wp:posOffset>198120</wp:posOffset>
                  </wp:positionH>
                  <wp:positionV relativeFrom="topMargin">
                    <wp:posOffset>255905</wp:posOffset>
                  </wp:positionV>
                  <wp:extent cx="7171200" cy="414000"/>
                  <wp:effectExtent l="0" t="0" r="0" b="5715"/>
                  <wp:wrapNone/>
                  <wp:docPr id="72192446" name="Obdélník 7219244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63196A" id="Obdélník 72192446" o:spid="_x0000_s1026" style="position:absolute;margin-left:15.6pt;margin-top:20.15pt;width:564.65pt;height:32.6pt;z-index:251734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0F788E6" w14:textId="77777777" w:rsidR="009B410D" w:rsidRPr="00E36535" w:rsidRDefault="009B410D"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735040" behindDoc="1" locked="0" layoutInCell="1" allowOverlap="1" wp14:anchorId="7A538934" wp14:editId="71C3818E">
                  <wp:simplePos x="0" y="0"/>
                  <wp:positionH relativeFrom="leftMargin">
                    <wp:posOffset>7350125</wp:posOffset>
                  </wp:positionH>
                  <wp:positionV relativeFrom="topMargin">
                    <wp:posOffset>501650</wp:posOffset>
                  </wp:positionV>
                  <wp:extent cx="0" cy="9576000"/>
                  <wp:effectExtent l="0" t="0" r="19050" b="25400"/>
                  <wp:wrapNone/>
                  <wp:docPr id="317164253" name="Přímá spojnice 31716425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24652E8" id="Přímá spojnice 317164253" o:spid="_x0000_s1026" style="position:absolute;z-index:-2515814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737088" behindDoc="0" locked="0" layoutInCell="1" allowOverlap="1" wp14:anchorId="744E138D" wp14:editId="725108DF">
                  <wp:simplePos x="0" y="0"/>
                  <wp:positionH relativeFrom="page">
                    <wp:posOffset>6355080</wp:posOffset>
                  </wp:positionH>
                  <wp:positionV relativeFrom="page">
                    <wp:posOffset>342265</wp:posOffset>
                  </wp:positionV>
                  <wp:extent cx="741600" cy="302400"/>
                  <wp:effectExtent l="0" t="0" r="1905" b="2540"/>
                  <wp:wrapNone/>
                  <wp:docPr id="15544694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CD93856" w14:textId="77777777" w:rsidR="009B410D" w:rsidRPr="00E36535" w:rsidRDefault="009B410D"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E138D" id="_x0000_s1032" type="#_x0000_t202" style="position:absolute;left:0;text-align:left;margin-left:500.4pt;margin-top:26.95pt;width:58.4pt;height:23.8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IQuEwIAAPg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y1kaySqguSJeDQY74fNBowP2ipEMpMup/nriTlOiPBimPuk3GfHEzQ8clZz2dz9Ep&#10;X0a4EQjDaKBkMPchaT1SYWCHa6lVouy5i7FdlFcifXwKUb8v/ZT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AMEhC4TAgAA+AMAAA4AAAAAAAAAAAAAAAAALgIAAGRycy9lMm9Eb2MueG1sUEsBAi0AFAAGAAgA&#10;AAAhAMSboXbgAAAADAEAAA8AAAAAAAAAAAAAAAAAbQQAAGRycy9kb3ducmV2LnhtbFBLBQYAAAAA&#10;BAAEAPMAAAB6BQAAAAA=&#10;" fillcolor="#f8a968" stroked="f">
                  <v:textbox inset="0">
                    <w:txbxContent>
                      <w:p w14:paraId="0CD93856" w14:textId="77777777" w:rsidR="009B410D" w:rsidRPr="00E36535" w:rsidRDefault="009B410D"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732992" behindDoc="0" locked="0" layoutInCell="1" allowOverlap="1" wp14:anchorId="29CE4E92" wp14:editId="6AA8FEBE">
                  <wp:simplePos x="0" y="0"/>
                  <wp:positionH relativeFrom="leftMargin">
                    <wp:posOffset>205105</wp:posOffset>
                  </wp:positionH>
                  <wp:positionV relativeFrom="topMargin">
                    <wp:posOffset>500380</wp:posOffset>
                  </wp:positionV>
                  <wp:extent cx="0" cy="9576000"/>
                  <wp:effectExtent l="0" t="0" r="19050" b="25400"/>
                  <wp:wrapNone/>
                  <wp:docPr id="1187693264" name="Přímá spojnice 118769326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F73C0B1" id="Přímá spojnice 1187693264" o:spid="_x0000_s1026" style="position:absolute;z-index:251732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34BC204" w14:textId="77777777" w:rsidR="009B410D" w:rsidRPr="00E36535" w:rsidRDefault="009B410D">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2480475"/>
      <w:docPartObj>
        <w:docPartGallery w:val="Page Numbers (Top of Page)"/>
        <w:docPartUnique/>
      </w:docPartObj>
    </w:sdtPr>
    <w:sdtEndPr>
      <w:rPr>
        <w:b/>
        <w:color w:val="FFFFFF" w:themeColor="background1"/>
      </w:rPr>
    </w:sdtEndPr>
    <w:sdtContent>
      <w:p w14:paraId="0874BF2D" w14:textId="77777777" w:rsidR="009B410D" w:rsidRPr="00E36535" w:rsidRDefault="009B410D">
        <w:pPr>
          <w:pStyle w:val="Zhlav"/>
          <w:jc w:val="right"/>
        </w:pPr>
      </w:p>
      <w:p w14:paraId="01D6C817" w14:textId="77777777" w:rsidR="009B410D" w:rsidRPr="00E36535" w:rsidRDefault="009B410D"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42208" behindDoc="0" locked="0" layoutInCell="1" allowOverlap="1" wp14:anchorId="52E01041" wp14:editId="78DC6786">
                  <wp:simplePos x="0" y="0"/>
                  <wp:positionH relativeFrom="page">
                    <wp:posOffset>541020</wp:posOffset>
                  </wp:positionH>
                  <wp:positionV relativeFrom="page">
                    <wp:posOffset>342900</wp:posOffset>
                  </wp:positionV>
                  <wp:extent cx="3232800" cy="302400"/>
                  <wp:effectExtent l="0" t="0" r="5715" b="2540"/>
                  <wp:wrapNone/>
                  <wp:docPr id="11117993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B3DE761" w14:textId="41B208AC" w:rsidR="009B410D" w:rsidRPr="00E36535" w:rsidRDefault="009B410D" w:rsidP="00FE0B60">
                              <w:pPr>
                                <w:rPr>
                                  <w:b/>
                                  <w:color w:val="FFFFFF" w:themeColor="background1"/>
                                  <w:sz w:val="24"/>
                                  <w:szCs w:val="24"/>
                                </w:rPr>
                              </w:pPr>
                              <w:r>
                                <w:rPr>
                                  <w:b/>
                                  <w:color w:val="FFFFFF" w:themeColor="background1"/>
                                  <w:sz w:val="24"/>
                                  <w:szCs w:val="24"/>
                                </w:rPr>
                                <w:t>Straddle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E01041" id="_x0000_t202" coordsize="21600,21600" o:spt="202" path="m,l,21600r21600,l21600,xe">
                  <v:stroke joinstyle="miter"/>
                  <v:path gradientshapeok="t" o:connecttype="rect"/>
                </v:shapetype>
                <v:shape id="_x0000_s1033" type="#_x0000_t202" style="position:absolute;left:0;text-align:left;margin-left:42.6pt;margin-top:27pt;width:254.55pt;height:23.8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JMFAIAAPk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LehtrAVgnVBfmyMOoR3w8aLdiflPSoxYK6HydmBSXqg0bOg3CjsVzdZujY6GzmyyU6&#10;5csI0xxhCuopGc2Dj2IPVGjY415qGSl77mJqF/UVSZ/eQhDwSz9mPb/Y3S8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FOTJMFAIAAPkDAAAOAAAAAAAAAAAAAAAAAC4CAABkcnMvZTJvRG9jLnhtbFBLAQItABQABgAI&#10;AAAAIQCQseDv4AAAAAkBAAAPAAAAAAAAAAAAAAAAAG4EAABkcnMvZG93bnJldi54bWxQSwUGAAAA&#10;AAQABADzAAAAewUAAAAA&#10;" fillcolor="#f8a968" stroked="f">
                  <v:textbox inset="0">
                    <w:txbxContent>
                      <w:p w14:paraId="6B3DE761" w14:textId="41B208AC" w:rsidR="009B410D" w:rsidRPr="00E36535" w:rsidRDefault="009B410D" w:rsidP="00FE0B60">
                        <w:pPr>
                          <w:rPr>
                            <w:b/>
                            <w:color w:val="FFFFFF" w:themeColor="background1"/>
                            <w:sz w:val="24"/>
                            <w:szCs w:val="24"/>
                          </w:rPr>
                        </w:pPr>
                        <w:r>
                          <w:rPr>
                            <w:b/>
                            <w:color w:val="FFFFFF" w:themeColor="background1"/>
                            <w:sz w:val="24"/>
                            <w:szCs w:val="24"/>
                          </w:rPr>
                          <w:t>Straddle</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740160" behindDoc="0" locked="0" layoutInCell="1" allowOverlap="1" wp14:anchorId="3A7C7EAF" wp14:editId="5514D4EB">
                  <wp:simplePos x="0" y="0"/>
                  <wp:positionH relativeFrom="leftMargin">
                    <wp:posOffset>198120</wp:posOffset>
                  </wp:positionH>
                  <wp:positionV relativeFrom="topMargin">
                    <wp:posOffset>255905</wp:posOffset>
                  </wp:positionV>
                  <wp:extent cx="7171200" cy="414000"/>
                  <wp:effectExtent l="0" t="0" r="0" b="5715"/>
                  <wp:wrapNone/>
                  <wp:docPr id="373219345" name="Obdélník 37321934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BD04A" id="Obdélník 373219345" o:spid="_x0000_s1026" style="position:absolute;margin-left:15.6pt;margin-top:20.15pt;width:564.65pt;height:32.6pt;z-index:2517401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7C6CA50" w14:textId="77777777" w:rsidR="009B410D" w:rsidRPr="00E36535" w:rsidRDefault="009B410D"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741184" behindDoc="1" locked="0" layoutInCell="1" allowOverlap="1" wp14:anchorId="1B3910F1" wp14:editId="774BB1A8">
                  <wp:simplePos x="0" y="0"/>
                  <wp:positionH relativeFrom="leftMargin">
                    <wp:posOffset>7350125</wp:posOffset>
                  </wp:positionH>
                  <wp:positionV relativeFrom="topMargin">
                    <wp:posOffset>501650</wp:posOffset>
                  </wp:positionV>
                  <wp:extent cx="0" cy="9576000"/>
                  <wp:effectExtent l="0" t="0" r="19050" b="25400"/>
                  <wp:wrapNone/>
                  <wp:docPr id="1848171581" name="Přímá spojnice 184817158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0A887FC" id="Přímá spojnice 1848171581" o:spid="_x0000_s1026" style="position:absolute;z-index:-2515752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743232" behindDoc="0" locked="0" layoutInCell="1" allowOverlap="1" wp14:anchorId="2DEB7E82" wp14:editId="3E60FA19">
                  <wp:simplePos x="0" y="0"/>
                  <wp:positionH relativeFrom="page">
                    <wp:posOffset>6355080</wp:posOffset>
                  </wp:positionH>
                  <wp:positionV relativeFrom="page">
                    <wp:posOffset>342265</wp:posOffset>
                  </wp:positionV>
                  <wp:extent cx="741600" cy="302400"/>
                  <wp:effectExtent l="0" t="0" r="1905" b="2540"/>
                  <wp:wrapNone/>
                  <wp:docPr id="16972481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594FE88" w14:textId="77777777" w:rsidR="009B410D" w:rsidRPr="00E36535" w:rsidRDefault="009B410D"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B7E82" id="_x0000_s1034" type="#_x0000_t202" style="position:absolute;left:0;text-align:left;margin-left:500.4pt;margin-top:26.95pt;width:58.4pt;height:23.8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IEgIAAPg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ECsjWRVIC5Il4NBjvh80GjA/aKkQymW1P88MScp0R8NUh51m4z54maGjkvOejqfo1O9&#10;jDDDEaakgZLB3Iek9UiFgR2upVaJsucuxnZRXon08SlE/b70U9bzg90+Ag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s7LPyBICAAD4AwAADgAAAAAAAAAAAAAAAAAuAgAAZHJzL2Uyb0RvYy54bWxQSwECLQAUAAYACAAA&#10;ACEAxJuhduAAAAAMAQAADwAAAAAAAAAAAAAAAABsBAAAZHJzL2Rvd25yZXYueG1sUEsFBgAAAAAE&#10;AAQA8wAAAHkFAAAAAA==&#10;" fillcolor="#f8a968" stroked="f">
                  <v:textbox inset="0">
                    <w:txbxContent>
                      <w:p w14:paraId="4594FE88" w14:textId="77777777" w:rsidR="009B410D" w:rsidRPr="00E36535" w:rsidRDefault="009B410D"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51583" behindDoc="0" locked="0" layoutInCell="1" allowOverlap="1" wp14:anchorId="296765C1" wp14:editId="560B8655">
                  <wp:simplePos x="0" y="0"/>
                  <wp:positionH relativeFrom="leftMargin">
                    <wp:posOffset>205105</wp:posOffset>
                  </wp:positionH>
                  <wp:positionV relativeFrom="topMargin">
                    <wp:posOffset>500380</wp:posOffset>
                  </wp:positionV>
                  <wp:extent cx="0" cy="9576000"/>
                  <wp:effectExtent l="0" t="0" r="19050" b="25400"/>
                  <wp:wrapNone/>
                  <wp:docPr id="395676850" name="Přímá spojnice 39567685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B23C379" id="Přímá spojnice 395676850" o:spid="_x0000_s1026" style="position:absolute;z-index:251651583;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04C1C22" w14:textId="77777777" w:rsidR="009B410D" w:rsidRPr="00E36535" w:rsidRDefault="009B410D">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25355689"/>
      <w:docPartObj>
        <w:docPartGallery w:val="Page Numbers (Top of Page)"/>
        <w:docPartUnique/>
      </w:docPartObj>
    </w:sdtPr>
    <w:sdtEndPr>
      <w:rPr>
        <w:b/>
        <w:color w:val="FFFFFF" w:themeColor="background1"/>
      </w:rPr>
    </w:sdtEndPr>
    <w:sdtContent>
      <w:p w14:paraId="27B32215" w14:textId="77777777" w:rsidR="009B410D" w:rsidRPr="00E36535" w:rsidRDefault="009B410D">
        <w:pPr>
          <w:pStyle w:val="Zhlav"/>
          <w:jc w:val="right"/>
        </w:pPr>
      </w:p>
      <w:p w14:paraId="1E2F3EF2" w14:textId="77777777" w:rsidR="009B410D" w:rsidRPr="00E36535" w:rsidRDefault="009B410D"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48352" behindDoc="0" locked="0" layoutInCell="1" allowOverlap="1" wp14:anchorId="3960D32A" wp14:editId="5291D10B">
                  <wp:simplePos x="0" y="0"/>
                  <wp:positionH relativeFrom="page">
                    <wp:posOffset>541020</wp:posOffset>
                  </wp:positionH>
                  <wp:positionV relativeFrom="page">
                    <wp:posOffset>342900</wp:posOffset>
                  </wp:positionV>
                  <wp:extent cx="3232800" cy="302400"/>
                  <wp:effectExtent l="0" t="0" r="5715" b="2540"/>
                  <wp:wrapNone/>
                  <wp:docPr id="66198046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558DF76" w14:textId="1F2FBA13" w:rsidR="009B410D" w:rsidRPr="00E36535" w:rsidRDefault="009B410D" w:rsidP="00FE0B60">
                              <w:pPr>
                                <w:rPr>
                                  <w:b/>
                                  <w:color w:val="FFFFFF" w:themeColor="background1"/>
                                  <w:sz w:val="24"/>
                                  <w:szCs w:val="24"/>
                                </w:rPr>
                              </w:pPr>
                              <w:r>
                                <w:rPr>
                                  <w:b/>
                                  <w:color w:val="FFFFFF" w:themeColor="background1"/>
                                  <w:sz w:val="24"/>
                                  <w:szCs w:val="24"/>
                                </w:rPr>
                                <w:t>Strangle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60D32A" id="_x0000_t202" coordsize="21600,21600" o:spt="202" path="m,l,21600r21600,l21600,xe">
                  <v:stroke joinstyle="miter"/>
                  <v:path gradientshapeok="t" o:connecttype="rect"/>
                </v:shapetype>
                <v:shape id="_x0000_s1035" type="#_x0000_t202" style="position:absolute;left:0;text-align:left;margin-left:42.6pt;margin-top:27pt;width:254.55pt;height:23.8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3mq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8QPtYGtEqoL8mVh1CO+HzRasL8o6VGLBXU/T8wKStRHjZwH4UZjuXqboWOjs5kvl+iU&#10;LyNMc4QpqKdkNA8+ij1QoWGPe6llpOy5i6ld1FckfXoLQcAv/Zj1/GJ3jwA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LWPeaoTAgAA+QMAAA4AAAAAAAAAAAAAAAAALgIAAGRycy9lMm9Eb2MueG1sUEsBAi0AFAAGAAgA&#10;AAAhAJCx4O/gAAAACQEAAA8AAAAAAAAAAAAAAAAAbQQAAGRycy9kb3ducmV2LnhtbFBLBQYAAAAA&#10;BAAEAPMAAAB6BQAAAAA=&#10;" fillcolor="#f8a968" stroked="f">
                  <v:textbox inset="0">
                    <w:txbxContent>
                      <w:p w14:paraId="2558DF76" w14:textId="1F2FBA13" w:rsidR="009B410D" w:rsidRPr="00E36535" w:rsidRDefault="009B410D" w:rsidP="00FE0B60">
                        <w:pPr>
                          <w:rPr>
                            <w:b/>
                            <w:color w:val="FFFFFF" w:themeColor="background1"/>
                            <w:sz w:val="24"/>
                            <w:szCs w:val="24"/>
                          </w:rPr>
                        </w:pPr>
                        <w:r>
                          <w:rPr>
                            <w:b/>
                            <w:color w:val="FFFFFF" w:themeColor="background1"/>
                            <w:sz w:val="24"/>
                            <w:szCs w:val="24"/>
                          </w:rPr>
                          <w:t>Strangle</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746304" behindDoc="0" locked="0" layoutInCell="1" allowOverlap="1" wp14:anchorId="3F0D6438" wp14:editId="7FCA8E48">
                  <wp:simplePos x="0" y="0"/>
                  <wp:positionH relativeFrom="leftMargin">
                    <wp:posOffset>198120</wp:posOffset>
                  </wp:positionH>
                  <wp:positionV relativeFrom="topMargin">
                    <wp:posOffset>255905</wp:posOffset>
                  </wp:positionV>
                  <wp:extent cx="7171200" cy="414000"/>
                  <wp:effectExtent l="0" t="0" r="0" b="5715"/>
                  <wp:wrapNone/>
                  <wp:docPr id="1821317767" name="Obdélník 182131776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1C25D" id="Obdélník 1821317767" o:spid="_x0000_s1026" style="position:absolute;margin-left:15.6pt;margin-top:20.15pt;width:564.65pt;height:32.6pt;z-index:2517463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58E900D" w14:textId="77777777" w:rsidR="009B410D" w:rsidRPr="00E36535" w:rsidRDefault="009B410D"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747328" behindDoc="1" locked="0" layoutInCell="1" allowOverlap="1" wp14:anchorId="18C16D79" wp14:editId="4F91849C">
                  <wp:simplePos x="0" y="0"/>
                  <wp:positionH relativeFrom="leftMargin">
                    <wp:posOffset>7350125</wp:posOffset>
                  </wp:positionH>
                  <wp:positionV relativeFrom="topMargin">
                    <wp:posOffset>501650</wp:posOffset>
                  </wp:positionV>
                  <wp:extent cx="0" cy="9576000"/>
                  <wp:effectExtent l="0" t="0" r="19050" b="25400"/>
                  <wp:wrapNone/>
                  <wp:docPr id="1607792286" name="Přímá spojnice 160779228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5E8E03" id="Přímá spojnice 1607792286" o:spid="_x0000_s1026" style="position:absolute;z-index:-2515691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749376" behindDoc="0" locked="0" layoutInCell="1" allowOverlap="1" wp14:anchorId="1C9943B8" wp14:editId="3EC7A4AA">
                  <wp:simplePos x="0" y="0"/>
                  <wp:positionH relativeFrom="page">
                    <wp:posOffset>6355080</wp:posOffset>
                  </wp:positionH>
                  <wp:positionV relativeFrom="page">
                    <wp:posOffset>342265</wp:posOffset>
                  </wp:positionV>
                  <wp:extent cx="741600" cy="302400"/>
                  <wp:effectExtent l="0" t="0" r="1905" b="2540"/>
                  <wp:wrapNone/>
                  <wp:docPr id="79533538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8C06B24" w14:textId="77777777" w:rsidR="009B410D" w:rsidRPr="00E36535" w:rsidRDefault="009B410D"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943B8" id="_x0000_s1036" type="#_x0000_t202" style="position:absolute;left:0;text-align:left;margin-left:500.4pt;margin-top:26.95pt;width:58.4pt;height:23.8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R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WpOL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8F0fkRICAAD5AwAADgAAAAAAAAAAAAAAAAAuAgAAZHJzL2Uyb0RvYy54bWxQSwECLQAUAAYACAAA&#10;ACEAxJuhduAAAAAMAQAADwAAAAAAAAAAAAAAAABsBAAAZHJzL2Rvd25yZXYueG1sUEsFBgAAAAAE&#10;AAQA8wAAAHkFAAAAAA==&#10;" fillcolor="#f8a968" stroked="f">
                  <v:textbox inset="0">
                    <w:txbxContent>
                      <w:p w14:paraId="48C06B24" w14:textId="77777777" w:rsidR="009B410D" w:rsidRPr="00E36535" w:rsidRDefault="009B410D"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50558" behindDoc="0" locked="0" layoutInCell="1" allowOverlap="1" wp14:anchorId="0C04D7CA" wp14:editId="123CF953">
                  <wp:simplePos x="0" y="0"/>
                  <wp:positionH relativeFrom="leftMargin">
                    <wp:posOffset>205105</wp:posOffset>
                  </wp:positionH>
                  <wp:positionV relativeFrom="topMargin">
                    <wp:posOffset>500380</wp:posOffset>
                  </wp:positionV>
                  <wp:extent cx="0" cy="9576000"/>
                  <wp:effectExtent l="0" t="0" r="19050" b="25400"/>
                  <wp:wrapNone/>
                  <wp:docPr id="1913972871" name="Přímá spojnice 191397287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ECE825" id="Přímá spojnice 1913972871" o:spid="_x0000_s1026" style="position:absolute;z-index:25165055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938F6CD" w14:textId="77777777" w:rsidR="009B410D" w:rsidRPr="00E36535" w:rsidRDefault="009B410D">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3489488"/>
      <w:docPartObj>
        <w:docPartGallery w:val="Page Numbers (Top of Page)"/>
        <w:docPartUnique/>
      </w:docPartObj>
    </w:sdtPr>
    <w:sdtEndPr>
      <w:rPr>
        <w:b/>
        <w:color w:val="FFFFFF" w:themeColor="background1"/>
      </w:rPr>
    </w:sdtEndPr>
    <w:sdtContent>
      <w:p w14:paraId="5E72990D" w14:textId="77777777" w:rsidR="009B410D" w:rsidRPr="00E36535" w:rsidRDefault="009B410D">
        <w:pPr>
          <w:pStyle w:val="Zhlav"/>
          <w:jc w:val="right"/>
        </w:pPr>
      </w:p>
      <w:p w14:paraId="6D6682C1" w14:textId="77777777" w:rsidR="009B410D" w:rsidRPr="00E36535" w:rsidRDefault="009B410D"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54496" behindDoc="0" locked="0" layoutInCell="1" allowOverlap="1" wp14:anchorId="54274D1C" wp14:editId="02C5FF9F">
                  <wp:simplePos x="0" y="0"/>
                  <wp:positionH relativeFrom="page">
                    <wp:posOffset>541020</wp:posOffset>
                  </wp:positionH>
                  <wp:positionV relativeFrom="page">
                    <wp:posOffset>342900</wp:posOffset>
                  </wp:positionV>
                  <wp:extent cx="3232800" cy="302400"/>
                  <wp:effectExtent l="0" t="0" r="5715" b="2540"/>
                  <wp:wrapNone/>
                  <wp:docPr id="13435564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D9EC6D0" w14:textId="43122311" w:rsidR="009B410D" w:rsidRPr="00E36535" w:rsidRDefault="009B410D" w:rsidP="00FE0B60">
                              <w:pPr>
                                <w:rPr>
                                  <w:b/>
                                  <w:color w:val="FFFFFF" w:themeColor="background1"/>
                                  <w:sz w:val="24"/>
                                  <w:szCs w:val="24"/>
                                </w:rPr>
                              </w:pPr>
                              <w:r>
                                <w:rPr>
                                  <w:b/>
                                  <w:color w:val="FFFFFF" w:themeColor="background1"/>
                                  <w:sz w:val="24"/>
                                  <w:szCs w:val="24"/>
                                </w:rPr>
                                <w:t>Strap and strip</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274D1C" id="_x0000_t202" coordsize="21600,21600" o:spt="202" path="m,l,21600r21600,l21600,xe">
                  <v:stroke joinstyle="miter"/>
                  <v:path gradientshapeok="t" o:connecttype="rect"/>
                </v:shapetype>
                <v:shape id="_x0000_s1037" type="#_x0000_t202" style="position:absolute;left:0;text-align:left;margin-left:42.6pt;margin-top:27pt;width:254.55pt;height:23.8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Il/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XIXyQt0lVBdkDALoyDxAaHRgv1FSY9iLKj7eWJWUKI+aiQ9KDcay9XbDB0bnc18uUSn&#10;fBlhmiNMQT0lo3nwUe2BCw17XEwtI2fPXUz9osAi69NjCAp+6ces5ye7ewQ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I/0iX8TAgAA+gMAAA4AAAAAAAAAAAAAAAAALgIAAGRycy9lMm9Eb2MueG1sUEsBAi0AFAAGAAgA&#10;AAAhAJCx4O/gAAAACQEAAA8AAAAAAAAAAAAAAAAAbQQAAGRycy9kb3ducmV2LnhtbFBLBQYAAAAA&#10;BAAEAPMAAAB6BQAAAAA=&#10;" fillcolor="#f8a968" stroked="f">
                  <v:textbox inset="0">
                    <w:txbxContent>
                      <w:p w14:paraId="5D9EC6D0" w14:textId="43122311" w:rsidR="009B410D" w:rsidRPr="00E36535" w:rsidRDefault="009B410D" w:rsidP="00FE0B60">
                        <w:pPr>
                          <w:rPr>
                            <w:b/>
                            <w:color w:val="FFFFFF" w:themeColor="background1"/>
                            <w:sz w:val="24"/>
                            <w:szCs w:val="24"/>
                          </w:rPr>
                        </w:pPr>
                        <w:r>
                          <w:rPr>
                            <w:b/>
                            <w:color w:val="FFFFFF" w:themeColor="background1"/>
                            <w:sz w:val="24"/>
                            <w:szCs w:val="24"/>
                          </w:rPr>
                          <w:t>Strap and strip</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752448" behindDoc="0" locked="0" layoutInCell="1" allowOverlap="1" wp14:anchorId="00EC1F14" wp14:editId="7D70EB1A">
                  <wp:simplePos x="0" y="0"/>
                  <wp:positionH relativeFrom="leftMargin">
                    <wp:posOffset>198120</wp:posOffset>
                  </wp:positionH>
                  <wp:positionV relativeFrom="topMargin">
                    <wp:posOffset>255905</wp:posOffset>
                  </wp:positionV>
                  <wp:extent cx="7171200" cy="414000"/>
                  <wp:effectExtent l="0" t="0" r="0" b="5715"/>
                  <wp:wrapNone/>
                  <wp:docPr id="2080780316" name="Obdélník 208078031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D8CE6" id="Obdélník 2080780316" o:spid="_x0000_s1026" style="position:absolute;margin-left:15.6pt;margin-top:20.15pt;width:564.65pt;height:32.6pt;z-index:2517524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0B309B2" w14:textId="77777777" w:rsidR="009B410D" w:rsidRPr="00E36535" w:rsidRDefault="009B410D"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753472" behindDoc="1" locked="0" layoutInCell="1" allowOverlap="1" wp14:anchorId="6FF8350E" wp14:editId="20184769">
                  <wp:simplePos x="0" y="0"/>
                  <wp:positionH relativeFrom="leftMargin">
                    <wp:posOffset>7350125</wp:posOffset>
                  </wp:positionH>
                  <wp:positionV relativeFrom="topMargin">
                    <wp:posOffset>501650</wp:posOffset>
                  </wp:positionV>
                  <wp:extent cx="0" cy="9576000"/>
                  <wp:effectExtent l="0" t="0" r="19050" b="25400"/>
                  <wp:wrapNone/>
                  <wp:docPr id="580287002" name="Přímá spojnice 58028700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8C12E86" id="Přímá spojnice 580287002" o:spid="_x0000_s1026" style="position:absolute;z-index:-2515630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755520" behindDoc="0" locked="0" layoutInCell="1" allowOverlap="1" wp14:anchorId="5E783B38" wp14:editId="4584B666">
                  <wp:simplePos x="0" y="0"/>
                  <wp:positionH relativeFrom="page">
                    <wp:posOffset>6355080</wp:posOffset>
                  </wp:positionH>
                  <wp:positionV relativeFrom="page">
                    <wp:posOffset>342265</wp:posOffset>
                  </wp:positionV>
                  <wp:extent cx="741600" cy="302400"/>
                  <wp:effectExtent l="0" t="0" r="1905" b="2540"/>
                  <wp:wrapNone/>
                  <wp:docPr id="71680807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60BAF75" w14:textId="77777777" w:rsidR="009B410D" w:rsidRPr="00E36535" w:rsidRDefault="009B410D"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83B38" id="_x0000_s1038" type="#_x0000_t202" style="position:absolute;left:0;text-align:left;margin-left:500.4pt;margin-top:26.95pt;width:58.4pt;height:23.8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o6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QuqyUBzYKqG6IF8WRj3i+0GjBfuLkh61WFD388SsoER91Mh5EG40FsubDB0bnc18sUCn&#10;fBlhmiNMQT0lo3nwUeyBCw173EstI2fPXUz9or4i69NbCAJ+6ces5xe7ew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Ja4SjoTAgAA+QMAAA4AAAAAAAAAAAAAAAAALgIAAGRycy9lMm9Eb2MueG1sUEsBAi0AFAAGAAgA&#10;AAAhAMSboXbgAAAADAEAAA8AAAAAAAAAAAAAAAAAbQQAAGRycy9kb3ducmV2LnhtbFBLBQYAAAAA&#10;BAAEAPMAAAB6BQAAAAA=&#10;" fillcolor="#f8a968" stroked="f">
                  <v:textbox inset="0">
                    <w:txbxContent>
                      <w:p w14:paraId="760BAF75" w14:textId="77777777" w:rsidR="009B410D" w:rsidRPr="00E36535" w:rsidRDefault="009B410D"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48508" behindDoc="0" locked="0" layoutInCell="1" allowOverlap="1" wp14:anchorId="0F5645D8" wp14:editId="53AB12B5">
                  <wp:simplePos x="0" y="0"/>
                  <wp:positionH relativeFrom="leftMargin">
                    <wp:posOffset>205105</wp:posOffset>
                  </wp:positionH>
                  <wp:positionV relativeFrom="topMargin">
                    <wp:posOffset>500380</wp:posOffset>
                  </wp:positionV>
                  <wp:extent cx="0" cy="9576000"/>
                  <wp:effectExtent l="0" t="0" r="19050" b="25400"/>
                  <wp:wrapNone/>
                  <wp:docPr id="1308339252" name="Přímá spojnice 130833925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61F1D05" id="Přímá spojnice 1308339252" o:spid="_x0000_s1026" style="position:absolute;z-index:2516485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F87B493" w14:textId="77777777" w:rsidR="009B410D" w:rsidRPr="00E36535" w:rsidRDefault="009B410D">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4496388"/>
      <w:docPartObj>
        <w:docPartGallery w:val="Page Numbers (Top of Page)"/>
        <w:docPartUnique/>
      </w:docPartObj>
    </w:sdtPr>
    <w:sdtEndPr>
      <w:rPr>
        <w:b/>
        <w:color w:val="FFFFFF" w:themeColor="background1"/>
      </w:rPr>
    </w:sdtEndPr>
    <w:sdtContent>
      <w:p w14:paraId="6CC5D8B4" w14:textId="77777777" w:rsidR="009B410D" w:rsidRPr="00E36535" w:rsidRDefault="009B410D">
        <w:pPr>
          <w:pStyle w:val="Zhlav"/>
          <w:jc w:val="right"/>
        </w:pPr>
      </w:p>
      <w:p w14:paraId="7D17556B" w14:textId="77777777" w:rsidR="009B410D" w:rsidRPr="00E36535" w:rsidRDefault="009B410D" w:rsidP="00286340">
        <w:pPr>
          <w:pStyle w:val="Zhlav"/>
          <w:ind w:left="-567"/>
          <w:jc w:val="right"/>
        </w:pPr>
        <w:r w:rsidRPr="00E36535">
          <w:rPr>
            <w:b/>
            <w:noProof/>
            <w:color w:val="FFFFFF" w:themeColor="background1"/>
            <w:lang w:eastAsia="cs-CZ"/>
          </w:rPr>
          <mc:AlternateContent>
            <mc:Choice Requires="wps">
              <w:drawing>
                <wp:anchor distT="0" distB="0" distL="114300" distR="114300" simplePos="0" relativeHeight="251760640" behindDoc="0" locked="0" layoutInCell="1" allowOverlap="1" wp14:anchorId="6EDCB117" wp14:editId="2382B226">
                  <wp:simplePos x="0" y="0"/>
                  <wp:positionH relativeFrom="page">
                    <wp:posOffset>541020</wp:posOffset>
                  </wp:positionH>
                  <wp:positionV relativeFrom="page">
                    <wp:posOffset>342900</wp:posOffset>
                  </wp:positionV>
                  <wp:extent cx="3232800" cy="302400"/>
                  <wp:effectExtent l="0" t="0" r="5715" b="2540"/>
                  <wp:wrapNone/>
                  <wp:docPr id="66649998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18A4C46" w14:textId="411C74BD" w:rsidR="009B410D" w:rsidRPr="00E36535" w:rsidRDefault="009B410D" w:rsidP="00FE0B60">
                              <w:pPr>
                                <w:rPr>
                                  <w:b/>
                                  <w:color w:val="FFFFFF" w:themeColor="background1"/>
                                  <w:sz w:val="24"/>
                                  <w:szCs w:val="24"/>
                                </w:rPr>
                              </w:pPr>
                              <w:r>
                                <w:rPr>
                                  <w:b/>
                                  <w:color w:val="FFFFFF" w:themeColor="background1"/>
                                  <w:sz w:val="24"/>
                                  <w:szCs w:val="24"/>
                                </w:rPr>
                                <w:t>Spreads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DCB117" id="_x0000_t202" coordsize="21600,21600" o:spt="202" path="m,l,21600r21600,l21600,xe">
                  <v:stroke joinstyle="miter"/>
                  <v:path gradientshapeok="t" o:connecttype="rect"/>
                </v:shapetype>
                <v:shape id="_x0000_s1039" type="#_x0000_t202" style="position:absolute;left:0;text-align:left;margin-left:42.6pt;margin-top:27pt;width:254.55pt;height:23.8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zU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Y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pEdzUFAIAAPoDAAAOAAAAAAAAAAAAAAAAAC4CAABkcnMvZTJvRG9jLnhtbFBLAQItABQABgAI&#10;AAAAIQCQseDv4AAAAAkBAAAPAAAAAAAAAAAAAAAAAG4EAABkcnMvZG93bnJldi54bWxQSwUGAAAA&#10;AAQABADzAAAAewUAAAAA&#10;" fillcolor="#f8a968" stroked="f">
                  <v:textbox inset="0">
                    <w:txbxContent>
                      <w:p w14:paraId="618A4C46" w14:textId="411C74BD" w:rsidR="009B410D" w:rsidRPr="00E36535" w:rsidRDefault="009B410D" w:rsidP="00FE0B60">
                        <w:pPr>
                          <w:rPr>
                            <w:b/>
                            <w:color w:val="FFFFFF" w:themeColor="background1"/>
                            <w:sz w:val="24"/>
                            <w:szCs w:val="24"/>
                          </w:rPr>
                        </w:pPr>
                        <w:r>
                          <w:rPr>
                            <w:b/>
                            <w:color w:val="FFFFFF" w:themeColor="background1"/>
                            <w:sz w:val="24"/>
                            <w:szCs w:val="24"/>
                          </w:rPr>
                          <w:t>Spreads</w:t>
                        </w:r>
                      </w:p>
                    </w:txbxContent>
                  </v:textbox>
                  <w10:wrap anchorx="page" anchory="page"/>
                </v:shape>
              </w:pict>
            </mc:Fallback>
          </mc:AlternateContent>
        </w:r>
        <w:r w:rsidRPr="00E36535">
          <w:rPr>
            <w:noProof/>
            <w:lang w:eastAsia="cs-CZ"/>
          </w:rPr>
          <mc:AlternateContent>
            <mc:Choice Requires="wps">
              <w:drawing>
                <wp:anchor distT="0" distB="0" distL="114300" distR="114300" simplePos="0" relativeHeight="251758592" behindDoc="0" locked="0" layoutInCell="1" allowOverlap="1" wp14:anchorId="67F919C5" wp14:editId="5A5E7CB9">
                  <wp:simplePos x="0" y="0"/>
                  <wp:positionH relativeFrom="leftMargin">
                    <wp:posOffset>198120</wp:posOffset>
                  </wp:positionH>
                  <wp:positionV relativeFrom="topMargin">
                    <wp:posOffset>255905</wp:posOffset>
                  </wp:positionV>
                  <wp:extent cx="7171200" cy="414000"/>
                  <wp:effectExtent l="0" t="0" r="0" b="5715"/>
                  <wp:wrapNone/>
                  <wp:docPr id="2063900876" name="Obdélník 206390087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557D0" id="Obdélník 2063900876" o:spid="_x0000_s1026" style="position:absolute;margin-left:15.6pt;margin-top:20.15pt;width:564.65pt;height:32.6pt;z-index:251758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334D699" w14:textId="77777777" w:rsidR="009B410D" w:rsidRPr="00E36535" w:rsidRDefault="009B410D" w:rsidP="0013473E">
        <w:pPr>
          <w:pStyle w:val="Zhlav"/>
          <w:tabs>
            <w:tab w:val="clear" w:pos="9072"/>
          </w:tabs>
          <w:ind w:left="3534" w:right="-283" w:firstLine="6378"/>
          <w:jc w:val="center"/>
          <w:rPr>
            <w:b/>
            <w:color w:val="FFFFFF" w:themeColor="background1"/>
          </w:rPr>
        </w:pPr>
        <w:r w:rsidRPr="00E36535">
          <w:rPr>
            <w:b/>
            <w:noProof/>
            <w:color w:val="FFFFFF" w:themeColor="background1"/>
            <w:lang w:eastAsia="cs-CZ"/>
          </w:rPr>
          <mc:AlternateContent>
            <mc:Choice Requires="wps">
              <w:drawing>
                <wp:anchor distT="0" distB="0" distL="114300" distR="114300" simplePos="0" relativeHeight="251759616" behindDoc="1" locked="0" layoutInCell="1" allowOverlap="1" wp14:anchorId="75E39D18" wp14:editId="380EA465">
                  <wp:simplePos x="0" y="0"/>
                  <wp:positionH relativeFrom="leftMargin">
                    <wp:posOffset>7350125</wp:posOffset>
                  </wp:positionH>
                  <wp:positionV relativeFrom="topMargin">
                    <wp:posOffset>501650</wp:posOffset>
                  </wp:positionV>
                  <wp:extent cx="0" cy="9576000"/>
                  <wp:effectExtent l="0" t="0" r="19050" b="25400"/>
                  <wp:wrapNone/>
                  <wp:docPr id="2138686473" name="Přímá spojnice 213868647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98F36FD" id="Přímá spojnice 2138686473" o:spid="_x0000_s1026" style="position:absolute;z-index:-2515568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E36535">
          <w:rPr>
            <w:b/>
            <w:noProof/>
            <w:color w:val="FFFFFF" w:themeColor="background1"/>
            <w:lang w:eastAsia="cs-CZ"/>
          </w:rPr>
          <mc:AlternateContent>
            <mc:Choice Requires="wps">
              <w:drawing>
                <wp:anchor distT="0" distB="0" distL="114300" distR="114300" simplePos="0" relativeHeight="251761664" behindDoc="0" locked="0" layoutInCell="1" allowOverlap="1" wp14:anchorId="24C58824" wp14:editId="49049190">
                  <wp:simplePos x="0" y="0"/>
                  <wp:positionH relativeFrom="page">
                    <wp:posOffset>6355080</wp:posOffset>
                  </wp:positionH>
                  <wp:positionV relativeFrom="page">
                    <wp:posOffset>342265</wp:posOffset>
                  </wp:positionV>
                  <wp:extent cx="741600" cy="302400"/>
                  <wp:effectExtent l="0" t="0" r="1905" b="2540"/>
                  <wp:wrapNone/>
                  <wp:docPr id="1761562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1DEF9AE" w14:textId="77777777" w:rsidR="009B410D" w:rsidRPr="00E36535" w:rsidRDefault="009B410D"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58824" id="_x0000_s1040" type="#_x0000_t202" style="position:absolute;left:0;text-align:left;margin-left:500.4pt;margin-top:26.95pt;width:58.4pt;height:23.8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UcEw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NVKXh+LAVgX1BfmyMOoR3w8aLdhflPSoxZK6nydmBSXqo0bOg3CjkS9uMnRsdNbzPEen&#10;ehlhmiNMST0lo7n3UeyBCw073EsjI2fPXUz9or4i69NbCAJ+6c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H2RxRwTAgAA+QMAAA4AAAAAAAAAAAAAAAAALgIAAGRycy9lMm9Eb2MueG1sUEsBAi0AFAAGAAgA&#10;AAAhAMSboXbgAAAADAEAAA8AAAAAAAAAAAAAAAAAbQQAAGRycy9kb3ducmV2LnhtbFBLBQYAAAAA&#10;BAAEAPMAAAB6BQAAAAA=&#10;" fillcolor="#f8a968" stroked="f">
                  <v:textbox inset="0">
                    <w:txbxContent>
                      <w:p w14:paraId="51DEF9AE" w14:textId="77777777" w:rsidR="009B410D" w:rsidRPr="00E36535" w:rsidRDefault="009B410D" w:rsidP="00FF5BCF">
                        <w:pPr>
                          <w:jc w:val="right"/>
                          <w:rPr>
                            <w:b/>
                            <w:color w:val="FFFFFF" w:themeColor="background1"/>
                            <w:sz w:val="24"/>
                            <w:szCs w:val="24"/>
                          </w:rPr>
                        </w:pPr>
                        <w:r w:rsidRPr="00E36535">
                          <w:rPr>
                            <w:b/>
                            <w:color w:val="FFFFFF" w:themeColor="background1"/>
                            <w:sz w:val="24"/>
                            <w:szCs w:val="24"/>
                          </w:rPr>
                          <w:fldChar w:fldCharType="begin"/>
                        </w:r>
                        <w:r w:rsidRPr="00E36535">
                          <w:rPr>
                            <w:b/>
                            <w:color w:val="FFFFFF" w:themeColor="background1"/>
                            <w:sz w:val="24"/>
                            <w:szCs w:val="24"/>
                          </w:rPr>
                          <w:instrText>PAGE   \* MERGEFORMAT</w:instrText>
                        </w:r>
                        <w:r w:rsidRPr="00E36535">
                          <w:rPr>
                            <w:b/>
                            <w:color w:val="FFFFFF" w:themeColor="background1"/>
                            <w:sz w:val="24"/>
                            <w:szCs w:val="24"/>
                          </w:rPr>
                          <w:fldChar w:fldCharType="separate"/>
                        </w:r>
                        <w:r w:rsidRPr="00E36535">
                          <w:rPr>
                            <w:b/>
                            <w:color w:val="FFFFFF" w:themeColor="background1"/>
                            <w:sz w:val="24"/>
                            <w:szCs w:val="24"/>
                          </w:rPr>
                          <w:t>30</w:t>
                        </w:r>
                        <w:r w:rsidRPr="00E36535">
                          <w:rPr>
                            <w:b/>
                            <w:color w:val="FFFFFF" w:themeColor="background1"/>
                            <w:sz w:val="24"/>
                            <w:szCs w:val="24"/>
                          </w:rPr>
                          <w:fldChar w:fldCharType="end"/>
                        </w:r>
                      </w:p>
                    </w:txbxContent>
                  </v:textbox>
                  <w10:wrap anchorx="page" anchory="page"/>
                </v:shape>
              </w:pict>
            </mc:Fallback>
          </mc:AlternateContent>
        </w:r>
        <w:r w:rsidRPr="00E36535">
          <w:rPr>
            <w:b/>
            <w:noProof/>
            <w:color w:val="FFFFFF" w:themeColor="background1"/>
            <w:lang w:eastAsia="cs-CZ"/>
          </w:rPr>
          <mc:AlternateContent>
            <mc:Choice Requires="wps">
              <w:drawing>
                <wp:anchor distT="0" distB="0" distL="114300" distR="114300" simplePos="0" relativeHeight="251647483" behindDoc="0" locked="0" layoutInCell="1" allowOverlap="1" wp14:anchorId="4F511BE6" wp14:editId="15701A54">
                  <wp:simplePos x="0" y="0"/>
                  <wp:positionH relativeFrom="leftMargin">
                    <wp:posOffset>205105</wp:posOffset>
                  </wp:positionH>
                  <wp:positionV relativeFrom="topMargin">
                    <wp:posOffset>500380</wp:posOffset>
                  </wp:positionV>
                  <wp:extent cx="0" cy="9576000"/>
                  <wp:effectExtent l="0" t="0" r="19050" b="25400"/>
                  <wp:wrapNone/>
                  <wp:docPr id="1902775032" name="Přímá spojnice 190277503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0F0D27" id="Přímá spojnice 1902775032" o:spid="_x0000_s1026" style="position:absolute;z-index:251647483;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D194E47" w14:textId="77777777" w:rsidR="009B410D" w:rsidRPr="00E36535" w:rsidRDefault="009B410D">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B7996"/>
    <w:multiLevelType w:val="multilevel"/>
    <w:tmpl w:val="04DA676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 w15:restartNumberingAfterBreak="0">
    <w:nsid w:val="019F5938"/>
    <w:multiLevelType w:val="hybridMultilevel"/>
    <w:tmpl w:val="ECDC32FE"/>
    <w:lvl w:ilvl="0" w:tplc="420A0178">
      <w:start w:val="1"/>
      <w:numFmt w:val="decimal"/>
      <w:lvlText w:val="%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 w15:restartNumberingAfterBreak="0">
    <w:nsid w:val="01A837BE"/>
    <w:multiLevelType w:val="hybridMultilevel"/>
    <w:tmpl w:val="5D781FD0"/>
    <w:lvl w:ilvl="0" w:tplc="C0285854">
      <w:start w:val="1"/>
      <w:numFmt w:val="decimal"/>
      <w:lvlText w:val="1.%1"/>
      <w:lvlJc w:val="left"/>
      <w:pPr>
        <w:ind w:left="2520" w:hanging="360"/>
      </w:pPr>
      <w:rPr>
        <w:rFonts w:hint="default"/>
      </w:rPr>
    </w:lvl>
    <w:lvl w:ilvl="1" w:tplc="04050019" w:tentative="1">
      <w:start w:val="1"/>
      <w:numFmt w:val="lowerLetter"/>
      <w:lvlText w:val="%2."/>
      <w:lvlJc w:val="left"/>
      <w:pPr>
        <w:ind w:left="3240" w:hanging="360"/>
      </w:pPr>
    </w:lvl>
    <w:lvl w:ilvl="2" w:tplc="0405001B" w:tentative="1">
      <w:start w:val="1"/>
      <w:numFmt w:val="lowerRoman"/>
      <w:lvlText w:val="%3."/>
      <w:lvlJc w:val="right"/>
      <w:pPr>
        <w:ind w:left="3960" w:hanging="180"/>
      </w:pPr>
    </w:lvl>
    <w:lvl w:ilvl="3" w:tplc="0405000F" w:tentative="1">
      <w:start w:val="1"/>
      <w:numFmt w:val="decimal"/>
      <w:lvlText w:val="%4."/>
      <w:lvlJc w:val="left"/>
      <w:pPr>
        <w:ind w:left="4680" w:hanging="360"/>
      </w:pPr>
    </w:lvl>
    <w:lvl w:ilvl="4" w:tplc="04050019" w:tentative="1">
      <w:start w:val="1"/>
      <w:numFmt w:val="lowerLetter"/>
      <w:lvlText w:val="%5."/>
      <w:lvlJc w:val="left"/>
      <w:pPr>
        <w:ind w:left="5400" w:hanging="360"/>
      </w:pPr>
    </w:lvl>
    <w:lvl w:ilvl="5" w:tplc="0405001B" w:tentative="1">
      <w:start w:val="1"/>
      <w:numFmt w:val="lowerRoman"/>
      <w:lvlText w:val="%6."/>
      <w:lvlJc w:val="right"/>
      <w:pPr>
        <w:ind w:left="6120" w:hanging="180"/>
      </w:pPr>
    </w:lvl>
    <w:lvl w:ilvl="6" w:tplc="0405000F" w:tentative="1">
      <w:start w:val="1"/>
      <w:numFmt w:val="decimal"/>
      <w:lvlText w:val="%7."/>
      <w:lvlJc w:val="left"/>
      <w:pPr>
        <w:ind w:left="6840" w:hanging="360"/>
      </w:pPr>
    </w:lvl>
    <w:lvl w:ilvl="7" w:tplc="04050019" w:tentative="1">
      <w:start w:val="1"/>
      <w:numFmt w:val="lowerLetter"/>
      <w:lvlText w:val="%8."/>
      <w:lvlJc w:val="left"/>
      <w:pPr>
        <w:ind w:left="7560" w:hanging="360"/>
      </w:pPr>
    </w:lvl>
    <w:lvl w:ilvl="8" w:tplc="0405001B" w:tentative="1">
      <w:start w:val="1"/>
      <w:numFmt w:val="lowerRoman"/>
      <w:lvlText w:val="%9."/>
      <w:lvlJc w:val="right"/>
      <w:pPr>
        <w:ind w:left="8280" w:hanging="180"/>
      </w:pPr>
    </w:lvl>
  </w:abstractNum>
  <w:abstractNum w:abstractNumId="3" w15:restartNumberingAfterBreak="0">
    <w:nsid w:val="04CB191B"/>
    <w:multiLevelType w:val="multilevel"/>
    <w:tmpl w:val="6ABAC2B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 w15:restartNumberingAfterBreak="0">
    <w:nsid w:val="06646B24"/>
    <w:multiLevelType w:val="hybridMultilevel"/>
    <w:tmpl w:val="1C70718E"/>
    <w:lvl w:ilvl="0" w:tplc="45F088D6">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EAE6635"/>
    <w:multiLevelType w:val="multilevel"/>
    <w:tmpl w:val="4056B6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11ED5BD2"/>
    <w:multiLevelType w:val="hybridMultilevel"/>
    <w:tmpl w:val="3B28E3EC"/>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7" w15:restartNumberingAfterBreak="0">
    <w:nsid w:val="14327D7B"/>
    <w:multiLevelType w:val="multilevel"/>
    <w:tmpl w:val="5D3643A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 w15:restartNumberingAfterBreak="0">
    <w:nsid w:val="15AA3DA2"/>
    <w:multiLevelType w:val="multilevel"/>
    <w:tmpl w:val="59FEE71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9" w15:restartNumberingAfterBreak="0">
    <w:nsid w:val="16514AB7"/>
    <w:multiLevelType w:val="hybridMultilevel"/>
    <w:tmpl w:val="69428572"/>
    <w:lvl w:ilvl="0" w:tplc="EEF61C82">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7A66477"/>
    <w:multiLevelType w:val="hybridMultilevel"/>
    <w:tmpl w:val="035074D8"/>
    <w:lvl w:ilvl="0" w:tplc="E8A6CF1C">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95E56EE"/>
    <w:multiLevelType w:val="multilevel"/>
    <w:tmpl w:val="C832CE5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2" w15:restartNumberingAfterBreak="0">
    <w:nsid w:val="20911A9E"/>
    <w:multiLevelType w:val="hybridMultilevel"/>
    <w:tmpl w:val="9FCE2C28"/>
    <w:lvl w:ilvl="0" w:tplc="9790E1AC">
      <w:start w:val="1"/>
      <w:numFmt w:val="decimal"/>
      <w:lvlText w:val="%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229C05C6"/>
    <w:multiLevelType w:val="multilevel"/>
    <w:tmpl w:val="6756BF4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4" w15:restartNumberingAfterBreak="0">
    <w:nsid w:val="22A6792D"/>
    <w:multiLevelType w:val="hybridMultilevel"/>
    <w:tmpl w:val="E640E7FE"/>
    <w:lvl w:ilvl="0" w:tplc="4EAED60E">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BC57058"/>
    <w:multiLevelType w:val="multilevel"/>
    <w:tmpl w:val="ADCAC17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6" w15:restartNumberingAfterBreak="0">
    <w:nsid w:val="2E495B50"/>
    <w:multiLevelType w:val="hybridMultilevel"/>
    <w:tmpl w:val="A8DCAA3A"/>
    <w:lvl w:ilvl="0" w:tplc="3D02F97E">
      <w:start w:val="1"/>
      <w:numFmt w:val="decimal"/>
      <w:lvlText w:val="2.%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ED00F49"/>
    <w:multiLevelType w:val="hybridMultilevel"/>
    <w:tmpl w:val="076C169C"/>
    <w:lvl w:ilvl="0" w:tplc="1B40B93A">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310712BF"/>
    <w:multiLevelType w:val="hybridMultilevel"/>
    <w:tmpl w:val="CEBA5F96"/>
    <w:lvl w:ilvl="0" w:tplc="226E4A5E">
      <w:start w:val="1"/>
      <w:numFmt w:val="decimal"/>
      <w:lvlText w:val="1.%1"/>
      <w:lvlJc w:val="left"/>
      <w:pPr>
        <w:ind w:left="1054" w:hanging="360"/>
      </w:pPr>
      <w:rPr>
        <w:rFonts w:hint="default"/>
      </w:rPr>
    </w:lvl>
    <w:lvl w:ilvl="1" w:tplc="04050019" w:tentative="1">
      <w:start w:val="1"/>
      <w:numFmt w:val="lowerLetter"/>
      <w:lvlText w:val="%2."/>
      <w:lvlJc w:val="left"/>
      <w:pPr>
        <w:ind w:left="1774" w:hanging="360"/>
      </w:pPr>
    </w:lvl>
    <w:lvl w:ilvl="2" w:tplc="0405001B" w:tentative="1">
      <w:start w:val="1"/>
      <w:numFmt w:val="lowerRoman"/>
      <w:lvlText w:val="%3."/>
      <w:lvlJc w:val="right"/>
      <w:pPr>
        <w:ind w:left="2494" w:hanging="180"/>
      </w:pPr>
    </w:lvl>
    <w:lvl w:ilvl="3" w:tplc="0405000F" w:tentative="1">
      <w:start w:val="1"/>
      <w:numFmt w:val="decimal"/>
      <w:lvlText w:val="%4."/>
      <w:lvlJc w:val="left"/>
      <w:pPr>
        <w:ind w:left="3214" w:hanging="360"/>
      </w:pPr>
    </w:lvl>
    <w:lvl w:ilvl="4" w:tplc="04050019" w:tentative="1">
      <w:start w:val="1"/>
      <w:numFmt w:val="lowerLetter"/>
      <w:lvlText w:val="%5."/>
      <w:lvlJc w:val="left"/>
      <w:pPr>
        <w:ind w:left="3934" w:hanging="360"/>
      </w:pPr>
    </w:lvl>
    <w:lvl w:ilvl="5" w:tplc="0405001B" w:tentative="1">
      <w:start w:val="1"/>
      <w:numFmt w:val="lowerRoman"/>
      <w:lvlText w:val="%6."/>
      <w:lvlJc w:val="right"/>
      <w:pPr>
        <w:ind w:left="4654" w:hanging="180"/>
      </w:pPr>
    </w:lvl>
    <w:lvl w:ilvl="6" w:tplc="0405000F" w:tentative="1">
      <w:start w:val="1"/>
      <w:numFmt w:val="decimal"/>
      <w:lvlText w:val="%7."/>
      <w:lvlJc w:val="left"/>
      <w:pPr>
        <w:ind w:left="5374" w:hanging="360"/>
      </w:pPr>
    </w:lvl>
    <w:lvl w:ilvl="7" w:tplc="04050019" w:tentative="1">
      <w:start w:val="1"/>
      <w:numFmt w:val="lowerLetter"/>
      <w:lvlText w:val="%8."/>
      <w:lvlJc w:val="left"/>
      <w:pPr>
        <w:ind w:left="6094" w:hanging="360"/>
      </w:pPr>
    </w:lvl>
    <w:lvl w:ilvl="8" w:tplc="0405001B" w:tentative="1">
      <w:start w:val="1"/>
      <w:numFmt w:val="lowerRoman"/>
      <w:lvlText w:val="%9."/>
      <w:lvlJc w:val="right"/>
      <w:pPr>
        <w:ind w:left="6814" w:hanging="180"/>
      </w:pPr>
    </w:lvl>
  </w:abstractNum>
  <w:abstractNum w:abstractNumId="19" w15:restartNumberingAfterBreak="0">
    <w:nsid w:val="31D3269F"/>
    <w:multiLevelType w:val="hybridMultilevel"/>
    <w:tmpl w:val="9A60F70C"/>
    <w:lvl w:ilvl="0" w:tplc="0558722C">
      <w:start w:val="1"/>
      <w:numFmt w:val="decimal"/>
      <w:lvlText w:val="1.%1"/>
      <w:lvlJc w:val="left"/>
      <w:pPr>
        <w:ind w:left="1080" w:hanging="360"/>
      </w:pPr>
      <w:rPr>
        <w:rFonts w:hint="default"/>
      </w:rPr>
    </w:lvl>
    <w:lvl w:ilvl="1" w:tplc="6ED2EA00">
      <w:start w:val="1"/>
      <w:numFmt w:val="decimal"/>
      <w:lvlText w:val="1.%2"/>
      <w:lvlJc w:val="left"/>
      <w:pPr>
        <w:ind w:left="1800" w:hanging="360"/>
      </w:pPr>
      <w:rPr>
        <w:rFonts w:hint="default"/>
      </w:r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0" w15:restartNumberingAfterBreak="0">
    <w:nsid w:val="3642399C"/>
    <w:multiLevelType w:val="hybridMultilevel"/>
    <w:tmpl w:val="C9D0D29E"/>
    <w:lvl w:ilvl="0" w:tplc="0558722C">
      <w:start w:val="1"/>
      <w:numFmt w:val="decimal"/>
      <w:lvlText w:val="1.%1"/>
      <w:lvlJc w:val="left"/>
      <w:pPr>
        <w:ind w:left="2520" w:hanging="360"/>
      </w:pPr>
      <w:rPr>
        <w:rFonts w:hint="default"/>
      </w:rPr>
    </w:lvl>
    <w:lvl w:ilvl="1" w:tplc="04050019" w:tentative="1">
      <w:start w:val="1"/>
      <w:numFmt w:val="lowerLetter"/>
      <w:lvlText w:val="%2."/>
      <w:lvlJc w:val="left"/>
      <w:pPr>
        <w:ind w:left="3240" w:hanging="360"/>
      </w:pPr>
    </w:lvl>
    <w:lvl w:ilvl="2" w:tplc="0405001B" w:tentative="1">
      <w:start w:val="1"/>
      <w:numFmt w:val="lowerRoman"/>
      <w:lvlText w:val="%3."/>
      <w:lvlJc w:val="right"/>
      <w:pPr>
        <w:ind w:left="3960" w:hanging="180"/>
      </w:pPr>
    </w:lvl>
    <w:lvl w:ilvl="3" w:tplc="0405000F" w:tentative="1">
      <w:start w:val="1"/>
      <w:numFmt w:val="decimal"/>
      <w:lvlText w:val="%4."/>
      <w:lvlJc w:val="left"/>
      <w:pPr>
        <w:ind w:left="4680" w:hanging="360"/>
      </w:pPr>
    </w:lvl>
    <w:lvl w:ilvl="4" w:tplc="04050019" w:tentative="1">
      <w:start w:val="1"/>
      <w:numFmt w:val="lowerLetter"/>
      <w:lvlText w:val="%5."/>
      <w:lvlJc w:val="left"/>
      <w:pPr>
        <w:ind w:left="5400" w:hanging="360"/>
      </w:pPr>
    </w:lvl>
    <w:lvl w:ilvl="5" w:tplc="0405001B" w:tentative="1">
      <w:start w:val="1"/>
      <w:numFmt w:val="lowerRoman"/>
      <w:lvlText w:val="%6."/>
      <w:lvlJc w:val="right"/>
      <w:pPr>
        <w:ind w:left="6120" w:hanging="180"/>
      </w:pPr>
    </w:lvl>
    <w:lvl w:ilvl="6" w:tplc="0405000F" w:tentative="1">
      <w:start w:val="1"/>
      <w:numFmt w:val="decimal"/>
      <w:lvlText w:val="%7."/>
      <w:lvlJc w:val="left"/>
      <w:pPr>
        <w:ind w:left="6840" w:hanging="360"/>
      </w:pPr>
    </w:lvl>
    <w:lvl w:ilvl="7" w:tplc="04050019" w:tentative="1">
      <w:start w:val="1"/>
      <w:numFmt w:val="lowerLetter"/>
      <w:lvlText w:val="%8."/>
      <w:lvlJc w:val="left"/>
      <w:pPr>
        <w:ind w:left="7560" w:hanging="360"/>
      </w:pPr>
    </w:lvl>
    <w:lvl w:ilvl="8" w:tplc="0405001B" w:tentative="1">
      <w:start w:val="1"/>
      <w:numFmt w:val="lowerRoman"/>
      <w:lvlText w:val="%9."/>
      <w:lvlJc w:val="right"/>
      <w:pPr>
        <w:ind w:left="8280" w:hanging="180"/>
      </w:pPr>
    </w:lvl>
  </w:abstractNum>
  <w:abstractNum w:abstractNumId="21" w15:restartNumberingAfterBreak="0">
    <w:nsid w:val="3A093155"/>
    <w:multiLevelType w:val="multilevel"/>
    <w:tmpl w:val="325436C4"/>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22" w15:restartNumberingAfterBreak="0">
    <w:nsid w:val="3A3D66B3"/>
    <w:multiLevelType w:val="hybridMultilevel"/>
    <w:tmpl w:val="76DA23FC"/>
    <w:lvl w:ilvl="0" w:tplc="4D54E2D2">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3E161B6E"/>
    <w:multiLevelType w:val="hybridMultilevel"/>
    <w:tmpl w:val="09AC90BA"/>
    <w:lvl w:ilvl="0" w:tplc="8938CF2E">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3FC34D5A"/>
    <w:multiLevelType w:val="hybridMultilevel"/>
    <w:tmpl w:val="80221BFE"/>
    <w:lvl w:ilvl="0" w:tplc="89BA082C">
      <w:start w:val="1"/>
      <w:numFmt w:val="decimal"/>
      <w:lvlText w:val="1.%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5" w15:restartNumberingAfterBreak="0">
    <w:nsid w:val="42AE4521"/>
    <w:multiLevelType w:val="hybridMultilevel"/>
    <w:tmpl w:val="AF40D69C"/>
    <w:lvl w:ilvl="0" w:tplc="C6FEAC76">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441E77B9"/>
    <w:multiLevelType w:val="hybridMultilevel"/>
    <w:tmpl w:val="692A10F8"/>
    <w:lvl w:ilvl="0" w:tplc="229CFC64">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4459525E"/>
    <w:multiLevelType w:val="multilevel"/>
    <w:tmpl w:val="2864C70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8" w15:restartNumberingAfterBreak="0">
    <w:nsid w:val="45382A0E"/>
    <w:multiLevelType w:val="hybridMultilevel"/>
    <w:tmpl w:val="4342915E"/>
    <w:lvl w:ilvl="0" w:tplc="226E4A5E">
      <w:start w:val="1"/>
      <w:numFmt w:val="decimal"/>
      <w:lvlText w:val="1.%1"/>
      <w:lvlJc w:val="left"/>
      <w:pPr>
        <w:ind w:left="1080" w:hanging="360"/>
      </w:pPr>
      <w:rPr>
        <w:rFonts w:hint="default"/>
      </w:rPr>
    </w:lvl>
    <w:lvl w:ilvl="1" w:tplc="542ED9DA">
      <w:start w:val="1"/>
      <w:numFmt w:val="decimal"/>
      <w:lvlText w:val="1.%2"/>
      <w:lvlJc w:val="left"/>
      <w:pPr>
        <w:ind w:left="1800" w:hanging="360"/>
      </w:pPr>
      <w:rPr>
        <w:rFonts w:hint="default"/>
      </w:r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9" w15:restartNumberingAfterBreak="0">
    <w:nsid w:val="45E361C0"/>
    <w:multiLevelType w:val="multilevel"/>
    <w:tmpl w:val="2118E12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0" w15:restartNumberingAfterBreak="0">
    <w:nsid w:val="461310DA"/>
    <w:multiLevelType w:val="hybridMultilevel"/>
    <w:tmpl w:val="4DAC5100"/>
    <w:lvl w:ilvl="0" w:tplc="22209A50">
      <w:start w:val="1"/>
      <w:numFmt w:val="decimal"/>
      <w:lvlText w:val="2.%1."/>
      <w:lvlJc w:val="left"/>
      <w:pPr>
        <w:ind w:left="244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468F2043"/>
    <w:multiLevelType w:val="hybridMultilevel"/>
    <w:tmpl w:val="CE483884"/>
    <w:lvl w:ilvl="0" w:tplc="5A9C88D8">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47972DAF"/>
    <w:multiLevelType w:val="multilevel"/>
    <w:tmpl w:val="0D42FDC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3" w15:restartNumberingAfterBreak="0">
    <w:nsid w:val="486759F3"/>
    <w:multiLevelType w:val="multilevel"/>
    <w:tmpl w:val="153C0C7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4" w15:restartNumberingAfterBreak="0">
    <w:nsid w:val="48930440"/>
    <w:multiLevelType w:val="multilevel"/>
    <w:tmpl w:val="FC1EC9E8"/>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35" w15:restartNumberingAfterBreak="0">
    <w:nsid w:val="4DC968EA"/>
    <w:multiLevelType w:val="hybridMultilevel"/>
    <w:tmpl w:val="36CA50FE"/>
    <w:lvl w:ilvl="0" w:tplc="0C94C672">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4F441F48"/>
    <w:multiLevelType w:val="hybridMultilevel"/>
    <w:tmpl w:val="AD3C52D8"/>
    <w:lvl w:ilvl="0" w:tplc="4AD071F0">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56AE2821"/>
    <w:multiLevelType w:val="hybridMultilevel"/>
    <w:tmpl w:val="8D522DF6"/>
    <w:lvl w:ilvl="0" w:tplc="3A0AF020">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56E84E03"/>
    <w:multiLevelType w:val="hybridMultilevel"/>
    <w:tmpl w:val="54908F56"/>
    <w:lvl w:ilvl="0" w:tplc="0558722C">
      <w:start w:val="1"/>
      <w:numFmt w:val="decimal"/>
      <w:lvlText w:val="1.%1"/>
      <w:lvlJc w:val="left"/>
      <w:pPr>
        <w:ind w:left="1004" w:hanging="360"/>
      </w:pPr>
      <w:rPr>
        <w:rFonts w:hint="default"/>
      </w:rPr>
    </w:lvl>
    <w:lvl w:ilvl="1" w:tplc="0558722C">
      <w:start w:val="1"/>
      <w:numFmt w:val="decimal"/>
      <w:lvlText w:val="1.%2"/>
      <w:lvlJc w:val="left"/>
      <w:pPr>
        <w:ind w:left="1724" w:hanging="360"/>
      </w:pPr>
      <w:rPr>
        <w:rFonts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39" w15:restartNumberingAfterBreak="0">
    <w:nsid w:val="577A2668"/>
    <w:multiLevelType w:val="hybridMultilevel"/>
    <w:tmpl w:val="9F6EB976"/>
    <w:lvl w:ilvl="0" w:tplc="46DCF0AA">
      <w:start w:val="1"/>
      <w:numFmt w:val="decimal"/>
      <w:lvlText w:val="2.%1"/>
      <w:lvlJc w:val="left"/>
      <w:pPr>
        <w:ind w:left="1004" w:hanging="360"/>
      </w:pPr>
      <w:rPr>
        <w:rFonts w:hint="default"/>
      </w:rPr>
    </w:lvl>
    <w:lvl w:ilvl="1" w:tplc="46DCF0AA">
      <w:start w:val="1"/>
      <w:numFmt w:val="decimal"/>
      <w:lvlText w:val="2.%2"/>
      <w:lvlJc w:val="left"/>
      <w:pPr>
        <w:ind w:left="1724" w:hanging="360"/>
      </w:pPr>
      <w:rPr>
        <w:rFonts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40" w15:restartNumberingAfterBreak="0">
    <w:nsid w:val="59486532"/>
    <w:multiLevelType w:val="multilevel"/>
    <w:tmpl w:val="4E0EE55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1" w15:restartNumberingAfterBreak="0">
    <w:nsid w:val="5B8721C3"/>
    <w:multiLevelType w:val="multilevel"/>
    <w:tmpl w:val="33D027C2"/>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2" w15:restartNumberingAfterBreak="0">
    <w:nsid w:val="5BE07977"/>
    <w:multiLevelType w:val="multilevel"/>
    <w:tmpl w:val="21EA6D5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3" w15:restartNumberingAfterBreak="0">
    <w:nsid w:val="5E2F0C07"/>
    <w:multiLevelType w:val="hybridMultilevel"/>
    <w:tmpl w:val="93ACDC4A"/>
    <w:lvl w:ilvl="0" w:tplc="46DCF0AA">
      <w:start w:val="1"/>
      <w:numFmt w:val="decimal"/>
      <w:lvlText w:val="2.%1"/>
      <w:lvlJc w:val="left"/>
      <w:pPr>
        <w:ind w:left="1158" w:hanging="360"/>
      </w:pPr>
      <w:rPr>
        <w:rFonts w:hint="default"/>
      </w:rPr>
    </w:lvl>
    <w:lvl w:ilvl="1" w:tplc="04050019" w:tentative="1">
      <w:start w:val="1"/>
      <w:numFmt w:val="lowerLetter"/>
      <w:lvlText w:val="%2."/>
      <w:lvlJc w:val="left"/>
      <w:pPr>
        <w:ind w:left="1878" w:hanging="360"/>
      </w:pPr>
    </w:lvl>
    <w:lvl w:ilvl="2" w:tplc="0405001B" w:tentative="1">
      <w:start w:val="1"/>
      <w:numFmt w:val="lowerRoman"/>
      <w:lvlText w:val="%3."/>
      <w:lvlJc w:val="right"/>
      <w:pPr>
        <w:ind w:left="2598" w:hanging="180"/>
      </w:pPr>
    </w:lvl>
    <w:lvl w:ilvl="3" w:tplc="0405000F" w:tentative="1">
      <w:start w:val="1"/>
      <w:numFmt w:val="decimal"/>
      <w:lvlText w:val="%4."/>
      <w:lvlJc w:val="left"/>
      <w:pPr>
        <w:ind w:left="3318" w:hanging="360"/>
      </w:pPr>
    </w:lvl>
    <w:lvl w:ilvl="4" w:tplc="04050019" w:tentative="1">
      <w:start w:val="1"/>
      <w:numFmt w:val="lowerLetter"/>
      <w:lvlText w:val="%5."/>
      <w:lvlJc w:val="left"/>
      <w:pPr>
        <w:ind w:left="4038" w:hanging="360"/>
      </w:pPr>
    </w:lvl>
    <w:lvl w:ilvl="5" w:tplc="0405001B" w:tentative="1">
      <w:start w:val="1"/>
      <w:numFmt w:val="lowerRoman"/>
      <w:lvlText w:val="%6."/>
      <w:lvlJc w:val="right"/>
      <w:pPr>
        <w:ind w:left="4758" w:hanging="180"/>
      </w:pPr>
    </w:lvl>
    <w:lvl w:ilvl="6" w:tplc="0405000F" w:tentative="1">
      <w:start w:val="1"/>
      <w:numFmt w:val="decimal"/>
      <w:lvlText w:val="%7."/>
      <w:lvlJc w:val="left"/>
      <w:pPr>
        <w:ind w:left="5478" w:hanging="360"/>
      </w:pPr>
    </w:lvl>
    <w:lvl w:ilvl="7" w:tplc="04050019" w:tentative="1">
      <w:start w:val="1"/>
      <w:numFmt w:val="lowerLetter"/>
      <w:lvlText w:val="%8."/>
      <w:lvlJc w:val="left"/>
      <w:pPr>
        <w:ind w:left="6198" w:hanging="360"/>
      </w:pPr>
    </w:lvl>
    <w:lvl w:ilvl="8" w:tplc="0405001B" w:tentative="1">
      <w:start w:val="1"/>
      <w:numFmt w:val="lowerRoman"/>
      <w:lvlText w:val="%9."/>
      <w:lvlJc w:val="right"/>
      <w:pPr>
        <w:ind w:left="6918" w:hanging="180"/>
      </w:pPr>
    </w:lvl>
  </w:abstractNum>
  <w:abstractNum w:abstractNumId="44" w15:restartNumberingAfterBreak="0">
    <w:nsid w:val="5E8E4AE1"/>
    <w:multiLevelType w:val="hybridMultilevel"/>
    <w:tmpl w:val="28A23C06"/>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45" w15:restartNumberingAfterBreak="0">
    <w:nsid w:val="60060B5D"/>
    <w:multiLevelType w:val="multilevel"/>
    <w:tmpl w:val="9844E9C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6" w15:restartNumberingAfterBreak="0">
    <w:nsid w:val="60834789"/>
    <w:multiLevelType w:val="hybridMultilevel"/>
    <w:tmpl w:val="3AEC011E"/>
    <w:lvl w:ilvl="0" w:tplc="03508A14">
      <w:start w:val="1"/>
      <w:numFmt w:val="decimal"/>
      <w:lvlText w:val="%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6136313A"/>
    <w:multiLevelType w:val="hybridMultilevel"/>
    <w:tmpl w:val="9010254A"/>
    <w:lvl w:ilvl="0" w:tplc="77AC9906">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15:restartNumberingAfterBreak="0">
    <w:nsid w:val="61F37A0B"/>
    <w:multiLevelType w:val="hybridMultilevel"/>
    <w:tmpl w:val="714AC74E"/>
    <w:lvl w:ilvl="0" w:tplc="89BA082C">
      <w:start w:val="1"/>
      <w:numFmt w:val="decimal"/>
      <w:lvlText w:val="1.%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9" w15:restartNumberingAfterBreak="0">
    <w:nsid w:val="64822197"/>
    <w:multiLevelType w:val="hybridMultilevel"/>
    <w:tmpl w:val="A5789464"/>
    <w:lvl w:ilvl="0" w:tplc="0558722C">
      <w:start w:val="1"/>
      <w:numFmt w:val="decimal"/>
      <w:lvlText w:val="1.%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50" w15:restartNumberingAfterBreak="0">
    <w:nsid w:val="654376C7"/>
    <w:multiLevelType w:val="hybridMultilevel"/>
    <w:tmpl w:val="E422A086"/>
    <w:lvl w:ilvl="0" w:tplc="6450CDAC">
      <w:start w:val="1"/>
      <w:numFmt w:val="decimal"/>
      <w:lvlText w:val="%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656C342F"/>
    <w:multiLevelType w:val="hybridMultilevel"/>
    <w:tmpl w:val="4EA8E554"/>
    <w:lvl w:ilvl="0" w:tplc="C9B80F64">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15:restartNumberingAfterBreak="0">
    <w:nsid w:val="67EC2355"/>
    <w:multiLevelType w:val="hybridMultilevel"/>
    <w:tmpl w:val="68C6F1D0"/>
    <w:lvl w:ilvl="0" w:tplc="8C9471A0">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6C2A5649"/>
    <w:multiLevelType w:val="hybridMultilevel"/>
    <w:tmpl w:val="EFAADDFE"/>
    <w:lvl w:ilvl="0" w:tplc="5C7EDFAC">
      <w:start w:val="1"/>
      <w:numFmt w:val="decimal"/>
      <w:lvlText w:val="2.%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6F4328D1"/>
    <w:multiLevelType w:val="hybridMultilevel"/>
    <w:tmpl w:val="406E48AE"/>
    <w:lvl w:ilvl="0" w:tplc="2EC240DE">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15:restartNumberingAfterBreak="0">
    <w:nsid w:val="6FA9679B"/>
    <w:multiLevelType w:val="hybridMultilevel"/>
    <w:tmpl w:val="A3C2CEDC"/>
    <w:lvl w:ilvl="0" w:tplc="226E4A5E">
      <w:start w:val="1"/>
      <w:numFmt w:val="decimal"/>
      <w:lvlText w:val="1.%1"/>
      <w:lvlJc w:val="left"/>
      <w:pPr>
        <w:ind w:left="720" w:hanging="360"/>
      </w:pPr>
      <w:rPr>
        <w:rFonts w:hint="default"/>
      </w:rPr>
    </w:lvl>
    <w:lvl w:ilvl="1" w:tplc="D26AACD8">
      <w:start w:val="1"/>
      <w:numFmt w:val="decimal"/>
      <w:lvlText w:val="1.%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15:restartNumberingAfterBreak="0">
    <w:nsid w:val="72172D69"/>
    <w:multiLevelType w:val="multilevel"/>
    <w:tmpl w:val="4904854A"/>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57" w15:restartNumberingAfterBreak="0">
    <w:nsid w:val="744851DF"/>
    <w:multiLevelType w:val="hybridMultilevel"/>
    <w:tmpl w:val="24C63854"/>
    <w:lvl w:ilvl="0" w:tplc="4E0C9F9A">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75E93499"/>
    <w:multiLevelType w:val="hybridMultilevel"/>
    <w:tmpl w:val="0DA826BE"/>
    <w:lvl w:ilvl="0" w:tplc="E458B484">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9" w15:restartNumberingAfterBreak="0">
    <w:nsid w:val="79DD7470"/>
    <w:multiLevelType w:val="multilevel"/>
    <w:tmpl w:val="6D6C6ABE"/>
    <w:lvl w:ilvl="0">
      <w:start w:val="1"/>
      <w:numFmt w:val="decimal"/>
      <w:lvlText w:val="%1"/>
      <w:lvlJc w:val="left"/>
      <w:pPr>
        <w:ind w:left="360" w:hanging="360"/>
      </w:pPr>
      <w:rPr>
        <w:b w:val="0"/>
        <w:color w:val="000000"/>
        <w:sz w:val="22"/>
        <w:szCs w:val="22"/>
      </w:rPr>
    </w:lvl>
    <w:lvl w:ilvl="1">
      <w:start w:val="1"/>
      <w:numFmt w:val="decimal"/>
      <w:lvlText w:val="%1.%2"/>
      <w:lvlJc w:val="left"/>
      <w:pPr>
        <w:ind w:left="644" w:hanging="360"/>
      </w:pPr>
      <w:rPr>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60" w15:restartNumberingAfterBreak="0">
    <w:nsid w:val="7A2F34D1"/>
    <w:multiLevelType w:val="multilevel"/>
    <w:tmpl w:val="3914140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1" w15:restartNumberingAfterBreak="0">
    <w:nsid w:val="7C3E1B68"/>
    <w:multiLevelType w:val="hybridMultilevel"/>
    <w:tmpl w:val="21B2FF80"/>
    <w:lvl w:ilvl="0" w:tplc="60ECDC1A">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2" w15:restartNumberingAfterBreak="0">
    <w:nsid w:val="7D0D1F79"/>
    <w:multiLevelType w:val="multilevel"/>
    <w:tmpl w:val="C258508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3" w15:restartNumberingAfterBreak="0">
    <w:nsid w:val="7FA64518"/>
    <w:multiLevelType w:val="multilevel"/>
    <w:tmpl w:val="E1B692C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num w:numId="1" w16cid:durableId="100492132">
    <w:abstractNumId w:val="59"/>
  </w:num>
  <w:num w:numId="2" w16cid:durableId="1891913895">
    <w:abstractNumId w:val="27"/>
  </w:num>
  <w:num w:numId="3" w16cid:durableId="5987169">
    <w:abstractNumId w:val="40"/>
  </w:num>
  <w:num w:numId="4" w16cid:durableId="49890484">
    <w:abstractNumId w:val="41"/>
  </w:num>
  <w:num w:numId="5" w16cid:durableId="671685229">
    <w:abstractNumId w:val="3"/>
  </w:num>
  <w:num w:numId="6" w16cid:durableId="1511868398">
    <w:abstractNumId w:val="32"/>
  </w:num>
  <w:num w:numId="7" w16cid:durableId="388261691">
    <w:abstractNumId w:val="7"/>
  </w:num>
  <w:num w:numId="8" w16cid:durableId="18747129">
    <w:abstractNumId w:val="62"/>
  </w:num>
  <w:num w:numId="9" w16cid:durableId="136799100">
    <w:abstractNumId w:val="8"/>
  </w:num>
  <w:num w:numId="10" w16cid:durableId="939294428">
    <w:abstractNumId w:val="60"/>
  </w:num>
  <w:num w:numId="11" w16cid:durableId="642854427">
    <w:abstractNumId w:val="55"/>
  </w:num>
  <w:num w:numId="12" w16cid:durableId="913971102">
    <w:abstractNumId w:val="1"/>
  </w:num>
  <w:num w:numId="13" w16cid:durableId="121535078">
    <w:abstractNumId w:val="46"/>
  </w:num>
  <w:num w:numId="14" w16cid:durableId="1981376492">
    <w:abstractNumId w:val="33"/>
  </w:num>
  <w:num w:numId="15" w16cid:durableId="680938853">
    <w:abstractNumId w:val="21"/>
  </w:num>
  <w:num w:numId="16" w16cid:durableId="1672173498">
    <w:abstractNumId w:val="15"/>
  </w:num>
  <w:num w:numId="17" w16cid:durableId="2133087126">
    <w:abstractNumId w:val="34"/>
  </w:num>
  <w:num w:numId="18" w16cid:durableId="573977333">
    <w:abstractNumId w:val="18"/>
  </w:num>
  <w:num w:numId="19" w16cid:durableId="1093553340">
    <w:abstractNumId w:val="28"/>
  </w:num>
  <w:num w:numId="20" w16cid:durableId="975454092">
    <w:abstractNumId w:val="51"/>
  </w:num>
  <w:num w:numId="21" w16cid:durableId="1758166815">
    <w:abstractNumId w:val="50"/>
  </w:num>
  <w:num w:numId="22" w16cid:durableId="751048989">
    <w:abstractNumId w:val="43"/>
  </w:num>
  <w:num w:numId="23" w16cid:durableId="240722308">
    <w:abstractNumId w:val="42"/>
  </w:num>
  <w:num w:numId="24" w16cid:durableId="1222131928">
    <w:abstractNumId w:val="2"/>
  </w:num>
  <w:num w:numId="25" w16cid:durableId="916944468">
    <w:abstractNumId w:val="6"/>
  </w:num>
  <w:num w:numId="26" w16cid:durableId="804812644">
    <w:abstractNumId w:val="56"/>
  </w:num>
  <w:num w:numId="27" w16cid:durableId="949551610">
    <w:abstractNumId w:val="52"/>
  </w:num>
  <w:num w:numId="28" w16cid:durableId="546182517">
    <w:abstractNumId w:val="39"/>
  </w:num>
  <w:num w:numId="29" w16cid:durableId="696925629">
    <w:abstractNumId w:val="61"/>
  </w:num>
  <w:num w:numId="30" w16cid:durableId="635641368">
    <w:abstractNumId w:val="10"/>
  </w:num>
  <w:num w:numId="31" w16cid:durableId="1811558108">
    <w:abstractNumId w:val="35"/>
  </w:num>
  <w:num w:numId="32" w16cid:durableId="454448155">
    <w:abstractNumId w:val="54"/>
  </w:num>
  <w:num w:numId="33" w16cid:durableId="316149192">
    <w:abstractNumId w:val="31"/>
  </w:num>
  <w:num w:numId="34" w16cid:durableId="557399663">
    <w:abstractNumId w:val="25"/>
  </w:num>
  <w:num w:numId="35" w16cid:durableId="270166407">
    <w:abstractNumId w:val="13"/>
  </w:num>
  <w:num w:numId="36" w16cid:durableId="408386872">
    <w:abstractNumId w:val="47"/>
  </w:num>
  <w:num w:numId="37" w16cid:durableId="1151215089">
    <w:abstractNumId w:val="26"/>
  </w:num>
  <w:num w:numId="38" w16cid:durableId="1148743199">
    <w:abstractNumId w:val="11"/>
  </w:num>
  <w:num w:numId="39" w16cid:durableId="1902672467">
    <w:abstractNumId w:val="57"/>
  </w:num>
  <w:num w:numId="40" w16cid:durableId="1198159655">
    <w:abstractNumId w:val="14"/>
  </w:num>
  <w:num w:numId="41" w16cid:durableId="1145049499">
    <w:abstractNumId w:val="29"/>
  </w:num>
  <w:num w:numId="42" w16cid:durableId="795488016">
    <w:abstractNumId w:val="23"/>
  </w:num>
  <w:num w:numId="43" w16cid:durableId="1811171397">
    <w:abstractNumId w:val="22"/>
  </w:num>
  <w:num w:numId="44" w16cid:durableId="876746303">
    <w:abstractNumId w:val="4"/>
  </w:num>
  <w:num w:numId="45" w16cid:durableId="445344592">
    <w:abstractNumId w:val="0"/>
  </w:num>
  <w:num w:numId="46" w16cid:durableId="1002315019">
    <w:abstractNumId w:val="58"/>
  </w:num>
  <w:num w:numId="47" w16cid:durableId="1797941308">
    <w:abstractNumId w:val="36"/>
  </w:num>
  <w:num w:numId="48" w16cid:durableId="1839424413">
    <w:abstractNumId w:val="63"/>
  </w:num>
  <w:num w:numId="49" w16cid:durableId="175732219">
    <w:abstractNumId w:val="19"/>
  </w:num>
  <w:num w:numId="50" w16cid:durableId="772750325">
    <w:abstractNumId w:val="9"/>
  </w:num>
  <w:num w:numId="51" w16cid:durableId="579750582">
    <w:abstractNumId w:val="17"/>
  </w:num>
  <w:num w:numId="52" w16cid:durableId="632055330">
    <w:abstractNumId w:val="44"/>
  </w:num>
  <w:num w:numId="53" w16cid:durableId="202182870">
    <w:abstractNumId w:val="5"/>
  </w:num>
  <w:num w:numId="54" w16cid:durableId="1406024820">
    <w:abstractNumId w:val="20"/>
  </w:num>
  <w:num w:numId="55" w16cid:durableId="1448960715">
    <w:abstractNumId w:val="30"/>
  </w:num>
  <w:num w:numId="56" w16cid:durableId="223225759">
    <w:abstractNumId w:val="12"/>
  </w:num>
  <w:num w:numId="57" w16cid:durableId="1667858282">
    <w:abstractNumId w:val="49"/>
  </w:num>
  <w:num w:numId="58" w16cid:durableId="517157220">
    <w:abstractNumId w:val="45"/>
  </w:num>
  <w:num w:numId="59" w16cid:durableId="2022848981">
    <w:abstractNumId w:val="38"/>
  </w:num>
  <w:num w:numId="60" w16cid:durableId="651908073">
    <w:abstractNumId w:val="37"/>
  </w:num>
  <w:num w:numId="61" w16cid:durableId="77795873">
    <w:abstractNumId w:val="16"/>
  </w:num>
  <w:num w:numId="62" w16cid:durableId="793863627">
    <w:abstractNumId w:val="53"/>
  </w:num>
  <w:num w:numId="63" w16cid:durableId="733312082">
    <w:abstractNumId w:val="24"/>
  </w:num>
  <w:num w:numId="64" w16cid:durableId="371073028">
    <w:abstractNumId w:val="48"/>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cryptProviderType="rsaAES" w:cryptAlgorithmClass="hash" w:cryptAlgorithmType="typeAny" w:cryptAlgorithmSid="14" w:cryptSpinCount="100000" w:hash="8EISmvFoTR6lEY2GsoY5uI3O8XjAXZxXTDG+E3MtxpC3D7eYNB9YG8XyDHkjfnUROxxcotz99+mU72jy/eVbfQ==" w:salt="jz8llYVzsTto+A/T+xk4mA=="/>
  <w:zoom w:percent="15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495A"/>
    <w:rsid w:val="00000A80"/>
    <w:rsid w:val="00001174"/>
    <w:rsid w:val="000018C3"/>
    <w:rsid w:val="00001AF2"/>
    <w:rsid w:val="00002F54"/>
    <w:rsid w:val="00003298"/>
    <w:rsid w:val="00003D3A"/>
    <w:rsid w:val="000043E2"/>
    <w:rsid w:val="00004710"/>
    <w:rsid w:val="0000483F"/>
    <w:rsid w:val="00004DCF"/>
    <w:rsid w:val="00005021"/>
    <w:rsid w:val="00005362"/>
    <w:rsid w:val="00005455"/>
    <w:rsid w:val="00005ABE"/>
    <w:rsid w:val="00005B34"/>
    <w:rsid w:val="00005E21"/>
    <w:rsid w:val="00006AEF"/>
    <w:rsid w:val="000072EB"/>
    <w:rsid w:val="0000731D"/>
    <w:rsid w:val="00007477"/>
    <w:rsid w:val="000076D1"/>
    <w:rsid w:val="00007707"/>
    <w:rsid w:val="00007B97"/>
    <w:rsid w:val="00007DE9"/>
    <w:rsid w:val="000104A5"/>
    <w:rsid w:val="00010C03"/>
    <w:rsid w:val="0001205C"/>
    <w:rsid w:val="000122ED"/>
    <w:rsid w:val="0001234C"/>
    <w:rsid w:val="000123A4"/>
    <w:rsid w:val="00012B9A"/>
    <w:rsid w:val="00012DCD"/>
    <w:rsid w:val="00012F55"/>
    <w:rsid w:val="000133E3"/>
    <w:rsid w:val="00013507"/>
    <w:rsid w:val="00013C2A"/>
    <w:rsid w:val="0001422D"/>
    <w:rsid w:val="00014FCC"/>
    <w:rsid w:val="0001545B"/>
    <w:rsid w:val="00015953"/>
    <w:rsid w:val="00015D88"/>
    <w:rsid w:val="00016444"/>
    <w:rsid w:val="00016469"/>
    <w:rsid w:val="0001698E"/>
    <w:rsid w:val="00016FA5"/>
    <w:rsid w:val="00017675"/>
    <w:rsid w:val="00020242"/>
    <w:rsid w:val="00020484"/>
    <w:rsid w:val="000204EB"/>
    <w:rsid w:val="00020F34"/>
    <w:rsid w:val="00022236"/>
    <w:rsid w:val="000229B8"/>
    <w:rsid w:val="000231BD"/>
    <w:rsid w:val="00023530"/>
    <w:rsid w:val="000239C4"/>
    <w:rsid w:val="00023B9E"/>
    <w:rsid w:val="00023FA0"/>
    <w:rsid w:val="0002418F"/>
    <w:rsid w:val="0002441F"/>
    <w:rsid w:val="00025911"/>
    <w:rsid w:val="00026030"/>
    <w:rsid w:val="00026311"/>
    <w:rsid w:val="00026A9A"/>
    <w:rsid w:val="00026CB2"/>
    <w:rsid w:val="00027511"/>
    <w:rsid w:val="00027D4B"/>
    <w:rsid w:val="00027F80"/>
    <w:rsid w:val="00027F91"/>
    <w:rsid w:val="0003017E"/>
    <w:rsid w:val="00030256"/>
    <w:rsid w:val="0003154A"/>
    <w:rsid w:val="000316E8"/>
    <w:rsid w:val="000317D2"/>
    <w:rsid w:val="00033DBD"/>
    <w:rsid w:val="00033EB3"/>
    <w:rsid w:val="00034541"/>
    <w:rsid w:val="00035B6C"/>
    <w:rsid w:val="00036ED1"/>
    <w:rsid w:val="00036EE5"/>
    <w:rsid w:val="00037150"/>
    <w:rsid w:val="0003721C"/>
    <w:rsid w:val="00037463"/>
    <w:rsid w:val="000377C8"/>
    <w:rsid w:val="00040265"/>
    <w:rsid w:val="000402B1"/>
    <w:rsid w:val="000403C6"/>
    <w:rsid w:val="0004082F"/>
    <w:rsid w:val="00040969"/>
    <w:rsid w:val="00040B90"/>
    <w:rsid w:val="00041961"/>
    <w:rsid w:val="00042234"/>
    <w:rsid w:val="00042237"/>
    <w:rsid w:val="00042318"/>
    <w:rsid w:val="000425F8"/>
    <w:rsid w:val="000426E5"/>
    <w:rsid w:val="0004289C"/>
    <w:rsid w:val="00042FCB"/>
    <w:rsid w:val="000437CA"/>
    <w:rsid w:val="00043811"/>
    <w:rsid w:val="00043E1B"/>
    <w:rsid w:val="00044033"/>
    <w:rsid w:val="00044CCF"/>
    <w:rsid w:val="000451D1"/>
    <w:rsid w:val="000459A9"/>
    <w:rsid w:val="00045A4F"/>
    <w:rsid w:val="0004634C"/>
    <w:rsid w:val="00046B9B"/>
    <w:rsid w:val="000472F2"/>
    <w:rsid w:val="000476CC"/>
    <w:rsid w:val="00047A2D"/>
    <w:rsid w:val="000502D1"/>
    <w:rsid w:val="00050E1D"/>
    <w:rsid w:val="00051FB1"/>
    <w:rsid w:val="0005249A"/>
    <w:rsid w:val="00052521"/>
    <w:rsid w:val="0005262C"/>
    <w:rsid w:val="000528C1"/>
    <w:rsid w:val="00053AE6"/>
    <w:rsid w:val="00053B4F"/>
    <w:rsid w:val="00053D04"/>
    <w:rsid w:val="00054D3E"/>
    <w:rsid w:val="00054EEA"/>
    <w:rsid w:val="00055F6C"/>
    <w:rsid w:val="000563CE"/>
    <w:rsid w:val="0005691E"/>
    <w:rsid w:val="00057083"/>
    <w:rsid w:val="00057BE2"/>
    <w:rsid w:val="00060193"/>
    <w:rsid w:val="000608AC"/>
    <w:rsid w:val="00060D2A"/>
    <w:rsid w:val="00060E82"/>
    <w:rsid w:val="00061234"/>
    <w:rsid w:val="000614AC"/>
    <w:rsid w:val="000616E4"/>
    <w:rsid w:val="00061BA2"/>
    <w:rsid w:val="000620E7"/>
    <w:rsid w:val="000625EF"/>
    <w:rsid w:val="00063430"/>
    <w:rsid w:val="000637D6"/>
    <w:rsid w:val="00063BAF"/>
    <w:rsid w:val="000644B5"/>
    <w:rsid w:val="00064A23"/>
    <w:rsid w:val="00064A60"/>
    <w:rsid w:val="000652BE"/>
    <w:rsid w:val="00065976"/>
    <w:rsid w:val="00065C52"/>
    <w:rsid w:val="00066110"/>
    <w:rsid w:val="000669C0"/>
    <w:rsid w:val="00066C12"/>
    <w:rsid w:val="00066C2B"/>
    <w:rsid w:val="00066D87"/>
    <w:rsid w:val="0006714E"/>
    <w:rsid w:val="0006733D"/>
    <w:rsid w:val="0006783F"/>
    <w:rsid w:val="0007035B"/>
    <w:rsid w:val="0007117D"/>
    <w:rsid w:val="00072550"/>
    <w:rsid w:val="00072865"/>
    <w:rsid w:val="00072931"/>
    <w:rsid w:val="00072BEE"/>
    <w:rsid w:val="00073176"/>
    <w:rsid w:val="000745C6"/>
    <w:rsid w:val="000747BC"/>
    <w:rsid w:val="00074A1F"/>
    <w:rsid w:val="00075059"/>
    <w:rsid w:val="000751DC"/>
    <w:rsid w:val="000753A7"/>
    <w:rsid w:val="00075567"/>
    <w:rsid w:val="00075BFB"/>
    <w:rsid w:val="0008006D"/>
    <w:rsid w:val="000802ED"/>
    <w:rsid w:val="0008164B"/>
    <w:rsid w:val="00081BE5"/>
    <w:rsid w:val="00081C9D"/>
    <w:rsid w:val="00081FD7"/>
    <w:rsid w:val="00082E5A"/>
    <w:rsid w:val="00082F31"/>
    <w:rsid w:val="00082FFE"/>
    <w:rsid w:val="0008357C"/>
    <w:rsid w:val="00083616"/>
    <w:rsid w:val="0008367B"/>
    <w:rsid w:val="000836CD"/>
    <w:rsid w:val="00083D4C"/>
    <w:rsid w:val="00083F4E"/>
    <w:rsid w:val="000840D5"/>
    <w:rsid w:val="00084324"/>
    <w:rsid w:val="00084402"/>
    <w:rsid w:val="000848DF"/>
    <w:rsid w:val="00085048"/>
    <w:rsid w:val="0008594E"/>
    <w:rsid w:val="00085992"/>
    <w:rsid w:val="0008668D"/>
    <w:rsid w:val="00086771"/>
    <w:rsid w:val="000871C3"/>
    <w:rsid w:val="0008753B"/>
    <w:rsid w:val="00090091"/>
    <w:rsid w:val="00090AF7"/>
    <w:rsid w:val="00091722"/>
    <w:rsid w:val="00091C95"/>
    <w:rsid w:val="00092589"/>
    <w:rsid w:val="000927DA"/>
    <w:rsid w:val="00092C48"/>
    <w:rsid w:val="00092D35"/>
    <w:rsid w:val="0009316F"/>
    <w:rsid w:val="00093501"/>
    <w:rsid w:val="00094B75"/>
    <w:rsid w:val="00094D33"/>
    <w:rsid w:val="00094DA3"/>
    <w:rsid w:val="000957CA"/>
    <w:rsid w:val="00095844"/>
    <w:rsid w:val="00095B8E"/>
    <w:rsid w:val="00095FF5"/>
    <w:rsid w:val="00095FF6"/>
    <w:rsid w:val="000962DE"/>
    <w:rsid w:val="0009678B"/>
    <w:rsid w:val="00096BFD"/>
    <w:rsid w:val="00096C51"/>
    <w:rsid w:val="00096F62"/>
    <w:rsid w:val="00097386"/>
    <w:rsid w:val="000977C5"/>
    <w:rsid w:val="00097923"/>
    <w:rsid w:val="000A091B"/>
    <w:rsid w:val="000A18AE"/>
    <w:rsid w:val="000A1BB9"/>
    <w:rsid w:val="000A1BE9"/>
    <w:rsid w:val="000A1EB6"/>
    <w:rsid w:val="000A1F6F"/>
    <w:rsid w:val="000A28D1"/>
    <w:rsid w:val="000A2925"/>
    <w:rsid w:val="000A3B4E"/>
    <w:rsid w:val="000A45B0"/>
    <w:rsid w:val="000A47E7"/>
    <w:rsid w:val="000A4886"/>
    <w:rsid w:val="000A5106"/>
    <w:rsid w:val="000A54A8"/>
    <w:rsid w:val="000A659A"/>
    <w:rsid w:val="000A6632"/>
    <w:rsid w:val="000A682B"/>
    <w:rsid w:val="000A6CB9"/>
    <w:rsid w:val="000A6F87"/>
    <w:rsid w:val="000A7014"/>
    <w:rsid w:val="000A70EA"/>
    <w:rsid w:val="000A7566"/>
    <w:rsid w:val="000A7CAB"/>
    <w:rsid w:val="000A7E2E"/>
    <w:rsid w:val="000B00DF"/>
    <w:rsid w:val="000B02A1"/>
    <w:rsid w:val="000B0D6B"/>
    <w:rsid w:val="000B0DF1"/>
    <w:rsid w:val="000B1A14"/>
    <w:rsid w:val="000B236B"/>
    <w:rsid w:val="000B25C0"/>
    <w:rsid w:val="000B272F"/>
    <w:rsid w:val="000B340F"/>
    <w:rsid w:val="000B3860"/>
    <w:rsid w:val="000B414D"/>
    <w:rsid w:val="000B4161"/>
    <w:rsid w:val="000B4424"/>
    <w:rsid w:val="000B45AB"/>
    <w:rsid w:val="000B4771"/>
    <w:rsid w:val="000B54C8"/>
    <w:rsid w:val="000B5923"/>
    <w:rsid w:val="000B5C77"/>
    <w:rsid w:val="000B5DF3"/>
    <w:rsid w:val="000B6273"/>
    <w:rsid w:val="000B643A"/>
    <w:rsid w:val="000B656B"/>
    <w:rsid w:val="000B676B"/>
    <w:rsid w:val="000B6E78"/>
    <w:rsid w:val="000B7869"/>
    <w:rsid w:val="000B7DE9"/>
    <w:rsid w:val="000C0251"/>
    <w:rsid w:val="000C06C0"/>
    <w:rsid w:val="000C0E0B"/>
    <w:rsid w:val="000C14D0"/>
    <w:rsid w:val="000C15B4"/>
    <w:rsid w:val="000C1CF6"/>
    <w:rsid w:val="000C2B2C"/>
    <w:rsid w:val="000C2BDC"/>
    <w:rsid w:val="000C2C14"/>
    <w:rsid w:val="000C2C32"/>
    <w:rsid w:val="000C31CB"/>
    <w:rsid w:val="000C324E"/>
    <w:rsid w:val="000C3480"/>
    <w:rsid w:val="000C367A"/>
    <w:rsid w:val="000C3DF1"/>
    <w:rsid w:val="000C4262"/>
    <w:rsid w:val="000C4824"/>
    <w:rsid w:val="000C48FF"/>
    <w:rsid w:val="000C4B53"/>
    <w:rsid w:val="000C4D8A"/>
    <w:rsid w:val="000C4EDB"/>
    <w:rsid w:val="000C589D"/>
    <w:rsid w:val="000C5C20"/>
    <w:rsid w:val="000C5EAA"/>
    <w:rsid w:val="000C6070"/>
    <w:rsid w:val="000C6076"/>
    <w:rsid w:val="000C612E"/>
    <w:rsid w:val="000C6F36"/>
    <w:rsid w:val="000C778C"/>
    <w:rsid w:val="000C7E73"/>
    <w:rsid w:val="000C7E9C"/>
    <w:rsid w:val="000D02B9"/>
    <w:rsid w:val="000D045F"/>
    <w:rsid w:val="000D0624"/>
    <w:rsid w:val="000D0D3A"/>
    <w:rsid w:val="000D0DF2"/>
    <w:rsid w:val="000D173F"/>
    <w:rsid w:val="000D233D"/>
    <w:rsid w:val="000D2891"/>
    <w:rsid w:val="000D29C4"/>
    <w:rsid w:val="000D3861"/>
    <w:rsid w:val="000D39D1"/>
    <w:rsid w:val="000D3D45"/>
    <w:rsid w:val="000D4FBB"/>
    <w:rsid w:val="000D4FF8"/>
    <w:rsid w:val="000D529E"/>
    <w:rsid w:val="000D607B"/>
    <w:rsid w:val="000D6A70"/>
    <w:rsid w:val="000D76B0"/>
    <w:rsid w:val="000D7B99"/>
    <w:rsid w:val="000D7ECF"/>
    <w:rsid w:val="000D7F39"/>
    <w:rsid w:val="000E0176"/>
    <w:rsid w:val="000E07FE"/>
    <w:rsid w:val="000E1098"/>
    <w:rsid w:val="000E1383"/>
    <w:rsid w:val="000E1E5E"/>
    <w:rsid w:val="000E2761"/>
    <w:rsid w:val="000E375D"/>
    <w:rsid w:val="000E3EB7"/>
    <w:rsid w:val="000E407B"/>
    <w:rsid w:val="000E4B09"/>
    <w:rsid w:val="000E4E36"/>
    <w:rsid w:val="000E5151"/>
    <w:rsid w:val="000E5156"/>
    <w:rsid w:val="000E53A0"/>
    <w:rsid w:val="000E5B24"/>
    <w:rsid w:val="000E6E66"/>
    <w:rsid w:val="000F0C28"/>
    <w:rsid w:val="000F1963"/>
    <w:rsid w:val="000F19F7"/>
    <w:rsid w:val="000F1A21"/>
    <w:rsid w:val="000F1ACB"/>
    <w:rsid w:val="000F2652"/>
    <w:rsid w:val="000F2F01"/>
    <w:rsid w:val="000F32AE"/>
    <w:rsid w:val="000F3B05"/>
    <w:rsid w:val="000F3D47"/>
    <w:rsid w:val="000F4B6C"/>
    <w:rsid w:val="000F4CC8"/>
    <w:rsid w:val="000F51FB"/>
    <w:rsid w:val="000F5336"/>
    <w:rsid w:val="000F53ED"/>
    <w:rsid w:val="000F561C"/>
    <w:rsid w:val="000F6360"/>
    <w:rsid w:val="000F6B53"/>
    <w:rsid w:val="000F6E70"/>
    <w:rsid w:val="000F7B5F"/>
    <w:rsid w:val="00100398"/>
    <w:rsid w:val="0010080A"/>
    <w:rsid w:val="00101768"/>
    <w:rsid w:val="0010254B"/>
    <w:rsid w:val="00102FC0"/>
    <w:rsid w:val="00103248"/>
    <w:rsid w:val="00103465"/>
    <w:rsid w:val="00104630"/>
    <w:rsid w:val="00104C0C"/>
    <w:rsid w:val="00104FAA"/>
    <w:rsid w:val="00105DC0"/>
    <w:rsid w:val="00106CBA"/>
    <w:rsid w:val="00107697"/>
    <w:rsid w:val="0010777B"/>
    <w:rsid w:val="00107F47"/>
    <w:rsid w:val="00110200"/>
    <w:rsid w:val="0011038B"/>
    <w:rsid w:val="00110434"/>
    <w:rsid w:val="0011148B"/>
    <w:rsid w:val="00111984"/>
    <w:rsid w:val="00112225"/>
    <w:rsid w:val="00112DC8"/>
    <w:rsid w:val="00113972"/>
    <w:rsid w:val="00113A70"/>
    <w:rsid w:val="00113F91"/>
    <w:rsid w:val="0011447E"/>
    <w:rsid w:val="0011453A"/>
    <w:rsid w:val="00114944"/>
    <w:rsid w:val="0011543C"/>
    <w:rsid w:val="001161CA"/>
    <w:rsid w:val="00116723"/>
    <w:rsid w:val="00116C75"/>
    <w:rsid w:val="00116F3C"/>
    <w:rsid w:val="00116FF2"/>
    <w:rsid w:val="001172C2"/>
    <w:rsid w:val="001177EF"/>
    <w:rsid w:val="00117ACC"/>
    <w:rsid w:val="00117E23"/>
    <w:rsid w:val="001201A3"/>
    <w:rsid w:val="00121202"/>
    <w:rsid w:val="00121D5D"/>
    <w:rsid w:val="00123B40"/>
    <w:rsid w:val="00123CC8"/>
    <w:rsid w:val="00124836"/>
    <w:rsid w:val="00124DB8"/>
    <w:rsid w:val="00124E1B"/>
    <w:rsid w:val="001262C0"/>
    <w:rsid w:val="00127011"/>
    <w:rsid w:val="00127295"/>
    <w:rsid w:val="001272E6"/>
    <w:rsid w:val="00127356"/>
    <w:rsid w:val="00127508"/>
    <w:rsid w:val="00127971"/>
    <w:rsid w:val="00127CE5"/>
    <w:rsid w:val="00127E94"/>
    <w:rsid w:val="00130A4E"/>
    <w:rsid w:val="0013141D"/>
    <w:rsid w:val="0013356D"/>
    <w:rsid w:val="001335AA"/>
    <w:rsid w:val="0013360A"/>
    <w:rsid w:val="001336A9"/>
    <w:rsid w:val="001339BC"/>
    <w:rsid w:val="0013406F"/>
    <w:rsid w:val="0013452E"/>
    <w:rsid w:val="0013473E"/>
    <w:rsid w:val="0013486D"/>
    <w:rsid w:val="00135545"/>
    <w:rsid w:val="00135703"/>
    <w:rsid w:val="001365B5"/>
    <w:rsid w:val="00136BA1"/>
    <w:rsid w:val="0013702F"/>
    <w:rsid w:val="001411C6"/>
    <w:rsid w:val="0014178E"/>
    <w:rsid w:val="00141819"/>
    <w:rsid w:val="00143477"/>
    <w:rsid w:val="00143613"/>
    <w:rsid w:val="00143CF3"/>
    <w:rsid w:val="00143DAB"/>
    <w:rsid w:val="00144007"/>
    <w:rsid w:val="001440A7"/>
    <w:rsid w:val="00144167"/>
    <w:rsid w:val="00144252"/>
    <w:rsid w:val="00144864"/>
    <w:rsid w:val="00144E9F"/>
    <w:rsid w:val="00145752"/>
    <w:rsid w:val="0014576C"/>
    <w:rsid w:val="001459AF"/>
    <w:rsid w:val="00145BB8"/>
    <w:rsid w:val="00146444"/>
    <w:rsid w:val="0014691E"/>
    <w:rsid w:val="001472D1"/>
    <w:rsid w:val="00147AA9"/>
    <w:rsid w:val="00147ABF"/>
    <w:rsid w:val="00147B44"/>
    <w:rsid w:val="00147D2A"/>
    <w:rsid w:val="00147EDA"/>
    <w:rsid w:val="001504EE"/>
    <w:rsid w:val="00150722"/>
    <w:rsid w:val="001509E8"/>
    <w:rsid w:val="00150E02"/>
    <w:rsid w:val="00150E8B"/>
    <w:rsid w:val="00150F96"/>
    <w:rsid w:val="00150FB8"/>
    <w:rsid w:val="00151328"/>
    <w:rsid w:val="001515A0"/>
    <w:rsid w:val="00151F6C"/>
    <w:rsid w:val="00152F54"/>
    <w:rsid w:val="001544AD"/>
    <w:rsid w:val="00154847"/>
    <w:rsid w:val="00154F31"/>
    <w:rsid w:val="00155362"/>
    <w:rsid w:val="001554BD"/>
    <w:rsid w:val="00155DF4"/>
    <w:rsid w:val="00156A38"/>
    <w:rsid w:val="00156EE3"/>
    <w:rsid w:val="001577D2"/>
    <w:rsid w:val="00157B15"/>
    <w:rsid w:val="00160102"/>
    <w:rsid w:val="00161076"/>
    <w:rsid w:val="00161421"/>
    <w:rsid w:val="0016148C"/>
    <w:rsid w:val="001621A0"/>
    <w:rsid w:val="00162499"/>
    <w:rsid w:val="0016257E"/>
    <w:rsid w:val="00162BE9"/>
    <w:rsid w:val="00163266"/>
    <w:rsid w:val="00164681"/>
    <w:rsid w:val="0016478D"/>
    <w:rsid w:val="00164A0A"/>
    <w:rsid w:val="00166001"/>
    <w:rsid w:val="00166011"/>
    <w:rsid w:val="001661D4"/>
    <w:rsid w:val="001661FD"/>
    <w:rsid w:val="00166699"/>
    <w:rsid w:val="00167403"/>
    <w:rsid w:val="00167777"/>
    <w:rsid w:val="00167F60"/>
    <w:rsid w:val="0017040E"/>
    <w:rsid w:val="00170966"/>
    <w:rsid w:val="00171C3F"/>
    <w:rsid w:val="00171F26"/>
    <w:rsid w:val="00171FC1"/>
    <w:rsid w:val="0017213A"/>
    <w:rsid w:val="00172440"/>
    <w:rsid w:val="001726CF"/>
    <w:rsid w:val="00172BD6"/>
    <w:rsid w:val="00172DA4"/>
    <w:rsid w:val="0017355C"/>
    <w:rsid w:val="001739B0"/>
    <w:rsid w:val="001743FD"/>
    <w:rsid w:val="00174588"/>
    <w:rsid w:val="00174592"/>
    <w:rsid w:val="001747F9"/>
    <w:rsid w:val="00174A49"/>
    <w:rsid w:val="00174B20"/>
    <w:rsid w:val="00175178"/>
    <w:rsid w:val="00175D08"/>
    <w:rsid w:val="001761E5"/>
    <w:rsid w:val="00177344"/>
    <w:rsid w:val="00177439"/>
    <w:rsid w:val="00177AF9"/>
    <w:rsid w:val="00177BA5"/>
    <w:rsid w:val="00177CFC"/>
    <w:rsid w:val="001800A9"/>
    <w:rsid w:val="0018044D"/>
    <w:rsid w:val="00180561"/>
    <w:rsid w:val="0018289A"/>
    <w:rsid w:val="00182CE2"/>
    <w:rsid w:val="001838BD"/>
    <w:rsid w:val="00183E2E"/>
    <w:rsid w:val="0018401D"/>
    <w:rsid w:val="0018427E"/>
    <w:rsid w:val="00186556"/>
    <w:rsid w:val="00186F7A"/>
    <w:rsid w:val="00187465"/>
    <w:rsid w:val="001875B4"/>
    <w:rsid w:val="00187657"/>
    <w:rsid w:val="001876D4"/>
    <w:rsid w:val="00187E8F"/>
    <w:rsid w:val="00190609"/>
    <w:rsid w:val="001909AA"/>
    <w:rsid w:val="00190CD4"/>
    <w:rsid w:val="00191561"/>
    <w:rsid w:val="0019182B"/>
    <w:rsid w:val="00191C87"/>
    <w:rsid w:val="001922A7"/>
    <w:rsid w:val="001925C2"/>
    <w:rsid w:val="00192E66"/>
    <w:rsid w:val="00193471"/>
    <w:rsid w:val="001934D8"/>
    <w:rsid w:val="001937A0"/>
    <w:rsid w:val="001950C8"/>
    <w:rsid w:val="00195641"/>
    <w:rsid w:val="00195EFE"/>
    <w:rsid w:val="00195F07"/>
    <w:rsid w:val="00196933"/>
    <w:rsid w:val="00196E68"/>
    <w:rsid w:val="001A0074"/>
    <w:rsid w:val="001A23F9"/>
    <w:rsid w:val="001A2D6C"/>
    <w:rsid w:val="001A2DF2"/>
    <w:rsid w:val="001A4374"/>
    <w:rsid w:val="001A448E"/>
    <w:rsid w:val="001A549A"/>
    <w:rsid w:val="001A556F"/>
    <w:rsid w:val="001A57D3"/>
    <w:rsid w:val="001A6510"/>
    <w:rsid w:val="001A6A75"/>
    <w:rsid w:val="001A75A3"/>
    <w:rsid w:val="001A7B44"/>
    <w:rsid w:val="001B0BC4"/>
    <w:rsid w:val="001B1473"/>
    <w:rsid w:val="001B2136"/>
    <w:rsid w:val="001B26CF"/>
    <w:rsid w:val="001B2BB1"/>
    <w:rsid w:val="001B2CA7"/>
    <w:rsid w:val="001B2E81"/>
    <w:rsid w:val="001B2ECF"/>
    <w:rsid w:val="001B2F01"/>
    <w:rsid w:val="001B302D"/>
    <w:rsid w:val="001B316E"/>
    <w:rsid w:val="001B36E9"/>
    <w:rsid w:val="001B3F3D"/>
    <w:rsid w:val="001B41CC"/>
    <w:rsid w:val="001B4241"/>
    <w:rsid w:val="001B4423"/>
    <w:rsid w:val="001B4D55"/>
    <w:rsid w:val="001B4E04"/>
    <w:rsid w:val="001B55E7"/>
    <w:rsid w:val="001B5A75"/>
    <w:rsid w:val="001B5E67"/>
    <w:rsid w:val="001B6087"/>
    <w:rsid w:val="001B63DA"/>
    <w:rsid w:val="001B6517"/>
    <w:rsid w:val="001B7ECC"/>
    <w:rsid w:val="001C0606"/>
    <w:rsid w:val="001C08C5"/>
    <w:rsid w:val="001C100C"/>
    <w:rsid w:val="001C13FA"/>
    <w:rsid w:val="001C1816"/>
    <w:rsid w:val="001C1E83"/>
    <w:rsid w:val="001C1F1B"/>
    <w:rsid w:val="001C2111"/>
    <w:rsid w:val="001C226F"/>
    <w:rsid w:val="001C2491"/>
    <w:rsid w:val="001C29A6"/>
    <w:rsid w:val="001C2C22"/>
    <w:rsid w:val="001C377F"/>
    <w:rsid w:val="001C3982"/>
    <w:rsid w:val="001C3EB7"/>
    <w:rsid w:val="001C3F90"/>
    <w:rsid w:val="001C3F98"/>
    <w:rsid w:val="001C512B"/>
    <w:rsid w:val="001C5616"/>
    <w:rsid w:val="001C5950"/>
    <w:rsid w:val="001C69B5"/>
    <w:rsid w:val="001C6DB9"/>
    <w:rsid w:val="001C7146"/>
    <w:rsid w:val="001C7639"/>
    <w:rsid w:val="001C7777"/>
    <w:rsid w:val="001C7A1C"/>
    <w:rsid w:val="001C7CE2"/>
    <w:rsid w:val="001D035D"/>
    <w:rsid w:val="001D0AF8"/>
    <w:rsid w:val="001D0BA0"/>
    <w:rsid w:val="001D1779"/>
    <w:rsid w:val="001D1C81"/>
    <w:rsid w:val="001D1CBE"/>
    <w:rsid w:val="001D288B"/>
    <w:rsid w:val="001D2C4D"/>
    <w:rsid w:val="001D3481"/>
    <w:rsid w:val="001D3E80"/>
    <w:rsid w:val="001D3EA7"/>
    <w:rsid w:val="001D511E"/>
    <w:rsid w:val="001D5203"/>
    <w:rsid w:val="001D5617"/>
    <w:rsid w:val="001D5E5A"/>
    <w:rsid w:val="001D6247"/>
    <w:rsid w:val="001D62C7"/>
    <w:rsid w:val="001D67BC"/>
    <w:rsid w:val="001D6913"/>
    <w:rsid w:val="001D694A"/>
    <w:rsid w:val="001D6B36"/>
    <w:rsid w:val="001D6BF4"/>
    <w:rsid w:val="001D7C07"/>
    <w:rsid w:val="001D7CC9"/>
    <w:rsid w:val="001D7EB9"/>
    <w:rsid w:val="001E0CE7"/>
    <w:rsid w:val="001E14F1"/>
    <w:rsid w:val="001E1951"/>
    <w:rsid w:val="001E1D2C"/>
    <w:rsid w:val="001E1DF0"/>
    <w:rsid w:val="001E23A4"/>
    <w:rsid w:val="001E27AF"/>
    <w:rsid w:val="001E321C"/>
    <w:rsid w:val="001E343C"/>
    <w:rsid w:val="001E36E0"/>
    <w:rsid w:val="001E39F9"/>
    <w:rsid w:val="001E3CB9"/>
    <w:rsid w:val="001E4BF0"/>
    <w:rsid w:val="001E4EDB"/>
    <w:rsid w:val="001E562E"/>
    <w:rsid w:val="001E56E8"/>
    <w:rsid w:val="001E5931"/>
    <w:rsid w:val="001E5D52"/>
    <w:rsid w:val="001E758E"/>
    <w:rsid w:val="001E7995"/>
    <w:rsid w:val="001F0173"/>
    <w:rsid w:val="001F029A"/>
    <w:rsid w:val="001F0D81"/>
    <w:rsid w:val="001F14CF"/>
    <w:rsid w:val="001F1CAD"/>
    <w:rsid w:val="001F2427"/>
    <w:rsid w:val="001F256F"/>
    <w:rsid w:val="001F3EE0"/>
    <w:rsid w:val="001F4891"/>
    <w:rsid w:val="001F5134"/>
    <w:rsid w:val="001F5193"/>
    <w:rsid w:val="001F535C"/>
    <w:rsid w:val="001F5800"/>
    <w:rsid w:val="001F5A5E"/>
    <w:rsid w:val="001F5F06"/>
    <w:rsid w:val="001F66EF"/>
    <w:rsid w:val="001F6EDF"/>
    <w:rsid w:val="001F734A"/>
    <w:rsid w:val="001F77D8"/>
    <w:rsid w:val="002001E1"/>
    <w:rsid w:val="002001F3"/>
    <w:rsid w:val="0020099A"/>
    <w:rsid w:val="00200BD7"/>
    <w:rsid w:val="00200DDD"/>
    <w:rsid w:val="002010BD"/>
    <w:rsid w:val="00201317"/>
    <w:rsid w:val="00201C55"/>
    <w:rsid w:val="00201F1D"/>
    <w:rsid w:val="00202420"/>
    <w:rsid w:val="0020244D"/>
    <w:rsid w:val="00202B3B"/>
    <w:rsid w:val="00202EDB"/>
    <w:rsid w:val="0020305A"/>
    <w:rsid w:val="0020314F"/>
    <w:rsid w:val="0020339B"/>
    <w:rsid w:val="002035D4"/>
    <w:rsid w:val="00203BDD"/>
    <w:rsid w:val="002042E0"/>
    <w:rsid w:val="002042F9"/>
    <w:rsid w:val="00204B09"/>
    <w:rsid w:val="00204E48"/>
    <w:rsid w:val="002053BE"/>
    <w:rsid w:val="00205AD9"/>
    <w:rsid w:val="00206205"/>
    <w:rsid w:val="00206990"/>
    <w:rsid w:val="00206AAF"/>
    <w:rsid w:val="002071F1"/>
    <w:rsid w:val="00210715"/>
    <w:rsid w:val="00210C7E"/>
    <w:rsid w:val="00210E4A"/>
    <w:rsid w:val="00210E6D"/>
    <w:rsid w:val="00211DEC"/>
    <w:rsid w:val="002121FD"/>
    <w:rsid w:val="002128F2"/>
    <w:rsid w:val="0021310D"/>
    <w:rsid w:val="002138F1"/>
    <w:rsid w:val="0021393C"/>
    <w:rsid w:val="00213948"/>
    <w:rsid w:val="002139D3"/>
    <w:rsid w:val="002140B6"/>
    <w:rsid w:val="002146EC"/>
    <w:rsid w:val="00214BD3"/>
    <w:rsid w:val="00214E93"/>
    <w:rsid w:val="0021504F"/>
    <w:rsid w:val="002150BD"/>
    <w:rsid w:val="0021511C"/>
    <w:rsid w:val="00215B6F"/>
    <w:rsid w:val="00215C96"/>
    <w:rsid w:val="00215CE8"/>
    <w:rsid w:val="00216415"/>
    <w:rsid w:val="00216C55"/>
    <w:rsid w:val="00216C64"/>
    <w:rsid w:val="0021752C"/>
    <w:rsid w:val="002179D9"/>
    <w:rsid w:val="002203F6"/>
    <w:rsid w:val="002206FF"/>
    <w:rsid w:val="00220AF1"/>
    <w:rsid w:val="00220D73"/>
    <w:rsid w:val="00220FD7"/>
    <w:rsid w:val="0022139B"/>
    <w:rsid w:val="002213B4"/>
    <w:rsid w:val="002223AE"/>
    <w:rsid w:val="002224D2"/>
    <w:rsid w:val="002232D7"/>
    <w:rsid w:val="00223735"/>
    <w:rsid w:val="002238CD"/>
    <w:rsid w:val="00224126"/>
    <w:rsid w:val="00224D75"/>
    <w:rsid w:val="00225288"/>
    <w:rsid w:val="00225C7C"/>
    <w:rsid w:val="00226664"/>
    <w:rsid w:val="00226CD4"/>
    <w:rsid w:val="0022727D"/>
    <w:rsid w:val="00227C99"/>
    <w:rsid w:val="00227E07"/>
    <w:rsid w:val="002307DF"/>
    <w:rsid w:val="00230932"/>
    <w:rsid w:val="002310B9"/>
    <w:rsid w:val="00231164"/>
    <w:rsid w:val="00232435"/>
    <w:rsid w:val="0023268A"/>
    <w:rsid w:val="00233000"/>
    <w:rsid w:val="002333B9"/>
    <w:rsid w:val="002344AD"/>
    <w:rsid w:val="002345A0"/>
    <w:rsid w:val="002350FE"/>
    <w:rsid w:val="00235982"/>
    <w:rsid w:val="00235AA0"/>
    <w:rsid w:val="00235C2B"/>
    <w:rsid w:val="00235F9D"/>
    <w:rsid w:val="00236006"/>
    <w:rsid w:val="00236555"/>
    <w:rsid w:val="002366C1"/>
    <w:rsid w:val="0023683D"/>
    <w:rsid w:val="002369A6"/>
    <w:rsid w:val="00236A91"/>
    <w:rsid w:val="00236DBE"/>
    <w:rsid w:val="00237FB4"/>
    <w:rsid w:val="002403C9"/>
    <w:rsid w:val="00240967"/>
    <w:rsid w:val="00240B86"/>
    <w:rsid w:val="00240DB8"/>
    <w:rsid w:val="002419B5"/>
    <w:rsid w:val="00241B63"/>
    <w:rsid w:val="00241CE0"/>
    <w:rsid w:val="002427A0"/>
    <w:rsid w:val="00242D86"/>
    <w:rsid w:val="00243538"/>
    <w:rsid w:val="0024355B"/>
    <w:rsid w:val="002445A5"/>
    <w:rsid w:val="002455FC"/>
    <w:rsid w:val="002456BA"/>
    <w:rsid w:val="0025076B"/>
    <w:rsid w:val="002508A6"/>
    <w:rsid w:val="002509AA"/>
    <w:rsid w:val="00250E8B"/>
    <w:rsid w:val="0025154C"/>
    <w:rsid w:val="002516F6"/>
    <w:rsid w:val="00251C93"/>
    <w:rsid w:val="00251F32"/>
    <w:rsid w:val="00252A41"/>
    <w:rsid w:val="002532BB"/>
    <w:rsid w:val="0025354B"/>
    <w:rsid w:val="00253C64"/>
    <w:rsid w:val="002549FA"/>
    <w:rsid w:val="0025508E"/>
    <w:rsid w:val="00255227"/>
    <w:rsid w:val="0025641D"/>
    <w:rsid w:val="00256DA9"/>
    <w:rsid w:val="0025795F"/>
    <w:rsid w:val="00257A5D"/>
    <w:rsid w:val="00257EAB"/>
    <w:rsid w:val="00257EBB"/>
    <w:rsid w:val="00257F1A"/>
    <w:rsid w:val="00260A35"/>
    <w:rsid w:val="00260B00"/>
    <w:rsid w:val="002611BA"/>
    <w:rsid w:val="00262145"/>
    <w:rsid w:val="002626AC"/>
    <w:rsid w:val="002627C3"/>
    <w:rsid w:val="00262828"/>
    <w:rsid w:val="00262E55"/>
    <w:rsid w:val="0026320E"/>
    <w:rsid w:val="00263409"/>
    <w:rsid w:val="00263441"/>
    <w:rsid w:val="00263758"/>
    <w:rsid w:val="00263C2B"/>
    <w:rsid w:val="00264891"/>
    <w:rsid w:val="0026506A"/>
    <w:rsid w:val="00265074"/>
    <w:rsid w:val="002650F9"/>
    <w:rsid w:val="00265C28"/>
    <w:rsid w:val="002660C6"/>
    <w:rsid w:val="00266382"/>
    <w:rsid w:val="0026642B"/>
    <w:rsid w:val="00266E1C"/>
    <w:rsid w:val="002672F5"/>
    <w:rsid w:val="00267380"/>
    <w:rsid w:val="0027056F"/>
    <w:rsid w:val="0027125D"/>
    <w:rsid w:val="00271295"/>
    <w:rsid w:val="002738D6"/>
    <w:rsid w:val="00273BE8"/>
    <w:rsid w:val="002742EE"/>
    <w:rsid w:val="00275034"/>
    <w:rsid w:val="00275169"/>
    <w:rsid w:val="002751CA"/>
    <w:rsid w:val="00275431"/>
    <w:rsid w:val="002759A4"/>
    <w:rsid w:val="00275AF8"/>
    <w:rsid w:val="00275BAF"/>
    <w:rsid w:val="00275EFC"/>
    <w:rsid w:val="0027636C"/>
    <w:rsid w:val="00276FC8"/>
    <w:rsid w:val="00277002"/>
    <w:rsid w:val="00277016"/>
    <w:rsid w:val="002770BC"/>
    <w:rsid w:val="00277609"/>
    <w:rsid w:val="0027763B"/>
    <w:rsid w:val="00277759"/>
    <w:rsid w:val="0027778D"/>
    <w:rsid w:val="00277813"/>
    <w:rsid w:val="0028011A"/>
    <w:rsid w:val="002808E6"/>
    <w:rsid w:val="00280B1D"/>
    <w:rsid w:val="00280FA0"/>
    <w:rsid w:val="00281EC6"/>
    <w:rsid w:val="00282152"/>
    <w:rsid w:val="00282B03"/>
    <w:rsid w:val="00282D96"/>
    <w:rsid w:val="002831C0"/>
    <w:rsid w:val="00283AC8"/>
    <w:rsid w:val="00283E33"/>
    <w:rsid w:val="00283FE5"/>
    <w:rsid w:val="00284116"/>
    <w:rsid w:val="00284306"/>
    <w:rsid w:val="00284438"/>
    <w:rsid w:val="00284473"/>
    <w:rsid w:val="00284830"/>
    <w:rsid w:val="00284C2E"/>
    <w:rsid w:val="00285DA9"/>
    <w:rsid w:val="00286340"/>
    <w:rsid w:val="002863D6"/>
    <w:rsid w:val="0028677B"/>
    <w:rsid w:val="00286D67"/>
    <w:rsid w:val="00286DDE"/>
    <w:rsid w:val="00287C2E"/>
    <w:rsid w:val="00291E27"/>
    <w:rsid w:val="0029336F"/>
    <w:rsid w:val="0029337F"/>
    <w:rsid w:val="0029342E"/>
    <w:rsid w:val="002940D3"/>
    <w:rsid w:val="0029442D"/>
    <w:rsid w:val="00294812"/>
    <w:rsid w:val="00294823"/>
    <w:rsid w:val="00294972"/>
    <w:rsid w:val="00294A73"/>
    <w:rsid w:val="00295204"/>
    <w:rsid w:val="002955DD"/>
    <w:rsid w:val="002957E9"/>
    <w:rsid w:val="0029585C"/>
    <w:rsid w:val="0029732D"/>
    <w:rsid w:val="0029764B"/>
    <w:rsid w:val="002979A7"/>
    <w:rsid w:val="002979C3"/>
    <w:rsid w:val="00297D9A"/>
    <w:rsid w:val="002A04DE"/>
    <w:rsid w:val="002A24A1"/>
    <w:rsid w:val="002A2E02"/>
    <w:rsid w:val="002A3B18"/>
    <w:rsid w:val="002A3FDC"/>
    <w:rsid w:val="002A4848"/>
    <w:rsid w:val="002A4C90"/>
    <w:rsid w:val="002A631A"/>
    <w:rsid w:val="002A6C0C"/>
    <w:rsid w:val="002A71DE"/>
    <w:rsid w:val="002A725D"/>
    <w:rsid w:val="002A76B1"/>
    <w:rsid w:val="002A7738"/>
    <w:rsid w:val="002A7B58"/>
    <w:rsid w:val="002A7D30"/>
    <w:rsid w:val="002B0008"/>
    <w:rsid w:val="002B0D85"/>
    <w:rsid w:val="002B0FB3"/>
    <w:rsid w:val="002B1538"/>
    <w:rsid w:val="002B1946"/>
    <w:rsid w:val="002B1CD6"/>
    <w:rsid w:val="002B2188"/>
    <w:rsid w:val="002B27AD"/>
    <w:rsid w:val="002B28DD"/>
    <w:rsid w:val="002B2B48"/>
    <w:rsid w:val="002B2C81"/>
    <w:rsid w:val="002B2E10"/>
    <w:rsid w:val="002B3487"/>
    <w:rsid w:val="002B349C"/>
    <w:rsid w:val="002B357A"/>
    <w:rsid w:val="002B3CCC"/>
    <w:rsid w:val="002B491E"/>
    <w:rsid w:val="002B4B56"/>
    <w:rsid w:val="002B4F25"/>
    <w:rsid w:val="002B55AD"/>
    <w:rsid w:val="002B5713"/>
    <w:rsid w:val="002B6123"/>
    <w:rsid w:val="002B6B86"/>
    <w:rsid w:val="002B739C"/>
    <w:rsid w:val="002B7DAB"/>
    <w:rsid w:val="002C07A3"/>
    <w:rsid w:val="002C0959"/>
    <w:rsid w:val="002C1531"/>
    <w:rsid w:val="002C1C5A"/>
    <w:rsid w:val="002C22D0"/>
    <w:rsid w:val="002C2A27"/>
    <w:rsid w:val="002C2FB3"/>
    <w:rsid w:val="002C329E"/>
    <w:rsid w:val="002C3B5C"/>
    <w:rsid w:val="002C435B"/>
    <w:rsid w:val="002C4865"/>
    <w:rsid w:val="002C5149"/>
    <w:rsid w:val="002C529D"/>
    <w:rsid w:val="002C6546"/>
    <w:rsid w:val="002C6803"/>
    <w:rsid w:val="002C6DF6"/>
    <w:rsid w:val="002C7506"/>
    <w:rsid w:val="002C7707"/>
    <w:rsid w:val="002C7796"/>
    <w:rsid w:val="002C77B0"/>
    <w:rsid w:val="002C7BD1"/>
    <w:rsid w:val="002D00C8"/>
    <w:rsid w:val="002D0171"/>
    <w:rsid w:val="002D075B"/>
    <w:rsid w:val="002D0C0A"/>
    <w:rsid w:val="002D0C91"/>
    <w:rsid w:val="002D1025"/>
    <w:rsid w:val="002D1C83"/>
    <w:rsid w:val="002D24BD"/>
    <w:rsid w:val="002D26BC"/>
    <w:rsid w:val="002D277C"/>
    <w:rsid w:val="002D3C80"/>
    <w:rsid w:val="002D41E3"/>
    <w:rsid w:val="002D44A3"/>
    <w:rsid w:val="002D47B8"/>
    <w:rsid w:val="002D4A31"/>
    <w:rsid w:val="002D4A7C"/>
    <w:rsid w:val="002D4E8E"/>
    <w:rsid w:val="002D4FB0"/>
    <w:rsid w:val="002D5805"/>
    <w:rsid w:val="002D5F47"/>
    <w:rsid w:val="002D66C1"/>
    <w:rsid w:val="002D6A26"/>
    <w:rsid w:val="002D6B4D"/>
    <w:rsid w:val="002D715D"/>
    <w:rsid w:val="002D7714"/>
    <w:rsid w:val="002D781D"/>
    <w:rsid w:val="002D7CDF"/>
    <w:rsid w:val="002E0523"/>
    <w:rsid w:val="002E061E"/>
    <w:rsid w:val="002E0767"/>
    <w:rsid w:val="002E1B6E"/>
    <w:rsid w:val="002E1D4B"/>
    <w:rsid w:val="002E1FD8"/>
    <w:rsid w:val="002E2035"/>
    <w:rsid w:val="002E24B9"/>
    <w:rsid w:val="002E3A76"/>
    <w:rsid w:val="002E3C86"/>
    <w:rsid w:val="002E3D0E"/>
    <w:rsid w:val="002E421A"/>
    <w:rsid w:val="002E4E43"/>
    <w:rsid w:val="002E510F"/>
    <w:rsid w:val="002E5D7E"/>
    <w:rsid w:val="002E6851"/>
    <w:rsid w:val="002E6EFC"/>
    <w:rsid w:val="002E6FB5"/>
    <w:rsid w:val="002E712F"/>
    <w:rsid w:val="002F05B4"/>
    <w:rsid w:val="002F0C1E"/>
    <w:rsid w:val="002F0E21"/>
    <w:rsid w:val="002F1F3E"/>
    <w:rsid w:val="002F2245"/>
    <w:rsid w:val="002F22A8"/>
    <w:rsid w:val="002F22EF"/>
    <w:rsid w:val="002F231C"/>
    <w:rsid w:val="002F2DBB"/>
    <w:rsid w:val="002F2F72"/>
    <w:rsid w:val="002F34FD"/>
    <w:rsid w:val="002F3BAD"/>
    <w:rsid w:val="002F3ED6"/>
    <w:rsid w:val="002F4616"/>
    <w:rsid w:val="002F46C4"/>
    <w:rsid w:val="002F4703"/>
    <w:rsid w:val="002F47AC"/>
    <w:rsid w:val="002F55E4"/>
    <w:rsid w:val="002F62B9"/>
    <w:rsid w:val="002F76E5"/>
    <w:rsid w:val="002F79F0"/>
    <w:rsid w:val="00300255"/>
    <w:rsid w:val="003005C5"/>
    <w:rsid w:val="00301941"/>
    <w:rsid w:val="0030287E"/>
    <w:rsid w:val="00302B34"/>
    <w:rsid w:val="00302E8C"/>
    <w:rsid w:val="00303147"/>
    <w:rsid w:val="003031F4"/>
    <w:rsid w:val="003036C4"/>
    <w:rsid w:val="003043E7"/>
    <w:rsid w:val="0030481C"/>
    <w:rsid w:val="00304FE9"/>
    <w:rsid w:val="0030562F"/>
    <w:rsid w:val="00305B96"/>
    <w:rsid w:val="003060AF"/>
    <w:rsid w:val="00306614"/>
    <w:rsid w:val="003075D5"/>
    <w:rsid w:val="00307CCD"/>
    <w:rsid w:val="00310D9D"/>
    <w:rsid w:val="0031119E"/>
    <w:rsid w:val="003112FA"/>
    <w:rsid w:val="00311663"/>
    <w:rsid w:val="003125E1"/>
    <w:rsid w:val="00312601"/>
    <w:rsid w:val="0031347A"/>
    <w:rsid w:val="00313707"/>
    <w:rsid w:val="00313913"/>
    <w:rsid w:val="00313ABC"/>
    <w:rsid w:val="00313F89"/>
    <w:rsid w:val="00314CB8"/>
    <w:rsid w:val="0031516F"/>
    <w:rsid w:val="00316C2B"/>
    <w:rsid w:val="00317666"/>
    <w:rsid w:val="00317F63"/>
    <w:rsid w:val="003213AE"/>
    <w:rsid w:val="003215CF"/>
    <w:rsid w:val="003221F2"/>
    <w:rsid w:val="003223D9"/>
    <w:rsid w:val="00322B84"/>
    <w:rsid w:val="00323A4B"/>
    <w:rsid w:val="00323B3B"/>
    <w:rsid w:val="00323CD4"/>
    <w:rsid w:val="00324D08"/>
    <w:rsid w:val="00326AE4"/>
    <w:rsid w:val="003276B6"/>
    <w:rsid w:val="003304D2"/>
    <w:rsid w:val="00330611"/>
    <w:rsid w:val="00330C72"/>
    <w:rsid w:val="00330CAB"/>
    <w:rsid w:val="00330E49"/>
    <w:rsid w:val="00330F04"/>
    <w:rsid w:val="0033104B"/>
    <w:rsid w:val="003314D1"/>
    <w:rsid w:val="00332120"/>
    <w:rsid w:val="003321CE"/>
    <w:rsid w:val="003321D1"/>
    <w:rsid w:val="00332A98"/>
    <w:rsid w:val="00332F68"/>
    <w:rsid w:val="003333A4"/>
    <w:rsid w:val="00333A95"/>
    <w:rsid w:val="00333BD8"/>
    <w:rsid w:val="0033432A"/>
    <w:rsid w:val="00334694"/>
    <w:rsid w:val="00334D60"/>
    <w:rsid w:val="00336315"/>
    <w:rsid w:val="00336A63"/>
    <w:rsid w:val="00336FEC"/>
    <w:rsid w:val="00337402"/>
    <w:rsid w:val="00337793"/>
    <w:rsid w:val="00340B8C"/>
    <w:rsid w:val="00340C91"/>
    <w:rsid w:val="00342633"/>
    <w:rsid w:val="00343006"/>
    <w:rsid w:val="00343105"/>
    <w:rsid w:val="003433BF"/>
    <w:rsid w:val="00343523"/>
    <w:rsid w:val="00343D32"/>
    <w:rsid w:val="00344842"/>
    <w:rsid w:val="00344B0D"/>
    <w:rsid w:val="00345660"/>
    <w:rsid w:val="003464D5"/>
    <w:rsid w:val="00347549"/>
    <w:rsid w:val="00347D74"/>
    <w:rsid w:val="00347E07"/>
    <w:rsid w:val="003500C0"/>
    <w:rsid w:val="00350651"/>
    <w:rsid w:val="00351321"/>
    <w:rsid w:val="00351570"/>
    <w:rsid w:val="0035188F"/>
    <w:rsid w:val="00351D1E"/>
    <w:rsid w:val="00352F1D"/>
    <w:rsid w:val="0035332F"/>
    <w:rsid w:val="00353721"/>
    <w:rsid w:val="003537C5"/>
    <w:rsid w:val="0035394E"/>
    <w:rsid w:val="00355277"/>
    <w:rsid w:val="00355807"/>
    <w:rsid w:val="003559A1"/>
    <w:rsid w:val="00355BCE"/>
    <w:rsid w:val="00357195"/>
    <w:rsid w:val="0035729C"/>
    <w:rsid w:val="00357DF3"/>
    <w:rsid w:val="003603A7"/>
    <w:rsid w:val="00360459"/>
    <w:rsid w:val="0036097E"/>
    <w:rsid w:val="0036137D"/>
    <w:rsid w:val="003619CE"/>
    <w:rsid w:val="00361AEA"/>
    <w:rsid w:val="003620BA"/>
    <w:rsid w:val="003628AD"/>
    <w:rsid w:val="00362A56"/>
    <w:rsid w:val="00363155"/>
    <w:rsid w:val="00363B96"/>
    <w:rsid w:val="003642DE"/>
    <w:rsid w:val="00364D33"/>
    <w:rsid w:val="00364D35"/>
    <w:rsid w:val="00364FBF"/>
    <w:rsid w:val="003657A0"/>
    <w:rsid w:val="00367629"/>
    <w:rsid w:val="003704AB"/>
    <w:rsid w:val="00370507"/>
    <w:rsid w:val="0037079F"/>
    <w:rsid w:val="00370A3D"/>
    <w:rsid w:val="00370C83"/>
    <w:rsid w:val="0037118B"/>
    <w:rsid w:val="00372516"/>
    <w:rsid w:val="0037254B"/>
    <w:rsid w:val="003725F4"/>
    <w:rsid w:val="0037294A"/>
    <w:rsid w:val="003734B3"/>
    <w:rsid w:val="00373973"/>
    <w:rsid w:val="00373A16"/>
    <w:rsid w:val="00374FDB"/>
    <w:rsid w:val="003750FD"/>
    <w:rsid w:val="00375DD1"/>
    <w:rsid w:val="00375F9D"/>
    <w:rsid w:val="0037684A"/>
    <w:rsid w:val="00376892"/>
    <w:rsid w:val="0037692C"/>
    <w:rsid w:val="00376B0F"/>
    <w:rsid w:val="00377508"/>
    <w:rsid w:val="00377BE0"/>
    <w:rsid w:val="00377E49"/>
    <w:rsid w:val="003808DB"/>
    <w:rsid w:val="00381109"/>
    <w:rsid w:val="0038164A"/>
    <w:rsid w:val="00381A0E"/>
    <w:rsid w:val="00381BA5"/>
    <w:rsid w:val="00381C20"/>
    <w:rsid w:val="00382518"/>
    <w:rsid w:val="00382A27"/>
    <w:rsid w:val="003844F4"/>
    <w:rsid w:val="003845CF"/>
    <w:rsid w:val="00385A09"/>
    <w:rsid w:val="00385A32"/>
    <w:rsid w:val="00386035"/>
    <w:rsid w:val="003864BD"/>
    <w:rsid w:val="00386627"/>
    <w:rsid w:val="00386989"/>
    <w:rsid w:val="00386B5B"/>
    <w:rsid w:val="00386BFA"/>
    <w:rsid w:val="003872C9"/>
    <w:rsid w:val="00390406"/>
    <w:rsid w:val="0039062E"/>
    <w:rsid w:val="00390995"/>
    <w:rsid w:val="00390ECB"/>
    <w:rsid w:val="003912B1"/>
    <w:rsid w:val="00391388"/>
    <w:rsid w:val="003915BE"/>
    <w:rsid w:val="003917F5"/>
    <w:rsid w:val="00391BC1"/>
    <w:rsid w:val="0039236E"/>
    <w:rsid w:val="003925EB"/>
    <w:rsid w:val="00392748"/>
    <w:rsid w:val="00393970"/>
    <w:rsid w:val="0039447D"/>
    <w:rsid w:val="0039465F"/>
    <w:rsid w:val="00394ADF"/>
    <w:rsid w:val="00395635"/>
    <w:rsid w:val="003958B8"/>
    <w:rsid w:val="00395A2A"/>
    <w:rsid w:val="00395E78"/>
    <w:rsid w:val="00396641"/>
    <w:rsid w:val="00396699"/>
    <w:rsid w:val="00396D12"/>
    <w:rsid w:val="00397208"/>
    <w:rsid w:val="00397343"/>
    <w:rsid w:val="00397A3B"/>
    <w:rsid w:val="00397D5D"/>
    <w:rsid w:val="003A0239"/>
    <w:rsid w:val="003A0867"/>
    <w:rsid w:val="003A0B74"/>
    <w:rsid w:val="003A0D74"/>
    <w:rsid w:val="003A0E16"/>
    <w:rsid w:val="003A122A"/>
    <w:rsid w:val="003A1923"/>
    <w:rsid w:val="003A19B0"/>
    <w:rsid w:val="003A25A3"/>
    <w:rsid w:val="003A3643"/>
    <w:rsid w:val="003A37C7"/>
    <w:rsid w:val="003A3956"/>
    <w:rsid w:val="003A427C"/>
    <w:rsid w:val="003A476E"/>
    <w:rsid w:val="003A4CAD"/>
    <w:rsid w:val="003A4D56"/>
    <w:rsid w:val="003A4FA2"/>
    <w:rsid w:val="003A50EA"/>
    <w:rsid w:val="003A5920"/>
    <w:rsid w:val="003A6614"/>
    <w:rsid w:val="003A6663"/>
    <w:rsid w:val="003A66F1"/>
    <w:rsid w:val="003A67C8"/>
    <w:rsid w:val="003A696D"/>
    <w:rsid w:val="003A7996"/>
    <w:rsid w:val="003B0525"/>
    <w:rsid w:val="003B0A6C"/>
    <w:rsid w:val="003B0EB9"/>
    <w:rsid w:val="003B13AC"/>
    <w:rsid w:val="003B210E"/>
    <w:rsid w:val="003B2276"/>
    <w:rsid w:val="003B2926"/>
    <w:rsid w:val="003B2FC8"/>
    <w:rsid w:val="003B301C"/>
    <w:rsid w:val="003B3587"/>
    <w:rsid w:val="003B4316"/>
    <w:rsid w:val="003B4DB3"/>
    <w:rsid w:val="003B63DD"/>
    <w:rsid w:val="003B673F"/>
    <w:rsid w:val="003B6D0F"/>
    <w:rsid w:val="003B7101"/>
    <w:rsid w:val="003B77B9"/>
    <w:rsid w:val="003B78BD"/>
    <w:rsid w:val="003B7EB5"/>
    <w:rsid w:val="003B7F56"/>
    <w:rsid w:val="003B7F5C"/>
    <w:rsid w:val="003C008D"/>
    <w:rsid w:val="003C0B5F"/>
    <w:rsid w:val="003C2528"/>
    <w:rsid w:val="003C26D6"/>
    <w:rsid w:val="003C2961"/>
    <w:rsid w:val="003C2E34"/>
    <w:rsid w:val="003C3159"/>
    <w:rsid w:val="003C3EEC"/>
    <w:rsid w:val="003C42DA"/>
    <w:rsid w:val="003C43B3"/>
    <w:rsid w:val="003C4AD5"/>
    <w:rsid w:val="003C4F63"/>
    <w:rsid w:val="003C52F6"/>
    <w:rsid w:val="003C5978"/>
    <w:rsid w:val="003C5C7F"/>
    <w:rsid w:val="003C5CD3"/>
    <w:rsid w:val="003C63F0"/>
    <w:rsid w:val="003C68E0"/>
    <w:rsid w:val="003C70F2"/>
    <w:rsid w:val="003C7291"/>
    <w:rsid w:val="003C7466"/>
    <w:rsid w:val="003C76BD"/>
    <w:rsid w:val="003C7EC6"/>
    <w:rsid w:val="003D053D"/>
    <w:rsid w:val="003D1118"/>
    <w:rsid w:val="003D14C4"/>
    <w:rsid w:val="003D27DF"/>
    <w:rsid w:val="003D2A60"/>
    <w:rsid w:val="003D2DF3"/>
    <w:rsid w:val="003D2F5D"/>
    <w:rsid w:val="003D2FCF"/>
    <w:rsid w:val="003D342F"/>
    <w:rsid w:val="003D350B"/>
    <w:rsid w:val="003D3699"/>
    <w:rsid w:val="003D3C82"/>
    <w:rsid w:val="003D4E26"/>
    <w:rsid w:val="003D562A"/>
    <w:rsid w:val="003D646C"/>
    <w:rsid w:val="003D6EA5"/>
    <w:rsid w:val="003E0092"/>
    <w:rsid w:val="003E0777"/>
    <w:rsid w:val="003E077C"/>
    <w:rsid w:val="003E0A0E"/>
    <w:rsid w:val="003E0FFF"/>
    <w:rsid w:val="003E10AC"/>
    <w:rsid w:val="003E10CC"/>
    <w:rsid w:val="003E19FE"/>
    <w:rsid w:val="003E2273"/>
    <w:rsid w:val="003E2277"/>
    <w:rsid w:val="003E24A8"/>
    <w:rsid w:val="003E286F"/>
    <w:rsid w:val="003E2D2F"/>
    <w:rsid w:val="003E3455"/>
    <w:rsid w:val="003E3C07"/>
    <w:rsid w:val="003E4422"/>
    <w:rsid w:val="003E4E57"/>
    <w:rsid w:val="003E55C2"/>
    <w:rsid w:val="003E5FC7"/>
    <w:rsid w:val="003E6341"/>
    <w:rsid w:val="003E6579"/>
    <w:rsid w:val="003E698C"/>
    <w:rsid w:val="003E6B32"/>
    <w:rsid w:val="003E718D"/>
    <w:rsid w:val="003E7BF6"/>
    <w:rsid w:val="003F036A"/>
    <w:rsid w:val="003F12D6"/>
    <w:rsid w:val="003F17F7"/>
    <w:rsid w:val="003F193E"/>
    <w:rsid w:val="003F1C35"/>
    <w:rsid w:val="003F2D0E"/>
    <w:rsid w:val="003F318E"/>
    <w:rsid w:val="003F34B0"/>
    <w:rsid w:val="003F354B"/>
    <w:rsid w:val="003F3B5E"/>
    <w:rsid w:val="003F3EFE"/>
    <w:rsid w:val="003F413A"/>
    <w:rsid w:val="003F416C"/>
    <w:rsid w:val="003F53B8"/>
    <w:rsid w:val="003F5A84"/>
    <w:rsid w:val="003F5BE1"/>
    <w:rsid w:val="003F5C9A"/>
    <w:rsid w:val="003F66F3"/>
    <w:rsid w:val="003F7575"/>
    <w:rsid w:val="003F772D"/>
    <w:rsid w:val="003F7850"/>
    <w:rsid w:val="004006CE"/>
    <w:rsid w:val="004008C7"/>
    <w:rsid w:val="004009E3"/>
    <w:rsid w:val="004014C4"/>
    <w:rsid w:val="004029E8"/>
    <w:rsid w:val="00402C28"/>
    <w:rsid w:val="00402FC1"/>
    <w:rsid w:val="00403445"/>
    <w:rsid w:val="00403847"/>
    <w:rsid w:val="00404225"/>
    <w:rsid w:val="00406675"/>
    <w:rsid w:val="00406DEE"/>
    <w:rsid w:val="00407136"/>
    <w:rsid w:val="00407149"/>
    <w:rsid w:val="00407411"/>
    <w:rsid w:val="00407A3E"/>
    <w:rsid w:val="004102F5"/>
    <w:rsid w:val="0041054E"/>
    <w:rsid w:val="004112F8"/>
    <w:rsid w:val="004121FC"/>
    <w:rsid w:val="00412542"/>
    <w:rsid w:val="0041264C"/>
    <w:rsid w:val="00412B05"/>
    <w:rsid w:val="0041321F"/>
    <w:rsid w:val="00413783"/>
    <w:rsid w:val="004140B4"/>
    <w:rsid w:val="004154AB"/>
    <w:rsid w:val="00415591"/>
    <w:rsid w:val="0041583A"/>
    <w:rsid w:val="00415AF8"/>
    <w:rsid w:val="00415E35"/>
    <w:rsid w:val="0041636E"/>
    <w:rsid w:val="004166F2"/>
    <w:rsid w:val="004176F6"/>
    <w:rsid w:val="00417891"/>
    <w:rsid w:val="0041799F"/>
    <w:rsid w:val="00420562"/>
    <w:rsid w:val="00420DD3"/>
    <w:rsid w:val="00421134"/>
    <w:rsid w:val="0042117A"/>
    <w:rsid w:val="004223FB"/>
    <w:rsid w:val="00422DBA"/>
    <w:rsid w:val="00423467"/>
    <w:rsid w:val="00423752"/>
    <w:rsid w:val="004237FD"/>
    <w:rsid w:val="004243A6"/>
    <w:rsid w:val="004243A9"/>
    <w:rsid w:val="004246A0"/>
    <w:rsid w:val="00425182"/>
    <w:rsid w:val="004256AB"/>
    <w:rsid w:val="00425F68"/>
    <w:rsid w:val="004268FD"/>
    <w:rsid w:val="00426C3F"/>
    <w:rsid w:val="00426CB4"/>
    <w:rsid w:val="00427077"/>
    <w:rsid w:val="004274DA"/>
    <w:rsid w:val="004276EF"/>
    <w:rsid w:val="0042797C"/>
    <w:rsid w:val="00430265"/>
    <w:rsid w:val="00430335"/>
    <w:rsid w:val="00430BB2"/>
    <w:rsid w:val="004310EF"/>
    <w:rsid w:val="00431103"/>
    <w:rsid w:val="00431AF0"/>
    <w:rsid w:val="00432612"/>
    <w:rsid w:val="00433897"/>
    <w:rsid w:val="00433B09"/>
    <w:rsid w:val="00433CD0"/>
    <w:rsid w:val="00433D91"/>
    <w:rsid w:val="0043401B"/>
    <w:rsid w:val="00434978"/>
    <w:rsid w:val="00434BEE"/>
    <w:rsid w:val="00435A5B"/>
    <w:rsid w:val="00435F2D"/>
    <w:rsid w:val="0043626A"/>
    <w:rsid w:val="004362D7"/>
    <w:rsid w:val="004375FE"/>
    <w:rsid w:val="00440B7E"/>
    <w:rsid w:val="00440D0D"/>
    <w:rsid w:val="00440D4F"/>
    <w:rsid w:val="00440F87"/>
    <w:rsid w:val="00441A1F"/>
    <w:rsid w:val="00442304"/>
    <w:rsid w:val="0044249F"/>
    <w:rsid w:val="004435CD"/>
    <w:rsid w:val="0044372E"/>
    <w:rsid w:val="00444138"/>
    <w:rsid w:val="00444245"/>
    <w:rsid w:val="00444B50"/>
    <w:rsid w:val="00444DB8"/>
    <w:rsid w:val="00444E58"/>
    <w:rsid w:val="00445451"/>
    <w:rsid w:val="00445C7B"/>
    <w:rsid w:val="00446460"/>
    <w:rsid w:val="00446719"/>
    <w:rsid w:val="00446F0F"/>
    <w:rsid w:val="00446F80"/>
    <w:rsid w:val="00447059"/>
    <w:rsid w:val="00447179"/>
    <w:rsid w:val="004475B3"/>
    <w:rsid w:val="004475DF"/>
    <w:rsid w:val="004476AD"/>
    <w:rsid w:val="00447D7D"/>
    <w:rsid w:val="00450F52"/>
    <w:rsid w:val="0045112A"/>
    <w:rsid w:val="004511F5"/>
    <w:rsid w:val="00452AD3"/>
    <w:rsid w:val="00452BA4"/>
    <w:rsid w:val="00453510"/>
    <w:rsid w:val="0045386E"/>
    <w:rsid w:val="00453892"/>
    <w:rsid w:val="00454089"/>
    <w:rsid w:val="00454E64"/>
    <w:rsid w:val="00454E74"/>
    <w:rsid w:val="00454E77"/>
    <w:rsid w:val="00455524"/>
    <w:rsid w:val="00456650"/>
    <w:rsid w:val="00456841"/>
    <w:rsid w:val="00456C9B"/>
    <w:rsid w:val="00456D3B"/>
    <w:rsid w:val="004578C4"/>
    <w:rsid w:val="0046149B"/>
    <w:rsid w:val="0046171F"/>
    <w:rsid w:val="004635B0"/>
    <w:rsid w:val="0046364E"/>
    <w:rsid w:val="004637CB"/>
    <w:rsid w:val="0046417D"/>
    <w:rsid w:val="00464990"/>
    <w:rsid w:val="0046537A"/>
    <w:rsid w:val="00465997"/>
    <w:rsid w:val="00465D43"/>
    <w:rsid w:val="00465D4E"/>
    <w:rsid w:val="00466030"/>
    <w:rsid w:val="0046626A"/>
    <w:rsid w:val="0046651B"/>
    <w:rsid w:val="00466944"/>
    <w:rsid w:val="00466B98"/>
    <w:rsid w:val="004701A0"/>
    <w:rsid w:val="00470434"/>
    <w:rsid w:val="00470711"/>
    <w:rsid w:val="00470A4F"/>
    <w:rsid w:val="00470AAB"/>
    <w:rsid w:val="004711CC"/>
    <w:rsid w:val="004716B9"/>
    <w:rsid w:val="00471758"/>
    <w:rsid w:val="00471DE8"/>
    <w:rsid w:val="00472079"/>
    <w:rsid w:val="004724B6"/>
    <w:rsid w:val="00472788"/>
    <w:rsid w:val="00472B57"/>
    <w:rsid w:val="00472E30"/>
    <w:rsid w:val="0047319F"/>
    <w:rsid w:val="0047330D"/>
    <w:rsid w:val="0047344F"/>
    <w:rsid w:val="0047383E"/>
    <w:rsid w:val="0047394E"/>
    <w:rsid w:val="00473D58"/>
    <w:rsid w:val="004744DD"/>
    <w:rsid w:val="004744F1"/>
    <w:rsid w:val="004747ED"/>
    <w:rsid w:val="0047545D"/>
    <w:rsid w:val="00475B1D"/>
    <w:rsid w:val="00475EF7"/>
    <w:rsid w:val="00476012"/>
    <w:rsid w:val="004768CA"/>
    <w:rsid w:val="00476A89"/>
    <w:rsid w:val="004773D2"/>
    <w:rsid w:val="00480377"/>
    <w:rsid w:val="0048088C"/>
    <w:rsid w:val="004812B6"/>
    <w:rsid w:val="004816C6"/>
    <w:rsid w:val="00481B3C"/>
    <w:rsid w:val="00481BAC"/>
    <w:rsid w:val="00482019"/>
    <w:rsid w:val="0048223A"/>
    <w:rsid w:val="004823B1"/>
    <w:rsid w:val="00482C49"/>
    <w:rsid w:val="00482DB0"/>
    <w:rsid w:val="00483086"/>
    <w:rsid w:val="004833B8"/>
    <w:rsid w:val="00483872"/>
    <w:rsid w:val="00484902"/>
    <w:rsid w:val="00485622"/>
    <w:rsid w:val="004858CA"/>
    <w:rsid w:val="00486015"/>
    <w:rsid w:val="0048639D"/>
    <w:rsid w:val="004874BA"/>
    <w:rsid w:val="00487CFD"/>
    <w:rsid w:val="00487E47"/>
    <w:rsid w:val="0049019B"/>
    <w:rsid w:val="00490745"/>
    <w:rsid w:val="00491072"/>
    <w:rsid w:val="0049137F"/>
    <w:rsid w:val="00491952"/>
    <w:rsid w:val="00491A44"/>
    <w:rsid w:val="00491DF1"/>
    <w:rsid w:val="00491F9A"/>
    <w:rsid w:val="00492169"/>
    <w:rsid w:val="00493EBD"/>
    <w:rsid w:val="00493F1A"/>
    <w:rsid w:val="004948CD"/>
    <w:rsid w:val="00494E9E"/>
    <w:rsid w:val="00495644"/>
    <w:rsid w:val="00495F1D"/>
    <w:rsid w:val="004961A4"/>
    <w:rsid w:val="00496C01"/>
    <w:rsid w:val="00496C89"/>
    <w:rsid w:val="00497160"/>
    <w:rsid w:val="0049742A"/>
    <w:rsid w:val="00497B47"/>
    <w:rsid w:val="004A0315"/>
    <w:rsid w:val="004A0687"/>
    <w:rsid w:val="004A1064"/>
    <w:rsid w:val="004A1407"/>
    <w:rsid w:val="004A1BEB"/>
    <w:rsid w:val="004A1D4D"/>
    <w:rsid w:val="004A1E80"/>
    <w:rsid w:val="004A2131"/>
    <w:rsid w:val="004A22C2"/>
    <w:rsid w:val="004A2544"/>
    <w:rsid w:val="004A288B"/>
    <w:rsid w:val="004A2F26"/>
    <w:rsid w:val="004A3190"/>
    <w:rsid w:val="004A3477"/>
    <w:rsid w:val="004A39E8"/>
    <w:rsid w:val="004A3CFF"/>
    <w:rsid w:val="004A512C"/>
    <w:rsid w:val="004A5460"/>
    <w:rsid w:val="004A74A1"/>
    <w:rsid w:val="004B0348"/>
    <w:rsid w:val="004B0A28"/>
    <w:rsid w:val="004B1073"/>
    <w:rsid w:val="004B15A6"/>
    <w:rsid w:val="004B1DEA"/>
    <w:rsid w:val="004B219F"/>
    <w:rsid w:val="004B254B"/>
    <w:rsid w:val="004B258E"/>
    <w:rsid w:val="004B37BE"/>
    <w:rsid w:val="004B3A33"/>
    <w:rsid w:val="004B3AC1"/>
    <w:rsid w:val="004B3E85"/>
    <w:rsid w:val="004B41C8"/>
    <w:rsid w:val="004B45FE"/>
    <w:rsid w:val="004B4AB5"/>
    <w:rsid w:val="004B5118"/>
    <w:rsid w:val="004B571A"/>
    <w:rsid w:val="004B5946"/>
    <w:rsid w:val="004B6329"/>
    <w:rsid w:val="004B66E5"/>
    <w:rsid w:val="004B675F"/>
    <w:rsid w:val="004B681F"/>
    <w:rsid w:val="004B6BD2"/>
    <w:rsid w:val="004B6FBC"/>
    <w:rsid w:val="004B74FE"/>
    <w:rsid w:val="004B7859"/>
    <w:rsid w:val="004B7BA1"/>
    <w:rsid w:val="004B7DAC"/>
    <w:rsid w:val="004C08B3"/>
    <w:rsid w:val="004C14E3"/>
    <w:rsid w:val="004C1E23"/>
    <w:rsid w:val="004C262C"/>
    <w:rsid w:val="004C2B88"/>
    <w:rsid w:val="004C2BB3"/>
    <w:rsid w:val="004C2D37"/>
    <w:rsid w:val="004C3138"/>
    <w:rsid w:val="004C3667"/>
    <w:rsid w:val="004C36C0"/>
    <w:rsid w:val="004C3D1A"/>
    <w:rsid w:val="004C477D"/>
    <w:rsid w:val="004C5E1E"/>
    <w:rsid w:val="004C64B3"/>
    <w:rsid w:val="004C6805"/>
    <w:rsid w:val="004C69DD"/>
    <w:rsid w:val="004C7625"/>
    <w:rsid w:val="004C7E5B"/>
    <w:rsid w:val="004D0A1C"/>
    <w:rsid w:val="004D0A34"/>
    <w:rsid w:val="004D192D"/>
    <w:rsid w:val="004D21E1"/>
    <w:rsid w:val="004D288F"/>
    <w:rsid w:val="004D28A2"/>
    <w:rsid w:val="004D2A90"/>
    <w:rsid w:val="004D33E6"/>
    <w:rsid w:val="004D3ACF"/>
    <w:rsid w:val="004D3D7E"/>
    <w:rsid w:val="004D3FA8"/>
    <w:rsid w:val="004D4777"/>
    <w:rsid w:val="004D4A7C"/>
    <w:rsid w:val="004D4C6D"/>
    <w:rsid w:val="004D4D99"/>
    <w:rsid w:val="004D5144"/>
    <w:rsid w:val="004D584F"/>
    <w:rsid w:val="004D5D6D"/>
    <w:rsid w:val="004D5FF3"/>
    <w:rsid w:val="004D60F6"/>
    <w:rsid w:val="004D614C"/>
    <w:rsid w:val="004D6526"/>
    <w:rsid w:val="004D6A81"/>
    <w:rsid w:val="004D7486"/>
    <w:rsid w:val="004D755A"/>
    <w:rsid w:val="004E0F19"/>
    <w:rsid w:val="004E15A2"/>
    <w:rsid w:val="004E1A99"/>
    <w:rsid w:val="004E251F"/>
    <w:rsid w:val="004E2976"/>
    <w:rsid w:val="004E3597"/>
    <w:rsid w:val="004E37D6"/>
    <w:rsid w:val="004E4094"/>
    <w:rsid w:val="004E4BCD"/>
    <w:rsid w:val="004E4E27"/>
    <w:rsid w:val="004E55AA"/>
    <w:rsid w:val="004E5636"/>
    <w:rsid w:val="004E56FC"/>
    <w:rsid w:val="004E5CF3"/>
    <w:rsid w:val="004E6258"/>
    <w:rsid w:val="004E6269"/>
    <w:rsid w:val="004E6ABB"/>
    <w:rsid w:val="004E6FBD"/>
    <w:rsid w:val="004E778A"/>
    <w:rsid w:val="004E7CC2"/>
    <w:rsid w:val="004F0737"/>
    <w:rsid w:val="004F0AC9"/>
    <w:rsid w:val="004F0CC8"/>
    <w:rsid w:val="004F0CD9"/>
    <w:rsid w:val="004F0DB6"/>
    <w:rsid w:val="004F115E"/>
    <w:rsid w:val="004F12DF"/>
    <w:rsid w:val="004F1341"/>
    <w:rsid w:val="004F17D9"/>
    <w:rsid w:val="004F1B96"/>
    <w:rsid w:val="004F3BCB"/>
    <w:rsid w:val="004F4233"/>
    <w:rsid w:val="004F48CD"/>
    <w:rsid w:val="004F5621"/>
    <w:rsid w:val="004F66B8"/>
    <w:rsid w:val="004F6AB9"/>
    <w:rsid w:val="004F6B34"/>
    <w:rsid w:val="004F6C0B"/>
    <w:rsid w:val="004F6E02"/>
    <w:rsid w:val="004F75F3"/>
    <w:rsid w:val="004F7729"/>
    <w:rsid w:val="004F7992"/>
    <w:rsid w:val="00500A19"/>
    <w:rsid w:val="00500BAB"/>
    <w:rsid w:val="00500D8D"/>
    <w:rsid w:val="00501570"/>
    <w:rsid w:val="005015EE"/>
    <w:rsid w:val="00501AD3"/>
    <w:rsid w:val="00502772"/>
    <w:rsid w:val="00502C85"/>
    <w:rsid w:val="005041D6"/>
    <w:rsid w:val="005046C4"/>
    <w:rsid w:val="0050486F"/>
    <w:rsid w:val="00504BD0"/>
    <w:rsid w:val="00504D3B"/>
    <w:rsid w:val="00506599"/>
    <w:rsid w:val="005075C1"/>
    <w:rsid w:val="00507C85"/>
    <w:rsid w:val="005105F3"/>
    <w:rsid w:val="00510836"/>
    <w:rsid w:val="00510A68"/>
    <w:rsid w:val="005114ED"/>
    <w:rsid w:val="005114F3"/>
    <w:rsid w:val="00511821"/>
    <w:rsid w:val="00511FC2"/>
    <w:rsid w:val="0051211F"/>
    <w:rsid w:val="00512421"/>
    <w:rsid w:val="00512545"/>
    <w:rsid w:val="00512BCF"/>
    <w:rsid w:val="0051376B"/>
    <w:rsid w:val="005139BB"/>
    <w:rsid w:val="00513D21"/>
    <w:rsid w:val="005143D0"/>
    <w:rsid w:val="00515265"/>
    <w:rsid w:val="00517BF3"/>
    <w:rsid w:val="0052034C"/>
    <w:rsid w:val="00520AA6"/>
    <w:rsid w:val="005214EA"/>
    <w:rsid w:val="00521B8A"/>
    <w:rsid w:val="00521C3E"/>
    <w:rsid w:val="00521CEA"/>
    <w:rsid w:val="00521E48"/>
    <w:rsid w:val="00522996"/>
    <w:rsid w:val="0052299F"/>
    <w:rsid w:val="005231FA"/>
    <w:rsid w:val="005245EC"/>
    <w:rsid w:val="005246D5"/>
    <w:rsid w:val="005247BD"/>
    <w:rsid w:val="0052488A"/>
    <w:rsid w:val="00524ADD"/>
    <w:rsid w:val="0052555D"/>
    <w:rsid w:val="005256CB"/>
    <w:rsid w:val="00525B2A"/>
    <w:rsid w:val="00526780"/>
    <w:rsid w:val="005269B2"/>
    <w:rsid w:val="0052776E"/>
    <w:rsid w:val="00527E49"/>
    <w:rsid w:val="005300AC"/>
    <w:rsid w:val="00530A05"/>
    <w:rsid w:val="005314B3"/>
    <w:rsid w:val="00531621"/>
    <w:rsid w:val="00531A53"/>
    <w:rsid w:val="005322CC"/>
    <w:rsid w:val="00532348"/>
    <w:rsid w:val="00532B90"/>
    <w:rsid w:val="00532CF9"/>
    <w:rsid w:val="00533240"/>
    <w:rsid w:val="00533312"/>
    <w:rsid w:val="00533CF5"/>
    <w:rsid w:val="00533DFB"/>
    <w:rsid w:val="00534250"/>
    <w:rsid w:val="005352D5"/>
    <w:rsid w:val="005353C3"/>
    <w:rsid w:val="005355C6"/>
    <w:rsid w:val="0053573E"/>
    <w:rsid w:val="0053578E"/>
    <w:rsid w:val="00535CF5"/>
    <w:rsid w:val="00535D47"/>
    <w:rsid w:val="00535FD6"/>
    <w:rsid w:val="00536066"/>
    <w:rsid w:val="0053645E"/>
    <w:rsid w:val="00536753"/>
    <w:rsid w:val="00536BE3"/>
    <w:rsid w:val="00536F19"/>
    <w:rsid w:val="005379C6"/>
    <w:rsid w:val="0054035D"/>
    <w:rsid w:val="00540C0D"/>
    <w:rsid w:val="00541065"/>
    <w:rsid w:val="00541198"/>
    <w:rsid w:val="0054128F"/>
    <w:rsid w:val="005413AE"/>
    <w:rsid w:val="00541684"/>
    <w:rsid w:val="005417C2"/>
    <w:rsid w:val="0054197C"/>
    <w:rsid w:val="00541C0B"/>
    <w:rsid w:val="00541DCE"/>
    <w:rsid w:val="005421AA"/>
    <w:rsid w:val="005428E9"/>
    <w:rsid w:val="00542A4A"/>
    <w:rsid w:val="00542B62"/>
    <w:rsid w:val="00543870"/>
    <w:rsid w:val="00543998"/>
    <w:rsid w:val="00544325"/>
    <w:rsid w:val="0054493A"/>
    <w:rsid w:val="00544B3E"/>
    <w:rsid w:val="00544BF7"/>
    <w:rsid w:val="005451FC"/>
    <w:rsid w:val="0054521F"/>
    <w:rsid w:val="00545825"/>
    <w:rsid w:val="005458D3"/>
    <w:rsid w:val="005459CF"/>
    <w:rsid w:val="00545BF5"/>
    <w:rsid w:val="00545E9E"/>
    <w:rsid w:val="00546281"/>
    <w:rsid w:val="005463EF"/>
    <w:rsid w:val="0054758D"/>
    <w:rsid w:val="00547865"/>
    <w:rsid w:val="005504B3"/>
    <w:rsid w:val="0055080F"/>
    <w:rsid w:val="00550851"/>
    <w:rsid w:val="005512F8"/>
    <w:rsid w:val="00551402"/>
    <w:rsid w:val="00552244"/>
    <w:rsid w:val="00552CF5"/>
    <w:rsid w:val="005545CB"/>
    <w:rsid w:val="00554F26"/>
    <w:rsid w:val="00555517"/>
    <w:rsid w:val="005555E7"/>
    <w:rsid w:val="00555781"/>
    <w:rsid w:val="00555F64"/>
    <w:rsid w:val="0055753E"/>
    <w:rsid w:val="00557893"/>
    <w:rsid w:val="00557BC5"/>
    <w:rsid w:val="00557ED0"/>
    <w:rsid w:val="005603B9"/>
    <w:rsid w:val="0056115B"/>
    <w:rsid w:val="0056137F"/>
    <w:rsid w:val="00562172"/>
    <w:rsid w:val="005639E7"/>
    <w:rsid w:val="00564157"/>
    <w:rsid w:val="00565260"/>
    <w:rsid w:val="0056549A"/>
    <w:rsid w:val="005661F4"/>
    <w:rsid w:val="00566919"/>
    <w:rsid w:val="005678F7"/>
    <w:rsid w:val="00567CE9"/>
    <w:rsid w:val="00570597"/>
    <w:rsid w:val="0057087F"/>
    <w:rsid w:val="00570D18"/>
    <w:rsid w:val="00571042"/>
    <w:rsid w:val="0057127C"/>
    <w:rsid w:val="00571F01"/>
    <w:rsid w:val="0057220D"/>
    <w:rsid w:val="00572945"/>
    <w:rsid w:val="00573054"/>
    <w:rsid w:val="005731C2"/>
    <w:rsid w:val="00573382"/>
    <w:rsid w:val="00573657"/>
    <w:rsid w:val="00573799"/>
    <w:rsid w:val="00573A16"/>
    <w:rsid w:val="00573BB7"/>
    <w:rsid w:val="00573D53"/>
    <w:rsid w:val="005741CF"/>
    <w:rsid w:val="005744DF"/>
    <w:rsid w:val="00574860"/>
    <w:rsid w:val="00574A93"/>
    <w:rsid w:val="00574D0D"/>
    <w:rsid w:val="00574D4E"/>
    <w:rsid w:val="005750D1"/>
    <w:rsid w:val="00575245"/>
    <w:rsid w:val="005753AE"/>
    <w:rsid w:val="00576FBE"/>
    <w:rsid w:val="0057719B"/>
    <w:rsid w:val="00577E99"/>
    <w:rsid w:val="00580095"/>
    <w:rsid w:val="005817A0"/>
    <w:rsid w:val="00582087"/>
    <w:rsid w:val="0058220D"/>
    <w:rsid w:val="00582F48"/>
    <w:rsid w:val="0058334E"/>
    <w:rsid w:val="005838CB"/>
    <w:rsid w:val="00583DF5"/>
    <w:rsid w:val="00584585"/>
    <w:rsid w:val="005845E6"/>
    <w:rsid w:val="00584FFF"/>
    <w:rsid w:val="0058524F"/>
    <w:rsid w:val="00585BDB"/>
    <w:rsid w:val="00585E49"/>
    <w:rsid w:val="005860E4"/>
    <w:rsid w:val="00586CCC"/>
    <w:rsid w:val="00586ED6"/>
    <w:rsid w:val="00587409"/>
    <w:rsid w:val="00587D47"/>
    <w:rsid w:val="00591051"/>
    <w:rsid w:val="005912BF"/>
    <w:rsid w:val="00591752"/>
    <w:rsid w:val="005917B3"/>
    <w:rsid w:val="005918F6"/>
    <w:rsid w:val="00591992"/>
    <w:rsid w:val="00591A04"/>
    <w:rsid w:val="00591C9E"/>
    <w:rsid w:val="0059270D"/>
    <w:rsid w:val="00592DCE"/>
    <w:rsid w:val="00593960"/>
    <w:rsid w:val="00593DEB"/>
    <w:rsid w:val="00594177"/>
    <w:rsid w:val="00594224"/>
    <w:rsid w:val="00594462"/>
    <w:rsid w:val="005944BE"/>
    <w:rsid w:val="00594538"/>
    <w:rsid w:val="00594914"/>
    <w:rsid w:val="00594C9A"/>
    <w:rsid w:val="005950AC"/>
    <w:rsid w:val="00595732"/>
    <w:rsid w:val="005957ED"/>
    <w:rsid w:val="00595AA0"/>
    <w:rsid w:val="00595D30"/>
    <w:rsid w:val="005962D9"/>
    <w:rsid w:val="00596392"/>
    <w:rsid w:val="00596596"/>
    <w:rsid w:val="00596D6B"/>
    <w:rsid w:val="00597546"/>
    <w:rsid w:val="005978FB"/>
    <w:rsid w:val="00597C1A"/>
    <w:rsid w:val="005A02DE"/>
    <w:rsid w:val="005A0659"/>
    <w:rsid w:val="005A0B8A"/>
    <w:rsid w:val="005A0BE7"/>
    <w:rsid w:val="005A0E4C"/>
    <w:rsid w:val="005A0FF3"/>
    <w:rsid w:val="005A24B5"/>
    <w:rsid w:val="005A3E24"/>
    <w:rsid w:val="005A40C1"/>
    <w:rsid w:val="005A45D4"/>
    <w:rsid w:val="005A4643"/>
    <w:rsid w:val="005A46A2"/>
    <w:rsid w:val="005A4CE5"/>
    <w:rsid w:val="005A4F99"/>
    <w:rsid w:val="005A502A"/>
    <w:rsid w:val="005A50D3"/>
    <w:rsid w:val="005A513A"/>
    <w:rsid w:val="005A5172"/>
    <w:rsid w:val="005A5708"/>
    <w:rsid w:val="005A62DD"/>
    <w:rsid w:val="005A659E"/>
    <w:rsid w:val="005A664D"/>
    <w:rsid w:val="005A6650"/>
    <w:rsid w:val="005A70F7"/>
    <w:rsid w:val="005A72D7"/>
    <w:rsid w:val="005A7434"/>
    <w:rsid w:val="005A747A"/>
    <w:rsid w:val="005B04D2"/>
    <w:rsid w:val="005B0E4F"/>
    <w:rsid w:val="005B2235"/>
    <w:rsid w:val="005B245F"/>
    <w:rsid w:val="005B2566"/>
    <w:rsid w:val="005B26DE"/>
    <w:rsid w:val="005B288A"/>
    <w:rsid w:val="005B2943"/>
    <w:rsid w:val="005B48DA"/>
    <w:rsid w:val="005B51CD"/>
    <w:rsid w:val="005B51D4"/>
    <w:rsid w:val="005B5423"/>
    <w:rsid w:val="005B5869"/>
    <w:rsid w:val="005B5F22"/>
    <w:rsid w:val="005B63ED"/>
    <w:rsid w:val="005B69BF"/>
    <w:rsid w:val="005B6ADA"/>
    <w:rsid w:val="005B6EB7"/>
    <w:rsid w:val="005B70D4"/>
    <w:rsid w:val="005B7215"/>
    <w:rsid w:val="005C051D"/>
    <w:rsid w:val="005C1475"/>
    <w:rsid w:val="005C1805"/>
    <w:rsid w:val="005C1EBC"/>
    <w:rsid w:val="005C2A33"/>
    <w:rsid w:val="005C2B34"/>
    <w:rsid w:val="005C3AD2"/>
    <w:rsid w:val="005C3B95"/>
    <w:rsid w:val="005C42F1"/>
    <w:rsid w:val="005C43DE"/>
    <w:rsid w:val="005C52C3"/>
    <w:rsid w:val="005C7B83"/>
    <w:rsid w:val="005C7DF8"/>
    <w:rsid w:val="005D0053"/>
    <w:rsid w:val="005D0638"/>
    <w:rsid w:val="005D0914"/>
    <w:rsid w:val="005D0CA1"/>
    <w:rsid w:val="005D0CD5"/>
    <w:rsid w:val="005D17D3"/>
    <w:rsid w:val="005D17F0"/>
    <w:rsid w:val="005D1AF5"/>
    <w:rsid w:val="005D1B15"/>
    <w:rsid w:val="005D1C9B"/>
    <w:rsid w:val="005D265F"/>
    <w:rsid w:val="005D2CF3"/>
    <w:rsid w:val="005D3019"/>
    <w:rsid w:val="005D3548"/>
    <w:rsid w:val="005D45E4"/>
    <w:rsid w:val="005D4631"/>
    <w:rsid w:val="005D4C22"/>
    <w:rsid w:val="005D59C3"/>
    <w:rsid w:val="005D62FE"/>
    <w:rsid w:val="005D6718"/>
    <w:rsid w:val="005D6967"/>
    <w:rsid w:val="005D7935"/>
    <w:rsid w:val="005E1E09"/>
    <w:rsid w:val="005E364A"/>
    <w:rsid w:val="005E3B0A"/>
    <w:rsid w:val="005E3BB7"/>
    <w:rsid w:val="005E3F85"/>
    <w:rsid w:val="005E4FE2"/>
    <w:rsid w:val="005E5BED"/>
    <w:rsid w:val="005E5D5E"/>
    <w:rsid w:val="005E6A66"/>
    <w:rsid w:val="005E6CB2"/>
    <w:rsid w:val="005E7D7D"/>
    <w:rsid w:val="005F007C"/>
    <w:rsid w:val="005F0EDE"/>
    <w:rsid w:val="005F0F9B"/>
    <w:rsid w:val="005F1348"/>
    <w:rsid w:val="005F1ADE"/>
    <w:rsid w:val="005F2EA5"/>
    <w:rsid w:val="005F385A"/>
    <w:rsid w:val="005F3A09"/>
    <w:rsid w:val="005F3EE3"/>
    <w:rsid w:val="005F3F95"/>
    <w:rsid w:val="005F407C"/>
    <w:rsid w:val="005F4AE8"/>
    <w:rsid w:val="005F5920"/>
    <w:rsid w:val="005F62E3"/>
    <w:rsid w:val="005F694D"/>
    <w:rsid w:val="005F71AC"/>
    <w:rsid w:val="005F73EA"/>
    <w:rsid w:val="0060043E"/>
    <w:rsid w:val="00600ED2"/>
    <w:rsid w:val="006011C6"/>
    <w:rsid w:val="006014AA"/>
    <w:rsid w:val="00602189"/>
    <w:rsid w:val="006021D8"/>
    <w:rsid w:val="00602E79"/>
    <w:rsid w:val="00603003"/>
    <w:rsid w:val="00603200"/>
    <w:rsid w:val="0060381E"/>
    <w:rsid w:val="00603DA4"/>
    <w:rsid w:val="00603FFC"/>
    <w:rsid w:val="00604DB5"/>
    <w:rsid w:val="00605164"/>
    <w:rsid w:val="00606111"/>
    <w:rsid w:val="00606AA3"/>
    <w:rsid w:val="00606CC1"/>
    <w:rsid w:val="00607CE5"/>
    <w:rsid w:val="00610793"/>
    <w:rsid w:val="00611794"/>
    <w:rsid w:val="00611D2A"/>
    <w:rsid w:val="0061213B"/>
    <w:rsid w:val="006122BD"/>
    <w:rsid w:val="00612417"/>
    <w:rsid w:val="0061259B"/>
    <w:rsid w:val="006126F6"/>
    <w:rsid w:val="0061291A"/>
    <w:rsid w:val="0061292B"/>
    <w:rsid w:val="006129B2"/>
    <w:rsid w:val="00612DCD"/>
    <w:rsid w:val="006131E7"/>
    <w:rsid w:val="0061379F"/>
    <w:rsid w:val="006137DB"/>
    <w:rsid w:val="0061431D"/>
    <w:rsid w:val="00614340"/>
    <w:rsid w:val="00614E83"/>
    <w:rsid w:val="006150DF"/>
    <w:rsid w:val="00615237"/>
    <w:rsid w:val="00615386"/>
    <w:rsid w:val="0061559E"/>
    <w:rsid w:val="0061592F"/>
    <w:rsid w:val="00615C07"/>
    <w:rsid w:val="00615D5C"/>
    <w:rsid w:val="00615D7F"/>
    <w:rsid w:val="00617394"/>
    <w:rsid w:val="0061781A"/>
    <w:rsid w:val="00617AB8"/>
    <w:rsid w:val="00617C3A"/>
    <w:rsid w:val="00620103"/>
    <w:rsid w:val="00620158"/>
    <w:rsid w:val="00620269"/>
    <w:rsid w:val="006207C5"/>
    <w:rsid w:val="00620B9D"/>
    <w:rsid w:val="00621403"/>
    <w:rsid w:val="00621567"/>
    <w:rsid w:val="006222B8"/>
    <w:rsid w:val="006225C7"/>
    <w:rsid w:val="006226E6"/>
    <w:rsid w:val="00622AD5"/>
    <w:rsid w:val="00622C3A"/>
    <w:rsid w:val="006232F8"/>
    <w:rsid w:val="00623B67"/>
    <w:rsid w:val="00623E82"/>
    <w:rsid w:val="00624039"/>
    <w:rsid w:val="006243E1"/>
    <w:rsid w:val="00624755"/>
    <w:rsid w:val="00624ABA"/>
    <w:rsid w:val="00624C21"/>
    <w:rsid w:val="006253B4"/>
    <w:rsid w:val="00625C2B"/>
    <w:rsid w:val="006269DD"/>
    <w:rsid w:val="00626F3D"/>
    <w:rsid w:val="006270A5"/>
    <w:rsid w:val="00627471"/>
    <w:rsid w:val="00630855"/>
    <w:rsid w:val="00630AE8"/>
    <w:rsid w:val="00633113"/>
    <w:rsid w:val="006332BC"/>
    <w:rsid w:val="00633CB0"/>
    <w:rsid w:val="006368D3"/>
    <w:rsid w:val="00636A24"/>
    <w:rsid w:val="00636A76"/>
    <w:rsid w:val="00636DBC"/>
    <w:rsid w:val="00636EFE"/>
    <w:rsid w:val="0063764D"/>
    <w:rsid w:val="00637DBA"/>
    <w:rsid w:val="00637DE2"/>
    <w:rsid w:val="00637DE3"/>
    <w:rsid w:val="006402E3"/>
    <w:rsid w:val="00640400"/>
    <w:rsid w:val="00640938"/>
    <w:rsid w:val="00640B78"/>
    <w:rsid w:val="00640D21"/>
    <w:rsid w:val="00640E13"/>
    <w:rsid w:val="006418C9"/>
    <w:rsid w:val="00641DCE"/>
    <w:rsid w:val="00641F08"/>
    <w:rsid w:val="00641FCA"/>
    <w:rsid w:val="00643449"/>
    <w:rsid w:val="0064350E"/>
    <w:rsid w:val="00643F1E"/>
    <w:rsid w:val="006444C4"/>
    <w:rsid w:val="00645825"/>
    <w:rsid w:val="00645834"/>
    <w:rsid w:val="00646098"/>
    <w:rsid w:val="00646690"/>
    <w:rsid w:val="006473D4"/>
    <w:rsid w:val="00647684"/>
    <w:rsid w:val="00647840"/>
    <w:rsid w:val="00647D33"/>
    <w:rsid w:val="00647FD8"/>
    <w:rsid w:val="006504E4"/>
    <w:rsid w:val="0065103B"/>
    <w:rsid w:val="00651F52"/>
    <w:rsid w:val="006526D7"/>
    <w:rsid w:val="00652C27"/>
    <w:rsid w:val="00652CAA"/>
    <w:rsid w:val="00652FE1"/>
    <w:rsid w:val="00653034"/>
    <w:rsid w:val="00653CDE"/>
    <w:rsid w:val="00653D7C"/>
    <w:rsid w:val="00654082"/>
    <w:rsid w:val="00654996"/>
    <w:rsid w:val="00654F44"/>
    <w:rsid w:val="00655614"/>
    <w:rsid w:val="00655C46"/>
    <w:rsid w:val="00656D63"/>
    <w:rsid w:val="00656F7A"/>
    <w:rsid w:val="006572C0"/>
    <w:rsid w:val="006578A9"/>
    <w:rsid w:val="0066088A"/>
    <w:rsid w:val="00660DD3"/>
    <w:rsid w:val="00661C43"/>
    <w:rsid w:val="00662047"/>
    <w:rsid w:val="006624FC"/>
    <w:rsid w:val="006634BA"/>
    <w:rsid w:val="00664246"/>
    <w:rsid w:val="006643FE"/>
    <w:rsid w:val="00664A51"/>
    <w:rsid w:val="00664B28"/>
    <w:rsid w:val="00664C56"/>
    <w:rsid w:val="00664D09"/>
    <w:rsid w:val="00664DA0"/>
    <w:rsid w:val="00665664"/>
    <w:rsid w:val="00665B60"/>
    <w:rsid w:val="00665DF4"/>
    <w:rsid w:val="006662D1"/>
    <w:rsid w:val="0066662B"/>
    <w:rsid w:val="00666A99"/>
    <w:rsid w:val="00666CE4"/>
    <w:rsid w:val="00667046"/>
    <w:rsid w:val="00667281"/>
    <w:rsid w:val="006672A5"/>
    <w:rsid w:val="00667F26"/>
    <w:rsid w:val="006705EC"/>
    <w:rsid w:val="00670CA8"/>
    <w:rsid w:val="00670E6E"/>
    <w:rsid w:val="00671265"/>
    <w:rsid w:val="00672662"/>
    <w:rsid w:val="006741D4"/>
    <w:rsid w:val="00674328"/>
    <w:rsid w:val="00674497"/>
    <w:rsid w:val="00674668"/>
    <w:rsid w:val="00674D60"/>
    <w:rsid w:val="006756E7"/>
    <w:rsid w:val="00675B48"/>
    <w:rsid w:val="00675B8D"/>
    <w:rsid w:val="0067632E"/>
    <w:rsid w:val="00676C2C"/>
    <w:rsid w:val="00676F7B"/>
    <w:rsid w:val="006776BB"/>
    <w:rsid w:val="00677F01"/>
    <w:rsid w:val="00680849"/>
    <w:rsid w:val="00680CF9"/>
    <w:rsid w:val="00681169"/>
    <w:rsid w:val="006812E1"/>
    <w:rsid w:val="006816BC"/>
    <w:rsid w:val="006817A4"/>
    <w:rsid w:val="00681986"/>
    <w:rsid w:val="00681E8F"/>
    <w:rsid w:val="00682E09"/>
    <w:rsid w:val="00683166"/>
    <w:rsid w:val="00684164"/>
    <w:rsid w:val="00684C7E"/>
    <w:rsid w:val="00686022"/>
    <w:rsid w:val="0068659B"/>
    <w:rsid w:val="0068695F"/>
    <w:rsid w:val="0068723A"/>
    <w:rsid w:val="00687294"/>
    <w:rsid w:val="006872C2"/>
    <w:rsid w:val="00687403"/>
    <w:rsid w:val="0068791F"/>
    <w:rsid w:val="00687BAE"/>
    <w:rsid w:val="00687F24"/>
    <w:rsid w:val="00690190"/>
    <w:rsid w:val="00690315"/>
    <w:rsid w:val="0069124C"/>
    <w:rsid w:val="0069148C"/>
    <w:rsid w:val="0069175F"/>
    <w:rsid w:val="00691AA8"/>
    <w:rsid w:val="00691D1F"/>
    <w:rsid w:val="006927C8"/>
    <w:rsid w:val="00692915"/>
    <w:rsid w:val="00692AF6"/>
    <w:rsid w:val="00692D4B"/>
    <w:rsid w:val="0069322E"/>
    <w:rsid w:val="006938D4"/>
    <w:rsid w:val="00693919"/>
    <w:rsid w:val="00693D1B"/>
    <w:rsid w:val="00694C83"/>
    <w:rsid w:val="00694D7B"/>
    <w:rsid w:val="00694FC2"/>
    <w:rsid w:val="006950A5"/>
    <w:rsid w:val="00695328"/>
    <w:rsid w:val="00695904"/>
    <w:rsid w:val="00696210"/>
    <w:rsid w:val="00696AA9"/>
    <w:rsid w:val="00696ADA"/>
    <w:rsid w:val="0069718B"/>
    <w:rsid w:val="006978A3"/>
    <w:rsid w:val="006A058F"/>
    <w:rsid w:val="006A0B2B"/>
    <w:rsid w:val="006A0FC3"/>
    <w:rsid w:val="006A1040"/>
    <w:rsid w:val="006A12FC"/>
    <w:rsid w:val="006A1B14"/>
    <w:rsid w:val="006A1D07"/>
    <w:rsid w:val="006A40E8"/>
    <w:rsid w:val="006A44D4"/>
    <w:rsid w:val="006A58A4"/>
    <w:rsid w:val="006A627D"/>
    <w:rsid w:val="006B1999"/>
    <w:rsid w:val="006B1B27"/>
    <w:rsid w:val="006B2B79"/>
    <w:rsid w:val="006B2D52"/>
    <w:rsid w:val="006B330F"/>
    <w:rsid w:val="006B355B"/>
    <w:rsid w:val="006B3DE2"/>
    <w:rsid w:val="006B4323"/>
    <w:rsid w:val="006B44A4"/>
    <w:rsid w:val="006B4967"/>
    <w:rsid w:val="006B4DDE"/>
    <w:rsid w:val="006B5F41"/>
    <w:rsid w:val="006B632B"/>
    <w:rsid w:val="006B6E44"/>
    <w:rsid w:val="006B7309"/>
    <w:rsid w:val="006B754F"/>
    <w:rsid w:val="006B75D5"/>
    <w:rsid w:val="006B75D7"/>
    <w:rsid w:val="006B7F0F"/>
    <w:rsid w:val="006C0426"/>
    <w:rsid w:val="006C0F0D"/>
    <w:rsid w:val="006C1178"/>
    <w:rsid w:val="006C1336"/>
    <w:rsid w:val="006C13D7"/>
    <w:rsid w:val="006C1A0A"/>
    <w:rsid w:val="006C20A1"/>
    <w:rsid w:val="006C20C4"/>
    <w:rsid w:val="006C2818"/>
    <w:rsid w:val="006C28B8"/>
    <w:rsid w:val="006C2CA5"/>
    <w:rsid w:val="006C2F74"/>
    <w:rsid w:val="006C317F"/>
    <w:rsid w:val="006C332E"/>
    <w:rsid w:val="006C39F1"/>
    <w:rsid w:val="006C3EF7"/>
    <w:rsid w:val="006C5102"/>
    <w:rsid w:val="006C52A1"/>
    <w:rsid w:val="006C5649"/>
    <w:rsid w:val="006C59E8"/>
    <w:rsid w:val="006C6D18"/>
    <w:rsid w:val="006C76C2"/>
    <w:rsid w:val="006C7A4D"/>
    <w:rsid w:val="006D07F3"/>
    <w:rsid w:val="006D0990"/>
    <w:rsid w:val="006D1374"/>
    <w:rsid w:val="006D1664"/>
    <w:rsid w:val="006D176E"/>
    <w:rsid w:val="006D17B5"/>
    <w:rsid w:val="006D244A"/>
    <w:rsid w:val="006D3826"/>
    <w:rsid w:val="006D38EC"/>
    <w:rsid w:val="006D3D83"/>
    <w:rsid w:val="006D4198"/>
    <w:rsid w:val="006D43D0"/>
    <w:rsid w:val="006D4D91"/>
    <w:rsid w:val="006D558C"/>
    <w:rsid w:val="006D5F11"/>
    <w:rsid w:val="006D6567"/>
    <w:rsid w:val="006D736E"/>
    <w:rsid w:val="006D7D12"/>
    <w:rsid w:val="006E185A"/>
    <w:rsid w:val="006E1A5D"/>
    <w:rsid w:val="006E1CCA"/>
    <w:rsid w:val="006E2355"/>
    <w:rsid w:val="006E235F"/>
    <w:rsid w:val="006E2669"/>
    <w:rsid w:val="006E2BFE"/>
    <w:rsid w:val="006E309E"/>
    <w:rsid w:val="006E45D6"/>
    <w:rsid w:val="006E4ABB"/>
    <w:rsid w:val="006E4BB0"/>
    <w:rsid w:val="006E5203"/>
    <w:rsid w:val="006E54DF"/>
    <w:rsid w:val="006E55A1"/>
    <w:rsid w:val="006E575C"/>
    <w:rsid w:val="006E579D"/>
    <w:rsid w:val="006E5850"/>
    <w:rsid w:val="006E5A01"/>
    <w:rsid w:val="006E665E"/>
    <w:rsid w:val="006E6904"/>
    <w:rsid w:val="006F03B2"/>
    <w:rsid w:val="006F068E"/>
    <w:rsid w:val="006F0A66"/>
    <w:rsid w:val="006F0DC0"/>
    <w:rsid w:val="006F0F1F"/>
    <w:rsid w:val="006F20AF"/>
    <w:rsid w:val="006F3F28"/>
    <w:rsid w:val="006F43F5"/>
    <w:rsid w:val="006F469B"/>
    <w:rsid w:val="006F4824"/>
    <w:rsid w:val="006F4B04"/>
    <w:rsid w:val="006F4FE2"/>
    <w:rsid w:val="006F56E8"/>
    <w:rsid w:val="006F5A42"/>
    <w:rsid w:val="006F5B37"/>
    <w:rsid w:val="006F5F65"/>
    <w:rsid w:val="006F5F90"/>
    <w:rsid w:val="006F6359"/>
    <w:rsid w:val="006F65F9"/>
    <w:rsid w:val="006F7C03"/>
    <w:rsid w:val="006F7CB5"/>
    <w:rsid w:val="007000AD"/>
    <w:rsid w:val="007009D5"/>
    <w:rsid w:val="0070112A"/>
    <w:rsid w:val="00701A61"/>
    <w:rsid w:val="00701E7A"/>
    <w:rsid w:val="007023B5"/>
    <w:rsid w:val="00702DB5"/>
    <w:rsid w:val="00702F47"/>
    <w:rsid w:val="0070362B"/>
    <w:rsid w:val="007039A3"/>
    <w:rsid w:val="00703AF5"/>
    <w:rsid w:val="0070443C"/>
    <w:rsid w:val="00704FC1"/>
    <w:rsid w:val="007057AB"/>
    <w:rsid w:val="00706116"/>
    <w:rsid w:val="00706EA1"/>
    <w:rsid w:val="00707F7C"/>
    <w:rsid w:val="007106DA"/>
    <w:rsid w:val="0071107B"/>
    <w:rsid w:val="00711141"/>
    <w:rsid w:val="007118AF"/>
    <w:rsid w:val="00711D2F"/>
    <w:rsid w:val="007120BF"/>
    <w:rsid w:val="0071276F"/>
    <w:rsid w:val="00712C7F"/>
    <w:rsid w:val="00712DA7"/>
    <w:rsid w:val="00713142"/>
    <w:rsid w:val="0071326F"/>
    <w:rsid w:val="00713AAD"/>
    <w:rsid w:val="007146B7"/>
    <w:rsid w:val="00714710"/>
    <w:rsid w:val="00714C99"/>
    <w:rsid w:val="007163AF"/>
    <w:rsid w:val="00716947"/>
    <w:rsid w:val="00716DFF"/>
    <w:rsid w:val="007170D5"/>
    <w:rsid w:val="00717160"/>
    <w:rsid w:val="00717611"/>
    <w:rsid w:val="00717B25"/>
    <w:rsid w:val="00720187"/>
    <w:rsid w:val="0072022F"/>
    <w:rsid w:val="007206BF"/>
    <w:rsid w:val="00720910"/>
    <w:rsid w:val="00720EF0"/>
    <w:rsid w:val="007212A2"/>
    <w:rsid w:val="0072142B"/>
    <w:rsid w:val="0072196B"/>
    <w:rsid w:val="00721AB9"/>
    <w:rsid w:val="00721C87"/>
    <w:rsid w:val="00722381"/>
    <w:rsid w:val="0072315A"/>
    <w:rsid w:val="00723241"/>
    <w:rsid w:val="00723287"/>
    <w:rsid w:val="00723C04"/>
    <w:rsid w:val="007241D8"/>
    <w:rsid w:val="00724216"/>
    <w:rsid w:val="00724367"/>
    <w:rsid w:val="007252F6"/>
    <w:rsid w:val="00725305"/>
    <w:rsid w:val="0072545F"/>
    <w:rsid w:val="0072568E"/>
    <w:rsid w:val="00725695"/>
    <w:rsid w:val="00725715"/>
    <w:rsid w:val="00725B99"/>
    <w:rsid w:val="007265A9"/>
    <w:rsid w:val="007270B8"/>
    <w:rsid w:val="00727D2E"/>
    <w:rsid w:val="00730CF5"/>
    <w:rsid w:val="007318AF"/>
    <w:rsid w:val="00731AFE"/>
    <w:rsid w:val="00731D88"/>
    <w:rsid w:val="00731E53"/>
    <w:rsid w:val="007322AE"/>
    <w:rsid w:val="007323AC"/>
    <w:rsid w:val="0073289A"/>
    <w:rsid w:val="007340B4"/>
    <w:rsid w:val="007344B1"/>
    <w:rsid w:val="007347FC"/>
    <w:rsid w:val="00735A4F"/>
    <w:rsid w:val="00736A06"/>
    <w:rsid w:val="00736E9A"/>
    <w:rsid w:val="00736F83"/>
    <w:rsid w:val="00737628"/>
    <w:rsid w:val="00737793"/>
    <w:rsid w:val="00737921"/>
    <w:rsid w:val="00737C3B"/>
    <w:rsid w:val="00740577"/>
    <w:rsid w:val="00740741"/>
    <w:rsid w:val="00740865"/>
    <w:rsid w:val="00741460"/>
    <w:rsid w:val="00741700"/>
    <w:rsid w:val="007418B7"/>
    <w:rsid w:val="007418D1"/>
    <w:rsid w:val="00742C64"/>
    <w:rsid w:val="00742EAE"/>
    <w:rsid w:val="00743288"/>
    <w:rsid w:val="007450A4"/>
    <w:rsid w:val="00745221"/>
    <w:rsid w:val="00745380"/>
    <w:rsid w:val="00745455"/>
    <w:rsid w:val="00745470"/>
    <w:rsid w:val="00745629"/>
    <w:rsid w:val="007458A1"/>
    <w:rsid w:val="007466B0"/>
    <w:rsid w:val="00746880"/>
    <w:rsid w:val="007474DB"/>
    <w:rsid w:val="00747B1F"/>
    <w:rsid w:val="007505BC"/>
    <w:rsid w:val="007507DA"/>
    <w:rsid w:val="00751905"/>
    <w:rsid w:val="0075312B"/>
    <w:rsid w:val="0075411D"/>
    <w:rsid w:val="0075457D"/>
    <w:rsid w:val="007547BE"/>
    <w:rsid w:val="00754AB2"/>
    <w:rsid w:val="00754BD9"/>
    <w:rsid w:val="00754E88"/>
    <w:rsid w:val="00755049"/>
    <w:rsid w:val="0075538A"/>
    <w:rsid w:val="00755D6C"/>
    <w:rsid w:val="007564BF"/>
    <w:rsid w:val="00756597"/>
    <w:rsid w:val="00756A6D"/>
    <w:rsid w:val="00757168"/>
    <w:rsid w:val="00757374"/>
    <w:rsid w:val="00757C49"/>
    <w:rsid w:val="00760451"/>
    <w:rsid w:val="00760A46"/>
    <w:rsid w:val="00761135"/>
    <w:rsid w:val="00761A82"/>
    <w:rsid w:val="00761DF1"/>
    <w:rsid w:val="00762416"/>
    <w:rsid w:val="00762586"/>
    <w:rsid w:val="0076275C"/>
    <w:rsid w:val="0076301B"/>
    <w:rsid w:val="007636E6"/>
    <w:rsid w:val="00763717"/>
    <w:rsid w:val="0076385B"/>
    <w:rsid w:val="00763A8E"/>
    <w:rsid w:val="00764F2F"/>
    <w:rsid w:val="0076511A"/>
    <w:rsid w:val="007654D4"/>
    <w:rsid w:val="00765727"/>
    <w:rsid w:val="00765AA3"/>
    <w:rsid w:val="00765D24"/>
    <w:rsid w:val="00765E40"/>
    <w:rsid w:val="00766191"/>
    <w:rsid w:val="0076645D"/>
    <w:rsid w:val="00766879"/>
    <w:rsid w:val="00767955"/>
    <w:rsid w:val="007701E8"/>
    <w:rsid w:val="00770E66"/>
    <w:rsid w:val="00770F58"/>
    <w:rsid w:val="0077108C"/>
    <w:rsid w:val="00771430"/>
    <w:rsid w:val="00771EFE"/>
    <w:rsid w:val="00772747"/>
    <w:rsid w:val="007730FC"/>
    <w:rsid w:val="007739EB"/>
    <w:rsid w:val="00774D96"/>
    <w:rsid w:val="007751E8"/>
    <w:rsid w:val="0077628E"/>
    <w:rsid w:val="007766F4"/>
    <w:rsid w:val="007803DE"/>
    <w:rsid w:val="0078064A"/>
    <w:rsid w:val="007807C1"/>
    <w:rsid w:val="0078082E"/>
    <w:rsid w:val="00780A53"/>
    <w:rsid w:val="00780DE4"/>
    <w:rsid w:val="0078112C"/>
    <w:rsid w:val="0078120C"/>
    <w:rsid w:val="00781345"/>
    <w:rsid w:val="00781ED8"/>
    <w:rsid w:val="007821CA"/>
    <w:rsid w:val="00782830"/>
    <w:rsid w:val="00782B2C"/>
    <w:rsid w:val="00783212"/>
    <w:rsid w:val="00783690"/>
    <w:rsid w:val="00783D1E"/>
    <w:rsid w:val="00783D80"/>
    <w:rsid w:val="007857BE"/>
    <w:rsid w:val="00785E33"/>
    <w:rsid w:val="007862FF"/>
    <w:rsid w:val="007869CD"/>
    <w:rsid w:val="0078755A"/>
    <w:rsid w:val="0079008C"/>
    <w:rsid w:val="00790276"/>
    <w:rsid w:val="00790278"/>
    <w:rsid w:val="00790A44"/>
    <w:rsid w:val="00791137"/>
    <w:rsid w:val="00792160"/>
    <w:rsid w:val="00792A7E"/>
    <w:rsid w:val="00792C90"/>
    <w:rsid w:val="007932B5"/>
    <w:rsid w:val="007941BE"/>
    <w:rsid w:val="0079427F"/>
    <w:rsid w:val="007949CD"/>
    <w:rsid w:val="00795191"/>
    <w:rsid w:val="0079557B"/>
    <w:rsid w:val="00795F69"/>
    <w:rsid w:val="0079680B"/>
    <w:rsid w:val="00796DAE"/>
    <w:rsid w:val="00797013"/>
    <w:rsid w:val="00797D94"/>
    <w:rsid w:val="007A193A"/>
    <w:rsid w:val="007A1BD4"/>
    <w:rsid w:val="007A20AB"/>
    <w:rsid w:val="007A25A5"/>
    <w:rsid w:val="007A2674"/>
    <w:rsid w:val="007A2BF6"/>
    <w:rsid w:val="007A37D7"/>
    <w:rsid w:val="007A3960"/>
    <w:rsid w:val="007A3E42"/>
    <w:rsid w:val="007A47AB"/>
    <w:rsid w:val="007A4925"/>
    <w:rsid w:val="007A4DD7"/>
    <w:rsid w:val="007A50EA"/>
    <w:rsid w:val="007A5ACD"/>
    <w:rsid w:val="007A5F48"/>
    <w:rsid w:val="007A5FBE"/>
    <w:rsid w:val="007A625B"/>
    <w:rsid w:val="007A6363"/>
    <w:rsid w:val="007A6783"/>
    <w:rsid w:val="007A6DC4"/>
    <w:rsid w:val="007B01A4"/>
    <w:rsid w:val="007B0644"/>
    <w:rsid w:val="007B0951"/>
    <w:rsid w:val="007B0AF4"/>
    <w:rsid w:val="007B1678"/>
    <w:rsid w:val="007B2A86"/>
    <w:rsid w:val="007B2EE9"/>
    <w:rsid w:val="007B32BF"/>
    <w:rsid w:val="007B36E2"/>
    <w:rsid w:val="007B38F8"/>
    <w:rsid w:val="007B4DFA"/>
    <w:rsid w:val="007B5BB7"/>
    <w:rsid w:val="007B6E77"/>
    <w:rsid w:val="007B7097"/>
    <w:rsid w:val="007C118A"/>
    <w:rsid w:val="007C141C"/>
    <w:rsid w:val="007C1790"/>
    <w:rsid w:val="007C27E8"/>
    <w:rsid w:val="007C289A"/>
    <w:rsid w:val="007C2F45"/>
    <w:rsid w:val="007C2F52"/>
    <w:rsid w:val="007C3210"/>
    <w:rsid w:val="007C3347"/>
    <w:rsid w:val="007C37DC"/>
    <w:rsid w:val="007C54BA"/>
    <w:rsid w:val="007C5871"/>
    <w:rsid w:val="007C6043"/>
    <w:rsid w:val="007C6225"/>
    <w:rsid w:val="007C65F5"/>
    <w:rsid w:val="007C6D44"/>
    <w:rsid w:val="007C6EBA"/>
    <w:rsid w:val="007C70F8"/>
    <w:rsid w:val="007C73CD"/>
    <w:rsid w:val="007C750E"/>
    <w:rsid w:val="007C7630"/>
    <w:rsid w:val="007C7854"/>
    <w:rsid w:val="007C7943"/>
    <w:rsid w:val="007D03E4"/>
    <w:rsid w:val="007D0765"/>
    <w:rsid w:val="007D15E0"/>
    <w:rsid w:val="007D1BBD"/>
    <w:rsid w:val="007D1EA8"/>
    <w:rsid w:val="007D3242"/>
    <w:rsid w:val="007D534B"/>
    <w:rsid w:val="007D553E"/>
    <w:rsid w:val="007D5732"/>
    <w:rsid w:val="007D59DA"/>
    <w:rsid w:val="007D5BCC"/>
    <w:rsid w:val="007D5BE3"/>
    <w:rsid w:val="007D641D"/>
    <w:rsid w:val="007D6540"/>
    <w:rsid w:val="007D76CB"/>
    <w:rsid w:val="007E0CB5"/>
    <w:rsid w:val="007E1601"/>
    <w:rsid w:val="007E217B"/>
    <w:rsid w:val="007E24A6"/>
    <w:rsid w:val="007E2927"/>
    <w:rsid w:val="007E2BAE"/>
    <w:rsid w:val="007E3966"/>
    <w:rsid w:val="007E3B30"/>
    <w:rsid w:val="007E40AF"/>
    <w:rsid w:val="007E41CF"/>
    <w:rsid w:val="007E4278"/>
    <w:rsid w:val="007E45C6"/>
    <w:rsid w:val="007E49BC"/>
    <w:rsid w:val="007E5399"/>
    <w:rsid w:val="007E5E69"/>
    <w:rsid w:val="007E6125"/>
    <w:rsid w:val="007E61F6"/>
    <w:rsid w:val="007E63BD"/>
    <w:rsid w:val="007E7724"/>
    <w:rsid w:val="007E7C0E"/>
    <w:rsid w:val="007E7D77"/>
    <w:rsid w:val="007E7EC2"/>
    <w:rsid w:val="007F0568"/>
    <w:rsid w:val="007F0740"/>
    <w:rsid w:val="007F08DB"/>
    <w:rsid w:val="007F0BEE"/>
    <w:rsid w:val="007F1331"/>
    <w:rsid w:val="007F17A0"/>
    <w:rsid w:val="007F2CCD"/>
    <w:rsid w:val="007F2D25"/>
    <w:rsid w:val="007F3DCD"/>
    <w:rsid w:val="007F4B82"/>
    <w:rsid w:val="007F5D3B"/>
    <w:rsid w:val="007F5EBD"/>
    <w:rsid w:val="007F6690"/>
    <w:rsid w:val="007F74F5"/>
    <w:rsid w:val="007F76F4"/>
    <w:rsid w:val="007F7A53"/>
    <w:rsid w:val="007F7B79"/>
    <w:rsid w:val="007F7E06"/>
    <w:rsid w:val="00800215"/>
    <w:rsid w:val="00800294"/>
    <w:rsid w:val="008002D3"/>
    <w:rsid w:val="008009FD"/>
    <w:rsid w:val="00800ED0"/>
    <w:rsid w:val="00801303"/>
    <w:rsid w:val="0080184C"/>
    <w:rsid w:val="00801AC5"/>
    <w:rsid w:val="00801E4B"/>
    <w:rsid w:val="0080379B"/>
    <w:rsid w:val="008050D5"/>
    <w:rsid w:val="008058CD"/>
    <w:rsid w:val="008059C7"/>
    <w:rsid w:val="00806808"/>
    <w:rsid w:val="00807429"/>
    <w:rsid w:val="00807A0A"/>
    <w:rsid w:val="00807D46"/>
    <w:rsid w:val="008103FF"/>
    <w:rsid w:val="008106F0"/>
    <w:rsid w:val="0081096D"/>
    <w:rsid w:val="00810C27"/>
    <w:rsid w:val="00811118"/>
    <w:rsid w:val="00812041"/>
    <w:rsid w:val="008129D7"/>
    <w:rsid w:val="00812BAD"/>
    <w:rsid w:val="00812DE8"/>
    <w:rsid w:val="0081325E"/>
    <w:rsid w:val="00813385"/>
    <w:rsid w:val="00813474"/>
    <w:rsid w:val="0081444F"/>
    <w:rsid w:val="00814532"/>
    <w:rsid w:val="0081495A"/>
    <w:rsid w:val="00814C8C"/>
    <w:rsid w:val="00814DAB"/>
    <w:rsid w:val="00815633"/>
    <w:rsid w:val="00815759"/>
    <w:rsid w:val="00815B31"/>
    <w:rsid w:val="00815D91"/>
    <w:rsid w:val="00815F6C"/>
    <w:rsid w:val="008169B2"/>
    <w:rsid w:val="00816C6C"/>
    <w:rsid w:val="0081759D"/>
    <w:rsid w:val="00817FEA"/>
    <w:rsid w:val="008200BF"/>
    <w:rsid w:val="008201F5"/>
    <w:rsid w:val="00820343"/>
    <w:rsid w:val="00820472"/>
    <w:rsid w:val="00820C23"/>
    <w:rsid w:val="0082111E"/>
    <w:rsid w:val="00821A6F"/>
    <w:rsid w:val="0082216A"/>
    <w:rsid w:val="008227DF"/>
    <w:rsid w:val="00822993"/>
    <w:rsid w:val="00822DAE"/>
    <w:rsid w:val="0082302D"/>
    <w:rsid w:val="008234BE"/>
    <w:rsid w:val="00823D05"/>
    <w:rsid w:val="0082442A"/>
    <w:rsid w:val="00824AB8"/>
    <w:rsid w:val="008250CF"/>
    <w:rsid w:val="0082651A"/>
    <w:rsid w:val="00826848"/>
    <w:rsid w:val="00827409"/>
    <w:rsid w:val="008274A6"/>
    <w:rsid w:val="00827E5D"/>
    <w:rsid w:val="00827EDC"/>
    <w:rsid w:val="00830175"/>
    <w:rsid w:val="00831CBF"/>
    <w:rsid w:val="008323CC"/>
    <w:rsid w:val="00832472"/>
    <w:rsid w:val="00832CB5"/>
    <w:rsid w:val="00832DAA"/>
    <w:rsid w:val="008335F1"/>
    <w:rsid w:val="00834AF2"/>
    <w:rsid w:val="00834C10"/>
    <w:rsid w:val="008354F3"/>
    <w:rsid w:val="00835D87"/>
    <w:rsid w:val="00836AF8"/>
    <w:rsid w:val="00836BD3"/>
    <w:rsid w:val="00837647"/>
    <w:rsid w:val="00837AC8"/>
    <w:rsid w:val="00837ED6"/>
    <w:rsid w:val="00840006"/>
    <w:rsid w:val="00840A0D"/>
    <w:rsid w:val="00840B5D"/>
    <w:rsid w:val="00841725"/>
    <w:rsid w:val="00841879"/>
    <w:rsid w:val="0084204C"/>
    <w:rsid w:val="008426AB"/>
    <w:rsid w:val="00842A2F"/>
    <w:rsid w:val="00842C8F"/>
    <w:rsid w:val="00842F50"/>
    <w:rsid w:val="0084309D"/>
    <w:rsid w:val="0084366C"/>
    <w:rsid w:val="00843E34"/>
    <w:rsid w:val="00845353"/>
    <w:rsid w:val="008453AF"/>
    <w:rsid w:val="00850498"/>
    <w:rsid w:val="008506D8"/>
    <w:rsid w:val="008508B9"/>
    <w:rsid w:val="00851B42"/>
    <w:rsid w:val="00851FD1"/>
    <w:rsid w:val="00852200"/>
    <w:rsid w:val="008527DB"/>
    <w:rsid w:val="008528B4"/>
    <w:rsid w:val="00853597"/>
    <w:rsid w:val="00853E86"/>
    <w:rsid w:val="0085445C"/>
    <w:rsid w:val="00854EF9"/>
    <w:rsid w:val="0085544D"/>
    <w:rsid w:val="00855D03"/>
    <w:rsid w:val="00855D5B"/>
    <w:rsid w:val="00856927"/>
    <w:rsid w:val="00856A5B"/>
    <w:rsid w:val="00856D2C"/>
    <w:rsid w:val="0086038A"/>
    <w:rsid w:val="0086039C"/>
    <w:rsid w:val="008610E1"/>
    <w:rsid w:val="008611EE"/>
    <w:rsid w:val="008615C9"/>
    <w:rsid w:val="008616BD"/>
    <w:rsid w:val="0086177E"/>
    <w:rsid w:val="00861FAF"/>
    <w:rsid w:val="0086219E"/>
    <w:rsid w:val="00862907"/>
    <w:rsid w:val="00862C84"/>
    <w:rsid w:val="0086350B"/>
    <w:rsid w:val="00864638"/>
    <w:rsid w:val="00864CA9"/>
    <w:rsid w:val="008654AB"/>
    <w:rsid w:val="008657BB"/>
    <w:rsid w:val="00866186"/>
    <w:rsid w:val="00866455"/>
    <w:rsid w:val="00866A32"/>
    <w:rsid w:val="00866E99"/>
    <w:rsid w:val="0086744F"/>
    <w:rsid w:val="008707DF"/>
    <w:rsid w:val="008709DB"/>
    <w:rsid w:val="0087160C"/>
    <w:rsid w:val="00871E7D"/>
    <w:rsid w:val="0087220D"/>
    <w:rsid w:val="00872528"/>
    <w:rsid w:val="0087278A"/>
    <w:rsid w:val="00872881"/>
    <w:rsid w:val="00872922"/>
    <w:rsid w:val="00872D65"/>
    <w:rsid w:val="00873289"/>
    <w:rsid w:val="00873A20"/>
    <w:rsid w:val="00874857"/>
    <w:rsid w:val="00874E54"/>
    <w:rsid w:val="00875310"/>
    <w:rsid w:val="00876677"/>
    <w:rsid w:val="00876AFD"/>
    <w:rsid w:val="00876B35"/>
    <w:rsid w:val="00876D9B"/>
    <w:rsid w:val="00877299"/>
    <w:rsid w:val="00877778"/>
    <w:rsid w:val="008777CD"/>
    <w:rsid w:val="00877BBA"/>
    <w:rsid w:val="00877EFA"/>
    <w:rsid w:val="00877FCE"/>
    <w:rsid w:val="0088067F"/>
    <w:rsid w:val="00880A80"/>
    <w:rsid w:val="00880BF4"/>
    <w:rsid w:val="00881343"/>
    <w:rsid w:val="0088142C"/>
    <w:rsid w:val="008817CA"/>
    <w:rsid w:val="00881D49"/>
    <w:rsid w:val="00881F9E"/>
    <w:rsid w:val="008820E8"/>
    <w:rsid w:val="008826D7"/>
    <w:rsid w:val="008832BD"/>
    <w:rsid w:val="008839E3"/>
    <w:rsid w:val="00884BFC"/>
    <w:rsid w:val="00884C41"/>
    <w:rsid w:val="00885162"/>
    <w:rsid w:val="00885428"/>
    <w:rsid w:val="00885664"/>
    <w:rsid w:val="0088599C"/>
    <w:rsid w:val="00885B47"/>
    <w:rsid w:val="00885BA2"/>
    <w:rsid w:val="00885C40"/>
    <w:rsid w:val="00886471"/>
    <w:rsid w:val="00887745"/>
    <w:rsid w:val="00887B11"/>
    <w:rsid w:val="00890921"/>
    <w:rsid w:val="008916CF"/>
    <w:rsid w:val="00891782"/>
    <w:rsid w:val="00892CAD"/>
    <w:rsid w:val="0089305E"/>
    <w:rsid w:val="00893CC9"/>
    <w:rsid w:val="008941A9"/>
    <w:rsid w:val="00894233"/>
    <w:rsid w:val="00894E3D"/>
    <w:rsid w:val="00895498"/>
    <w:rsid w:val="008959DC"/>
    <w:rsid w:val="0089730E"/>
    <w:rsid w:val="00897913"/>
    <w:rsid w:val="008A0005"/>
    <w:rsid w:val="008A0392"/>
    <w:rsid w:val="008A13B1"/>
    <w:rsid w:val="008A1457"/>
    <w:rsid w:val="008A215E"/>
    <w:rsid w:val="008A39AB"/>
    <w:rsid w:val="008A39F7"/>
    <w:rsid w:val="008A3BC2"/>
    <w:rsid w:val="008A44F0"/>
    <w:rsid w:val="008A472C"/>
    <w:rsid w:val="008A4C2F"/>
    <w:rsid w:val="008A54F5"/>
    <w:rsid w:val="008A65CE"/>
    <w:rsid w:val="008A6618"/>
    <w:rsid w:val="008A6775"/>
    <w:rsid w:val="008A7099"/>
    <w:rsid w:val="008A76E1"/>
    <w:rsid w:val="008A7AF2"/>
    <w:rsid w:val="008B0B6F"/>
    <w:rsid w:val="008B0EE3"/>
    <w:rsid w:val="008B1AB6"/>
    <w:rsid w:val="008B1EB8"/>
    <w:rsid w:val="008B205E"/>
    <w:rsid w:val="008B265C"/>
    <w:rsid w:val="008B27A5"/>
    <w:rsid w:val="008B2E30"/>
    <w:rsid w:val="008B2EF8"/>
    <w:rsid w:val="008B3208"/>
    <w:rsid w:val="008B3588"/>
    <w:rsid w:val="008B3884"/>
    <w:rsid w:val="008B3B25"/>
    <w:rsid w:val="008B3E87"/>
    <w:rsid w:val="008B415D"/>
    <w:rsid w:val="008B43F2"/>
    <w:rsid w:val="008B4566"/>
    <w:rsid w:val="008B47D7"/>
    <w:rsid w:val="008B547D"/>
    <w:rsid w:val="008B5946"/>
    <w:rsid w:val="008B5A11"/>
    <w:rsid w:val="008B6466"/>
    <w:rsid w:val="008B67D7"/>
    <w:rsid w:val="008B6E80"/>
    <w:rsid w:val="008B7391"/>
    <w:rsid w:val="008B783F"/>
    <w:rsid w:val="008B7F17"/>
    <w:rsid w:val="008B7FDE"/>
    <w:rsid w:val="008C03DE"/>
    <w:rsid w:val="008C131E"/>
    <w:rsid w:val="008C1451"/>
    <w:rsid w:val="008C179A"/>
    <w:rsid w:val="008C1AA3"/>
    <w:rsid w:val="008C2C5C"/>
    <w:rsid w:val="008C39D5"/>
    <w:rsid w:val="008C3B59"/>
    <w:rsid w:val="008C3D2D"/>
    <w:rsid w:val="008C3E43"/>
    <w:rsid w:val="008C5219"/>
    <w:rsid w:val="008C54F3"/>
    <w:rsid w:val="008C54FD"/>
    <w:rsid w:val="008C57F0"/>
    <w:rsid w:val="008C5AFE"/>
    <w:rsid w:val="008C62CB"/>
    <w:rsid w:val="008C68B3"/>
    <w:rsid w:val="008C6EC8"/>
    <w:rsid w:val="008C7C39"/>
    <w:rsid w:val="008D006A"/>
    <w:rsid w:val="008D156F"/>
    <w:rsid w:val="008D165B"/>
    <w:rsid w:val="008D1740"/>
    <w:rsid w:val="008D18F6"/>
    <w:rsid w:val="008D1A7E"/>
    <w:rsid w:val="008D1D9F"/>
    <w:rsid w:val="008D2115"/>
    <w:rsid w:val="008D21E7"/>
    <w:rsid w:val="008D2514"/>
    <w:rsid w:val="008D2AB7"/>
    <w:rsid w:val="008D2BBC"/>
    <w:rsid w:val="008D2F2C"/>
    <w:rsid w:val="008D3DED"/>
    <w:rsid w:val="008D4171"/>
    <w:rsid w:val="008D41D4"/>
    <w:rsid w:val="008D43FC"/>
    <w:rsid w:val="008D4E75"/>
    <w:rsid w:val="008D4EB0"/>
    <w:rsid w:val="008D55D5"/>
    <w:rsid w:val="008D55DA"/>
    <w:rsid w:val="008D5937"/>
    <w:rsid w:val="008D5B1C"/>
    <w:rsid w:val="008D64B8"/>
    <w:rsid w:val="008D6AFC"/>
    <w:rsid w:val="008D77FA"/>
    <w:rsid w:val="008E0038"/>
    <w:rsid w:val="008E01B3"/>
    <w:rsid w:val="008E0418"/>
    <w:rsid w:val="008E0630"/>
    <w:rsid w:val="008E0A9F"/>
    <w:rsid w:val="008E186B"/>
    <w:rsid w:val="008E250C"/>
    <w:rsid w:val="008E2D2C"/>
    <w:rsid w:val="008E31A0"/>
    <w:rsid w:val="008E3418"/>
    <w:rsid w:val="008E4088"/>
    <w:rsid w:val="008E44A5"/>
    <w:rsid w:val="008E5A12"/>
    <w:rsid w:val="008E5BA8"/>
    <w:rsid w:val="008E6005"/>
    <w:rsid w:val="008E63F4"/>
    <w:rsid w:val="008E6A9C"/>
    <w:rsid w:val="008F08AD"/>
    <w:rsid w:val="008F1314"/>
    <w:rsid w:val="008F141D"/>
    <w:rsid w:val="008F176F"/>
    <w:rsid w:val="008F1DB7"/>
    <w:rsid w:val="008F1EF4"/>
    <w:rsid w:val="008F1FB1"/>
    <w:rsid w:val="008F1FFD"/>
    <w:rsid w:val="008F3266"/>
    <w:rsid w:val="008F40AC"/>
    <w:rsid w:val="008F475D"/>
    <w:rsid w:val="008F4E0A"/>
    <w:rsid w:val="008F5E33"/>
    <w:rsid w:val="008F5F29"/>
    <w:rsid w:val="008F6463"/>
    <w:rsid w:val="008F649D"/>
    <w:rsid w:val="008F6840"/>
    <w:rsid w:val="008F6921"/>
    <w:rsid w:val="008F76A0"/>
    <w:rsid w:val="008F7796"/>
    <w:rsid w:val="008F7E62"/>
    <w:rsid w:val="009007CE"/>
    <w:rsid w:val="0090087E"/>
    <w:rsid w:val="00900D4F"/>
    <w:rsid w:val="00900FA4"/>
    <w:rsid w:val="00900FFC"/>
    <w:rsid w:val="00901442"/>
    <w:rsid w:val="00901CFC"/>
    <w:rsid w:val="00901E97"/>
    <w:rsid w:val="00902341"/>
    <w:rsid w:val="0090246F"/>
    <w:rsid w:val="00903111"/>
    <w:rsid w:val="00903D61"/>
    <w:rsid w:val="009044A9"/>
    <w:rsid w:val="009044C3"/>
    <w:rsid w:val="009045FE"/>
    <w:rsid w:val="00904E2F"/>
    <w:rsid w:val="00904EC0"/>
    <w:rsid w:val="00905806"/>
    <w:rsid w:val="00905B49"/>
    <w:rsid w:val="00905D51"/>
    <w:rsid w:val="0090638C"/>
    <w:rsid w:val="009063ED"/>
    <w:rsid w:val="0090698F"/>
    <w:rsid w:val="00906B62"/>
    <w:rsid w:val="00906C12"/>
    <w:rsid w:val="00906FBA"/>
    <w:rsid w:val="00907097"/>
    <w:rsid w:val="00907EE9"/>
    <w:rsid w:val="00910A2E"/>
    <w:rsid w:val="00910A2F"/>
    <w:rsid w:val="0091131F"/>
    <w:rsid w:val="00912323"/>
    <w:rsid w:val="00913529"/>
    <w:rsid w:val="00914460"/>
    <w:rsid w:val="00915526"/>
    <w:rsid w:val="00915C85"/>
    <w:rsid w:val="00917395"/>
    <w:rsid w:val="009174D2"/>
    <w:rsid w:val="0092064E"/>
    <w:rsid w:val="00920D62"/>
    <w:rsid w:val="00920EEB"/>
    <w:rsid w:val="00921430"/>
    <w:rsid w:val="00922424"/>
    <w:rsid w:val="00922AB0"/>
    <w:rsid w:val="00923A4D"/>
    <w:rsid w:val="0092455D"/>
    <w:rsid w:val="00925085"/>
    <w:rsid w:val="00925093"/>
    <w:rsid w:val="0092525B"/>
    <w:rsid w:val="00925F14"/>
    <w:rsid w:val="00926A96"/>
    <w:rsid w:val="00926C31"/>
    <w:rsid w:val="00926E51"/>
    <w:rsid w:val="00926E7B"/>
    <w:rsid w:val="00927217"/>
    <w:rsid w:val="009272C0"/>
    <w:rsid w:val="0092777B"/>
    <w:rsid w:val="0093093A"/>
    <w:rsid w:val="009311B8"/>
    <w:rsid w:val="00931B16"/>
    <w:rsid w:val="00931E47"/>
    <w:rsid w:val="00932318"/>
    <w:rsid w:val="00932377"/>
    <w:rsid w:val="00932440"/>
    <w:rsid w:val="0093251D"/>
    <w:rsid w:val="009327EE"/>
    <w:rsid w:val="00932832"/>
    <w:rsid w:val="00932AD4"/>
    <w:rsid w:val="00932CB1"/>
    <w:rsid w:val="00933791"/>
    <w:rsid w:val="0093389C"/>
    <w:rsid w:val="009345CC"/>
    <w:rsid w:val="00935768"/>
    <w:rsid w:val="00935B58"/>
    <w:rsid w:val="009361FA"/>
    <w:rsid w:val="00936EC8"/>
    <w:rsid w:val="00936FCC"/>
    <w:rsid w:val="00937307"/>
    <w:rsid w:val="009375A0"/>
    <w:rsid w:val="00937CF3"/>
    <w:rsid w:val="00937F55"/>
    <w:rsid w:val="00940067"/>
    <w:rsid w:val="009401F2"/>
    <w:rsid w:val="0094044A"/>
    <w:rsid w:val="00940631"/>
    <w:rsid w:val="00940FA7"/>
    <w:rsid w:val="0094135F"/>
    <w:rsid w:val="0094177C"/>
    <w:rsid w:val="009417F0"/>
    <w:rsid w:val="00941C2B"/>
    <w:rsid w:val="00942548"/>
    <w:rsid w:val="00942AD8"/>
    <w:rsid w:val="00942E99"/>
    <w:rsid w:val="00943013"/>
    <w:rsid w:val="0094301C"/>
    <w:rsid w:val="00943167"/>
    <w:rsid w:val="0094369C"/>
    <w:rsid w:val="00943CF3"/>
    <w:rsid w:val="00943CF8"/>
    <w:rsid w:val="009442CE"/>
    <w:rsid w:val="009444A4"/>
    <w:rsid w:val="009446FD"/>
    <w:rsid w:val="00944C30"/>
    <w:rsid w:val="00944CE0"/>
    <w:rsid w:val="00944DAA"/>
    <w:rsid w:val="0094536A"/>
    <w:rsid w:val="009473E1"/>
    <w:rsid w:val="009478B6"/>
    <w:rsid w:val="00947ABD"/>
    <w:rsid w:val="00947E31"/>
    <w:rsid w:val="009505FC"/>
    <w:rsid w:val="009515A0"/>
    <w:rsid w:val="00951BA4"/>
    <w:rsid w:val="00952663"/>
    <w:rsid w:val="00952F93"/>
    <w:rsid w:val="009531CA"/>
    <w:rsid w:val="0095321A"/>
    <w:rsid w:val="00953943"/>
    <w:rsid w:val="0095396A"/>
    <w:rsid w:val="00953D37"/>
    <w:rsid w:val="00954F0D"/>
    <w:rsid w:val="00955512"/>
    <w:rsid w:val="00955762"/>
    <w:rsid w:val="00955BAF"/>
    <w:rsid w:val="00955C1F"/>
    <w:rsid w:val="00956A41"/>
    <w:rsid w:val="00960BB6"/>
    <w:rsid w:val="009613E8"/>
    <w:rsid w:val="0096152F"/>
    <w:rsid w:val="00961B21"/>
    <w:rsid w:val="00961F70"/>
    <w:rsid w:val="00962DCE"/>
    <w:rsid w:val="00963643"/>
    <w:rsid w:val="00963A99"/>
    <w:rsid w:val="00963AF6"/>
    <w:rsid w:val="00963BCD"/>
    <w:rsid w:val="00964027"/>
    <w:rsid w:val="00964EA3"/>
    <w:rsid w:val="00965D82"/>
    <w:rsid w:val="00965F31"/>
    <w:rsid w:val="00966059"/>
    <w:rsid w:val="00966525"/>
    <w:rsid w:val="00966777"/>
    <w:rsid w:val="0096729C"/>
    <w:rsid w:val="0096755E"/>
    <w:rsid w:val="00967EAF"/>
    <w:rsid w:val="0097016B"/>
    <w:rsid w:val="00970258"/>
    <w:rsid w:val="00970517"/>
    <w:rsid w:val="00971BA8"/>
    <w:rsid w:val="009726D1"/>
    <w:rsid w:val="00972973"/>
    <w:rsid w:val="00972ADC"/>
    <w:rsid w:val="00972BAC"/>
    <w:rsid w:val="00972D74"/>
    <w:rsid w:val="00972EA8"/>
    <w:rsid w:val="00972EE3"/>
    <w:rsid w:val="00973157"/>
    <w:rsid w:val="0097331B"/>
    <w:rsid w:val="00973F70"/>
    <w:rsid w:val="00974591"/>
    <w:rsid w:val="009746FF"/>
    <w:rsid w:val="00974707"/>
    <w:rsid w:val="00976EAD"/>
    <w:rsid w:val="0097719D"/>
    <w:rsid w:val="00977C40"/>
    <w:rsid w:val="009809D8"/>
    <w:rsid w:val="00981528"/>
    <w:rsid w:val="00981B5B"/>
    <w:rsid w:val="00981D7C"/>
    <w:rsid w:val="00983480"/>
    <w:rsid w:val="009838FF"/>
    <w:rsid w:val="0098481B"/>
    <w:rsid w:val="0098496E"/>
    <w:rsid w:val="00984D82"/>
    <w:rsid w:val="009851A3"/>
    <w:rsid w:val="009854A9"/>
    <w:rsid w:val="00985674"/>
    <w:rsid w:val="00986717"/>
    <w:rsid w:val="00986F8E"/>
    <w:rsid w:val="0098773F"/>
    <w:rsid w:val="00987937"/>
    <w:rsid w:val="00987CF2"/>
    <w:rsid w:val="00987D44"/>
    <w:rsid w:val="0099057A"/>
    <w:rsid w:val="00990C2E"/>
    <w:rsid w:val="0099108C"/>
    <w:rsid w:val="00991139"/>
    <w:rsid w:val="0099130B"/>
    <w:rsid w:val="00991855"/>
    <w:rsid w:val="00992DFF"/>
    <w:rsid w:val="00993686"/>
    <w:rsid w:val="00993C73"/>
    <w:rsid w:val="009940B0"/>
    <w:rsid w:val="009943DE"/>
    <w:rsid w:val="0099441F"/>
    <w:rsid w:val="00994C7B"/>
    <w:rsid w:val="00995287"/>
    <w:rsid w:val="009954BA"/>
    <w:rsid w:val="0099679F"/>
    <w:rsid w:val="009969F6"/>
    <w:rsid w:val="00996BEC"/>
    <w:rsid w:val="00996CE1"/>
    <w:rsid w:val="009971C1"/>
    <w:rsid w:val="009973F2"/>
    <w:rsid w:val="00997B91"/>
    <w:rsid w:val="00997C43"/>
    <w:rsid w:val="009A03C2"/>
    <w:rsid w:val="009A0DD6"/>
    <w:rsid w:val="009A1251"/>
    <w:rsid w:val="009A1601"/>
    <w:rsid w:val="009A1986"/>
    <w:rsid w:val="009A1E82"/>
    <w:rsid w:val="009A246A"/>
    <w:rsid w:val="009A3984"/>
    <w:rsid w:val="009A407F"/>
    <w:rsid w:val="009A4177"/>
    <w:rsid w:val="009A4687"/>
    <w:rsid w:val="009A4CC4"/>
    <w:rsid w:val="009A4F3C"/>
    <w:rsid w:val="009A4F98"/>
    <w:rsid w:val="009A506E"/>
    <w:rsid w:val="009A5553"/>
    <w:rsid w:val="009A64FD"/>
    <w:rsid w:val="009A678A"/>
    <w:rsid w:val="009A67FF"/>
    <w:rsid w:val="009A79F0"/>
    <w:rsid w:val="009B086E"/>
    <w:rsid w:val="009B1372"/>
    <w:rsid w:val="009B1805"/>
    <w:rsid w:val="009B1EB3"/>
    <w:rsid w:val="009B25F6"/>
    <w:rsid w:val="009B2D80"/>
    <w:rsid w:val="009B2EF9"/>
    <w:rsid w:val="009B329E"/>
    <w:rsid w:val="009B3733"/>
    <w:rsid w:val="009B410D"/>
    <w:rsid w:val="009B4299"/>
    <w:rsid w:val="009B42B6"/>
    <w:rsid w:val="009B48FB"/>
    <w:rsid w:val="009B4F87"/>
    <w:rsid w:val="009B5B22"/>
    <w:rsid w:val="009B6BAF"/>
    <w:rsid w:val="009B6F7E"/>
    <w:rsid w:val="009B7668"/>
    <w:rsid w:val="009B79F7"/>
    <w:rsid w:val="009C0EFC"/>
    <w:rsid w:val="009C23C2"/>
    <w:rsid w:val="009C2697"/>
    <w:rsid w:val="009C321C"/>
    <w:rsid w:val="009C34F3"/>
    <w:rsid w:val="009C37B2"/>
    <w:rsid w:val="009C3AB7"/>
    <w:rsid w:val="009C3C16"/>
    <w:rsid w:val="009C43A3"/>
    <w:rsid w:val="009C51E7"/>
    <w:rsid w:val="009C554F"/>
    <w:rsid w:val="009C64A1"/>
    <w:rsid w:val="009C6BF3"/>
    <w:rsid w:val="009C6F9B"/>
    <w:rsid w:val="009C7136"/>
    <w:rsid w:val="009C725F"/>
    <w:rsid w:val="009C7AE2"/>
    <w:rsid w:val="009C7DA3"/>
    <w:rsid w:val="009C7E37"/>
    <w:rsid w:val="009C7E80"/>
    <w:rsid w:val="009D0A8C"/>
    <w:rsid w:val="009D0AA7"/>
    <w:rsid w:val="009D0C7B"/>
    <w:rsid w:val="009D14AA"/>
    <w:rsid w:val="009D1643"/>
    <w:rsid w:val="009D1729"/>
    <w:rsid w:val="009D1922"/>
    <w:rsid w:val="009D1D23"/>
    <w:rsid w:val="009D22C2"/>
    <w:rsid w:val="009D30B0"/>
    <w:rsid w:val="009D366D"/>
    <w:rsid w:val="009D3E08"/>
    <w:rsid w:val="009D49A1"/>
    <w:rsid w:val="009D4BCC"/>
    <w:rsid w:val="009D4DDF"/>
    <w:rsid w:val="009D50F0"/>
    <w:rsid w:val="009D5300"/>
    <w:rsid w:val="009D5CA9"/>
    <w:rsid w:val="009D643B"/>
    <w:rsid w:val="009D663A"/>
    <w:rsid w:val="009D6C69"/>
    <w:rsid w:val="009D6F44"/>
    <w:rsid w:val="009D763D"/>
    <w:rsid w:val="009D79C8"/>
    <w:rsid w:val="009D7FA2"/>
    <w:rsid w:val="009E08C4"/>
    <w:rsid w:val="009E0A21"/>
    <w:rsid w:val="009E0BD0"/>
    <w:rsid w:val="009E1891"/>
    <w:rsid w:val="009E1EEE"/>
    <w:rsid w:val="009E221D"/>
    <w:rsid w:val="009E22E6"/>
    <w:rsid w:val="009E26E0"/>
    <w:rsid w:val="009E35C3"/>
    <w:rsid w:val="009E380F"/>
    <w:rsid w:val="009E40ED"/>
    <w:rsid w:val="009E4236"/>
    <w:rsid w:val="009E547B"/>
    <w:rsid w:val="009E567C"/>
    <w:rsid w:val="009E672B"/>
    <w:rsid w:val="009E7061"/>
    <w:rsid w:val="009E78C2"/>
    <w:rsid w:val="009E79D5"/>
    <w:rsid w:val="009E7BFC"/>
    <w:rsid w:val="009F08DD"/>
    <w:rsid w:val="009F13A2"/>
    <w:rsid w:val="009F32C2"/>
    <w:rsid w:val="009F338D"/>
    <w:rsid w:val="009F35B3"/>
    <w:rsid w:val="009F3995"/>
    <w:rsid w:val="009F39D8"/>
    <w:rsid w:val="009F3E4B"/>
    <w:rsid w:val="009F43F9"/>
    <w:rsid w:val="009F4D11"/>
    <w:rsid w:val="009F4E8D"/>
    <w:rsid w:val="009F5147"/>
    <w:rsid w:val="009F5B4E"/>
    <w:rsid w:val="009F5DDC"/>
    <w:rsid w:val="009F6CC9"/>
    <w:rsid w:val="009F6D11"/>
    <w:rsid w:val="009F6E35"/>
    <w:rsid w:val="009F7427"/>
    <w:rsid w:val="009F756A"/>
    <w:rsid w:val="009F75D0"/>
    <w:rsid w:val="00A0020B"/>
    <w:rsid w:val="00A002D9"/>
    <w:rsid w:val="00A00A77"/>
    <w:rsid w:val="00A01B6A"/>
    <w:rsid w:val="00A01BF5"/>
    <w:rsid w:val="00A01E70"/>
    <w:rsid w:val="00A01F90"/>
    <w:rsid w:val="00A02077"/>
    <w:rsid w:val="00A02457"/>
    <w:rsid w:val="00A024A2"/>
    <w:rsid w:val="00A027A3"/>
    <w:rsid w:val="00A02BBA"/>
    <w:rsid w:val="00A030DB"/>
    <w:rsid w:val="00A03773"/>
    <w:rsid w:val="00A038C4"/>
    <w:rsid w:val="00A03B35"/>
    <w:rsid w:val="00A03F95"/>
    <w:rsid w:val="00A040F0"/>
    <w:rsid w:val="00A04649"/>
    <w:rsid w:val="00A049D2"/>
    <w:rsid w:val="00A04CF4"/>
    <w:rsid w:val="00A05393"/>
    <w:rsid w:val="00A060BE"/>
    <w:rsid w:val="00A06468"/>
    <w:rsid w:val="00A068F5"/>
    <w:rsid w:val="00A06E7E"/>
    <w:rsid w:val="00A073BB"/>
    <w:rsid w:val="00A0767F"/>
    <w:rsid w:val="00A07886"/>
    <w:rsid w:val="00A10054"/>
    <w:rsid w:val="00A10336"/>
    <w:rsid w:val="00A1103A"/>
    <w:rsid w:val="00A111F9"/>
    <w:rsid w:val="00A11207"/>
    <w:rsid w:val="00A117B6"/>
    <w:rsid w:val="00A11E93"/>
    <w:rsid w:val="00A12565"/>
    <w:rsid w:val="00A1289F"/>
    <w:rsid w:val="00A132A1"/>
    <w:rsid w:val="00A1346B"/>
    <w:rsid w:val="00A139C4"/>
    <w:rsid w:val="00A140F6"/>
    <w:rsid w:val="00A143F0"/>
    <w:rsid w:val="00A15187"/>
    <w:rsid w:val="00A1552D"/>
    <w:rsid w:val="00A15D05"/>
    <w:rsid w:val="00A15E50"/>
    <w:rsid w:val="00A161FA"/>
    <w:rsid w:val="00A17406"/>
    <w:rsid w:val="00A1782D"/>
    <w:rsid w:val="00A179CD"/>
    <w:rsid w:val="00A2022B"/>
    <w:rsid w:val="00A20845"/>
    <w:rsid w:val="00A20BB1"/>
    <w:rsid w:val="00A21742"/>
    <w:rsid w:val="00A217AA"/>
    <w:rsid w:val="00A21BBB"/>
    <w:rsid w:val="00A21D27"/>
    <w:rsid w:val="00A21D72"/>
    <w:rsid w:val="00A22CB0"/>
    <w:rsid w:val="00A23224"/>
    <w:rsid w:val="00A238D9"/>
    <w:rsid w:val="00A23C12"/>
    <w:rsid w:val="00A23F36"/>
    <w:rsid w:val="00A24402"/>
    <w:rsid w:val="00A2450A"/>
    <w:rsid w:val="00A25024"/>
    <w:rsid w:val="00A2542C"/>
    <w:rsid w:val="00A25C37"/>
    <w:rsid w:val="00A260DD"/>
    <w:rsid w:val="00A26354"/>
    <w:rsid w:val="00A26830"/>
    <w:rsid w:val="00A3034A"/>
    <w:rsid w:val="00A31A14"/>
    <w:rsid w:val="00A31BA6"/>
    <w:rsid w:val="00A32210"/>
    <w:rsid w:val="00A3250A"/>
    <w:rsid w:val="00A328C7"/>
    <w:rsid w:val="00A33279"/>
    <w:rsid w:val="00A33C07"/>
    <w:rsid w:val="00A33CBA"/>
    <w:rsid w:val="00A353DF"/>
    <w:rsid w:val="00A357C5"/>
    <w:rsid w:val="00A35C0E"/>
    <w:rsid w:val="00A36DB6"/>
    <w:rsid w:val="00A3739B"/>
    <w:rsid w:val="00A37537"/>
    <w:rsid w:val="00A375AE"/>
    <w:rsid w:val="00A37CC4"/>
    <w:rsid w:val="00A40752"/>
    <w:rsid w:val="00A40A74"/>
    <w:rsid w:val="00A40DDD"/>
    <w:rsid w:val="00A42C8C"/>
    <w:rsid w:val="00A42E78"/>
    <w:rsid w:val="00A43A2F"/>
    <w:rsid w:val="00A44551"/>
    <w:rsid w:val="00A44782"/>
    <w:rsid w:val="00A45320"/>
    <w:rsid w:val="00A454BA"/>
    <w:rsid w:val="00A45827"/>
    <w:rsid w:val="00A45BE9"/>
    <w:rsid w:val="00A45D1D"/>
    <w:rsid w:val="00A45ECE"/>
    <w:rsid w:val="00A45FE9"/>
    <w:rsid w:val="00A46774"/>
    <w:rsid w:val="00A46F5F"/>
    <w:rsid w:val="00A4741D"/>
    <w:rsid w:val="00A50493"/>
    <w:rsid w:val="00A527D6"/>
    <w:rsid w:val="00A52E55"/>
    <w:rsid w:val="00A53508"/>
    <w:rsid w:val="00A53D5D"/>
    <w:rsid w:val="00A53FB1"/>
    <w:rsid w:val="00A545F2"/>
    <w:rsid w:val="00A551CB"/>
    <w:rsid w:val="00A557EC"/>
    <w:rsid w:val="00A55AAB"/>
    <w:rsid w:val="00A55FF8"/>
    <w:rsid w:val="00A563A1"/>
    <w:rsid w:val="00A56835"/>
    <w:rsid w:val="00A56AD8"/>
    <w:rsid w:val="00A56BA2"/>
    <w:rsid w:val="00A56F24"/>
    <w:rsid w:val="00A57399"/>
    <w:rsid w:val="00A5742A"/>
    <w:rsid w:val="00A57B22"/>
    <w:rsid w:val="00A57DD3"/>
    <w:rsid w:val="00A606C1"/>
    <w:rsid w:val="00A60CAF"/>
    <w:rsid w:val="00A61E0E"/>
    <w:rsid w:val="00A62346"/>
    <w:rsid w:val="00A62947"/>
    <w:rsid w:val="00A62BF3"/>
    <w:rsid w:val="00A62C66"/>
    <w:rsid w:val="00A63317"/>
    <w:rsid w:val="00A65298"/>
    <w:rsid w:val="00A657E3"/>
    <w:rsid w:val="00A65E65"/>
    <w:rsid w:val="00A665A9"/>
    <w:rsid w:val="00A66D54"/>
    <w:rsid w:val="00A67488"/>
    <w:rsid w:val="00A678F3"/>
    <w:rsid w:val="00A7085B"/>
    <w:rsid w:val="00A70EE4"/>
    <w:rsid w:val="00A71051"/>
    <w:rsid w:val="00A71426"/>
    <w:rsid w:val="00A71457"/>
    <w:rsid w:val="00A71880"/>
    <w:rsid w:val="00A7223A"/>
    <w:rsid w:val="00A726EE"/>
    <w:rsid w:val="00A72C10"/>
    <w:rsid w:val="00A734E8"/>
    <w:rsid w:val="00A736CD"/>
    <w:rsid w:val="00A73DA0"/>
    <w:rsid w:val="00A7400B"/>
    <w:rsid w:val="00A740F2"/>
    <w:rsid w:val="00A74448"/>
    <w:rsid w:val="00A748B2"/>
    <w:rsid w:val="00A74CC8"/>
    <w:rsid w:val="00A771D6"/>
    <w:rsid w:val="00A775F9"/>
    <w:rsid w:val="00A8063A"/>
    <w:rsid w:val="00A807ED"/>
    <w:rsid w:val="00A80996"/>
    <w:rsid w:val="00A80DEA"/>
    <w:rsid w:val="00A81340"/>
    <w:rsid w:val="00A81391"/>
    <w:rsid w:val="00A815CF"/>
    <w:rsid w:val="00A81C05"/>
    <w:rsid w:val="00A81CE3"/>
    <w:rsid w:val="00A8246E"/>
    <w:rsid w:val="00A8341C"/>
    <w:rsid w:val="00A83B21"/>
    <w:rsid w:val="00A8428B"/>
    <w:rsid w:val="00A846C1"/>
    <w:rsid w:val="00A849FB"/>
    <w:rsid w:val="00A85471"/>
    <w:rsid w:val="00A854A1"/>
    <w:rsid w:val="00A85B1B"/>
    <w:rsid w:val="00A85C94"/>
    <w:rsid w:val="00A86222"/>
    <w:rsid w:val="00A8689D"/>
    <w:rsid w:val="00A875EC"/>
    <w:rsid w:val="00A8760A"/>
    <w:rsid w:val="00A87820"/>
    <w:rsid w:val="00A90600"/>
    <w:rsid w:val="00A90DF5"/>
    <w:rsid w:val="00A92632"/>
    <w:rsid w:val="00A92AD9"/>
    <w:rsid w:val="00A93D63"/>
    <w:rsid w:val="00A93EFE"/>
    <w:rsid w:val="00A9432D"/>
    <w:rsid w:val="00A9434B"/>
    <w:rsid w:val="00A94CBA"/>
    <w:rsid w:val="00A95CF3"/>
    <w:rsid w:val="00A9602C"/>
    <w:rsid w:val="00A963EF"/>
    <w:rsid w:val="00A965D6"/>
    <w:rsid w:val="00A976E5"/>
    <w:rsid w:val="00A9796C"/>
    <w:rsid w:val="00A97DEB"/>
    <w:rsid w:val="00AA003F"/>
    <w:rsid w:val="00AA0116"/>
    <w:rsid w:val="00AA0154"/>
    <w:rsid w:val="00AA12E9"/>
    <w:rsid w:val="00AA1B60"/>
    <w:rsid w:val="00AA26B1"/>
    <w:rsid w:val="00AA2CB5"/>
    <w:rsid w:val="00AA2FCD"/>
    <w:rsid w:val="00AA36B3"/>
    <w:rsid w:val="00AA3C69"/>
    <w:rsid w:val="00AA415A"/>
    <w:rsid w:val="00AA51C1"/>
    <w:rsid w:val="00AA52DD"/>
    <w:rsid w:val="00AA5A5E"/>
    <w:rsid w:val="00AA601C"/>
    <w:rsid w:val="00AA63A2"/>
    <w:rsid w:val="00AA651A"/>
    <w:rsid w:val="00AA667D"/>
    <w:rsid w:val="00AA66C0"/>
    <w:rsid w:val="00AA73CA"/>
    <w:rsid w:val="00AA77E8"/>
    <w:rsid w:val="00AA7D37"/>
    <w:rsid w:val="00AA7FD9"/>
    <w:rsid w:val="00AB00C2"/>
    <w:rsid w:val="00AB0D17"/>
    <w:rsid w:val="00AB1217"/>
    <w:rsid w:val="00AB1EEC"/>
    <w:rsid w:val="00AB2FBE"/>
    <w:rsid w:val="00AB3226"/>
    <w:rsid w:val="00AB403A"/>
    <w:rsid w:val="00AB40E7"/>
    <w:rsid w:val="00AB4104"/>
    <w:rsid w:val="00AB413F"/>
    <w:rsid w:val="00AB4586"/>
    <w:rsid w:val="00AB4732"/>
    <w:rsid w:val="00AB4F3B"/>
    <w:rsid w:val="00AB5C0A"/>
    <w:rsid w:val="00AB78B3"/>
    <w:rsid w:val="00AC05BF"/>
    <w:rsid w:val="00AC0680"/>
    <w:rsid w:val="00AC1298"/>
    <w:rsid w:val="00AC17E9"/>
    <w:rsid w:val="00AC1D3C"/>
    <w:rsid w:val="00AC1DBB"/>
    <w:rsid w:val="00AC1F7A"/>
    <w:rsid w:val="00AC22FF"/>
    <w:rsid w:val="00AC2A66"/>
    <w:rsid w:val="00AC3466"/>
    <w:rsid w:val="00AC3A36"/>
    <w:rsid w:val="00AC3A9B"/>
    <w:rsid w:val="00AC4108"/>
    <w:rsid w:val="00AC418F"/>
    <w:rsid w:val="00AC41E2"/>
    <w:rsid w:val="00AC46BF"/>
    <w:rsid w:val="00AC4832"/>
    <w:rsid w:val="00AC4886"/>
    <w:rsid w:val="00AC4C61"/>
    <w:rsid w:val="00AC4EFF"/>
    <w:rsid w:val="00AC607F"/>
    <w:rsid w:val="00AC70AF"/>
    <w:rsid w:val="00AD02CC"/>
    <w:rsid w:val="00AD0598"/>
    <w:rsid w:val="00AD07E4"/>
    <w:rsid w:val="00AD0BD6"/>
    <w:rsid w:val="00AD16A8"/>
    <w:rsid w:val="00AD2A18"/>
    <w:rsid w:val="00AD2CCC"/>
    <w:rsid w:val="00AD336B"/>
    <w:rsid w:val="00AD3B55"/>
    <w:rsid w:val="00AD46AC"/>
    <w:rsid w:val="00AD484A"/>
    <w:rsid w:val="00AD4D42"/>
    <w:rsid w:val="00AD4D62"/>
    <w:rsid w:val="00AD4DBC"/>
    <w:rsid w:val="00AD57CD"/>
    <w:rsid w:val="00AD59A8"/>
    <w:rsid w:val="00AD6536"/>
    <w:rsid w:val="00AD656D"/>
    <w:rsid w:val="00AD675E"/>
    <w:rsid w:val="00AD679C"/>
    <w:rsid w:val="00AD6C75"/>
    <w:rsid w:val="00AD6CA6"/>
    <w:rsid w:val="00AD6EB4"/>
    <w:rsid w:val="00AD7E31"/>
    <w:rsid w:val="00AD7F36"/>
    <w:rsid w:val="00AD7F4E"/>
    <w:rsid w:val="00AE012E"/>
    <w:rsid w:val="00AE0538"/>
    <w:rsid w:val="00AE090F"/>
    <w:rsid w:val="00AE1869"/>
    <w:rsid w:val="00AE271D"/>
    <w:rsid w:val="00AE287D"/>
    <w:rsid w:val="00AE2C9C"/>
    <w:rsid w:val="00AE379C"/>
    <w:rsid w:val="00AE3C64"/>
    <w:rsid w:val="00AE3EC6"/>
    <w:rsid w:val="00AE40EC"/>
    <w:rsid w:val="00AE4546"/>
    <w:rsid w:val="00AE4920"/>
    <w:rsid w:val="00AE5576"/>
    <w:rsid w:val="00AE562C"/>
    <w:rsid w:val="00AE5A90"/>
    <w:rsid w:val="00AE6005"/>
    <w:rsid w:val="00AE613B"/>
    <w:rsid w:val="00AE6D1C"/>
    <w:rsid w:val="00AE7882"/>
    <w:rsid w:val="00AE7CB1"/>
    <w:rsid w:val="00AF0697"/>
    <w:rsid w:val="00AF0724"/>
    <w:rsid w:val="00AF0955"/>
    <w:rsid w:val="00AF0D49"/>
    <w:rsid w:val="00AF11B0"/>
    <w:rsid w:val="00AF12F8"/>
    <w:rsid w:val="00AF184A"/>
    <w:rsid w:val="00AF18E5"/>
    <w:rsid w:val="00AF1BB2"/>
    <w:rsid w:val="00AF270D"/>
    <w:rsid w:val="00AF299E"/>
    <w:rsid w:val="00AF2E99"/>
    <w:rsid w:val="00AF3177"/>
    <w:rsid w:val="00AF31B8"/>
    <w:rsid w:val="00AF399E"/>
    <w:rsid w:val="00AF3AD0"/>
    <w:rsid w:val="00AF3D15"/>
    <w:rsid w:val="00AF47DB"/>
    <w:rsid w:val="00AF4CC2"/>
    <w:rsid w:val="00AF4FA9"/>
    <w:rsid w:val="00AF5797"/>
    <w:rsid w:val="00AF718A"/>
    <w:rsid w:val="00AF72E8"/>
    <w:rsid w:val="00AF7BFE"/>
    <w:rsid w:val="00B000D4"/>
    <w:rsid w:val="00B00551"/>
    <w:rsid w:val="00B0093C"/>
    <w:rsid w:val="00B00D5B"/>
    <w:rsid w:val="00B00F4B"/>
    <w:rsid w:val="00B01186"/>
    <w:rsid w:val="00B014B8"/>
    <w:rsid w:val="00B017A1"/>
    <w:rsid w:val="00B0225B"/>
    <w:rsid w:val="00B02523"/>
    <w:rsid w:val="00B0254F"/>
    <w:rsid w:val="00B026E8"/>
    <w:rsid w:val="00B02C6F"/>
    <w:rsid w:val="00B02F4D"/>
    <w:rsid w:val="00B03651"/>
    <w:rsid w:val="00B039DC"/>
    <w:rsid w:val="00B0474F"/>
    <w:rsid w:val="00B04BB5"/>
    <w:rsid w:val="00B04F70"/>
    <w:rsid w:val="00B0559B"/>
    <w:rsid w:val="00B05B34"/>
    <w:rsid w:val="00B068CF"/>
    <w:rsid w:val="00B06A84"/>
    <w:rsid w:val="00B072FD"/>
    <w:rsid w:val="00B07768"/>
    <w:rsid w:val="00B101E0"/>
    <w:rsid w:val="00B10271"/>
    <w:rsid w:val="00B10A00"/>
    <w:rsid w:val="00B117EE"/>
    <w:rsid w:val="00B12258"/>
    <w:rsid w:val="00B13251"/>
    <w:rsid w:val="00B135DE"/>
    <w:rsid w:val="00B1390A"/>
    <w:rsid w:val="00B13F0A"/>
    <w:rsid w:val="00B14AF0"/>
    <w:rsid w:val="00B14CC3"/>
    <w:rsid w:val="00B15286"/>
    <w:rsid w:val="00B15309"/>
    <w:rsid w:val="00B155DF"/>
    <w:rsid w:val="00B1579C"/>
    <w:rsid w:val="00B16052"/>
    <w:rsid w:val="00B161AD"/>
    <w:rsid w:val="00B1700F"/>
    <w:rsid w:val="00B1708C"/>
    <w:rsid w:val="00B17427"/>
    <w:rsid w:val="00B20092"/>
    <w:rsid w:val="00B2056F"/>
    <w:rsid w:val="00B217E5"/>
    <w:rsid w:val="00B21B15"/>
    <w:rsid w:val="00B2201C"/>
    <w:rsid w:val="00B22265"/>
    <w:rsid w:val="00B223DA"/>
    <w:rsid w:val="00B2262E"/>
    <w:rsid w:val="00B235AB"/>
    <w:rsid w:val="00B23A17"/>
    <w:rsid w:val="00B23AB9"/>
    <w:rsid w:val="00B23D79"/>
    <w:rsid w:val="00B24550"/>
    <w:rsid w:val="00B24B70"/>
    <w:rsid w:val="00B24D48"/>
    <w:rsid w:val="00B25CF6"/>
    <w:rsid w:val="00B267DF"/>
    <w:rsid w:val="00B267E2"/>
    <w:rsid w:val="00B26BBB"/>
    <w:rsid w:val="00B26DF0"/>
    <w:rsid w:val="00B270B9"/>
    <w:rsid w:val="00B272B0"/>
    <w:rsid w:val="00B27641"/>
    <w:rsid w:val="00B2781A"/>
    <w:rsid w:val="00B30B1E"/>
    <w:rsid w:val="00B31D98"/>
    <w:rsid w:val="00B31DF5"/>
    <w:rsid w:val="00B327A2"/>
    <w:rsid w:val="00B33390"/>
    <w:rsid w:val="00B340F9"/>
    <w:rsid w:val="00B345D4"/>
    <w:rsid w:val="00B349EE"/>
    <w:rsid w:val="00B34C0A"/>
    <w:rsid w:val="00B34CC6"/>
    <w:rsid w:val="00B35B47"/>
    <w:rsid w:val="00B362FE"/>
    <w:rsid w:val="00B3630C"/>
    <w:rsid w:val="00B36C7D"/>
    <w:rsid w:val="00B371C8"/>
    <w:rsid w:val="00B376FF"/>
    <w:rsid w:val="00B40902"/>
    <w:rsid w:val="00B415CF"/>
    <w:rsid w:val="00B41A62"/>
    <w:rsid w:val="00B41FED"/>
    <w:rsid w:val="00B423D7"/>
    <w:rsid w:val="00B42BB0"/>
    <w:rsid w:val="00B42BF3"/>
    <w:rsid w:val="00B42C6F"/>
    <w:rsid w:val="00B42CB3"/>
    <w:rsid w:val="00B43171"/>
    <w:rsid w:val="00B432E1"/>
    <w:rsid w:val="00B435C0"/>
    <w:rsid w:val="00B43E87"/>
    <w:rsid w:val="00B45056"/>
    <w:rsid w:val="00B451CA"/>
    <w:rsid w:val="00B45BB4"/>
    <w:rsid w:val="00B465A4"/>
    <w:rsid w:val="00B46706"/>
    <w:rsid w:val="00B468F9"/>
    <w:rsid w:val="00B46957"/>
    <w:rsid w:val="00B4727F"/>
    <w:rsid w:val="00B50599"/>
    <w:rsid w:val="00B50D00"/>
    <w:rsid w:val="00B50E5D"/>
    <w:rsid w:val="00B514C1"/>
    <w:rsid w:val="00B51572"/>
    <w:rsid w:val="00B51817"/>
    <w:rsid w:val="00B51DB1"/>
    <w:rsid w:val="00B53A17"/>
    <w:rsid w:val="00B54A88"/>
    <w:rsid w:val="00B54E96"/>
    <w:rsid w:val="00B5508F"/>
    <w:rsid w:val="00B551DC"/>
    <w:rsid w:val="00B551ED"/>
    <w:rsid w:val="00B55280"/>
    <w:rsid w:val="00B552FE"/>
    <w:rsid w:val="00B5605C"/>
    <w:rsid w:val="00B563BA"/>
    <w:rsid w:val="00B56577"/>
    <w:rsid w:val="00B566B6"/>
    <w:rsid w:val="00B5739A"/>
    <w:rsid w:val="00B5792B"/>
    <w:rsid w:val="00B57A32"/>
    <w:rsid w:val="00B6021B"/>
    <w:rsid w:val="00B60586"/>
    <w:rsid w:val="00B609E4"/>
    <w:rsid w:val="00B60ED8"/>
    <w:rsid w:val="00B61037"/>
    <w:rsid w:val="00B616C3"/>
    <w:rsid w:val="00B61941"/>
    <w:rsid w:val="00B61F34"/>
    <w:rsid w:val="00B623A3"/>
    <w:rsid w:val="00B63003"/>
    <w:rsid w:val="00B63520"/>
    <w:rsid w:val="00B63703"/>
    <w:rsid w:val="00B64447"/>
    <w:rsid w:val="00B64B12"/>
    <w:rsid w:val="00B650F1"/>
    <w:rsid w:val="00B6549C"/>
    <w:rsid w:val="00B6596C"/>
    <w:rsid w:val="00B669FF"/>
    <w:rsid w:val="00B66A02"/>
    <w:rsid w:val="00B66FA2"/>
    <w:rsid w:val="00B6738C"/>
    <w:rsid w:val="00B677CF"/>
    <w:rsid w:val="00B7057A"/>
    <w:rsid w:val="00B7068C"/>
    <w:rsid w:val="00B7098E"/>
    <w:rsid w:val="00B70C69"/>
    <w:rsid w:val="00B712D4"/>
    <w:rsid w:val="00B715EB"/>
    <w:rsid w:val="00B71AEF"/>
    <w:rsid w:val="00B71CCD"/>
    <w:rsid w:val="00B71DD6"/>
    <w:rsid w:val="00B72345"/>
    <w:rsid w:val="00B72AEB"/>
    <w:rsid w:val="00B72E86"/>
    <w:rsid w:val="00B735E3"/>
    <w:rsid w:val="00B73A0F"/>
    <w:rsid w:val="00B73D49"/>
    <w:rsid w:val="00B7499D"/>
    <w:rsid w:val="00B74B35"/>
    <w:rsid w:val="00B7515C"/>
    <w:rsid w:val="00B75EF0"/>
    <w:rsid w:val="00B76710"/>
    <w:rsid w:val="00B8027B"/>
    <w:rsid w:val="00B807EE"/>
    <w:rsid w:val="00B80DFD"/>
    <w:rsid w:val="00B80EE4"/>
    <w:rsid w:val="00B821DD"/>
    <w:rsid w:val="00B8265F"/>
    <w:rsid w:val="00B83164"/>
    <w:rsid w:val="00B83F90"/>
    <w:rsid w:val="00B841A8"/>
    <w:rsid w:val="00B84D21"/>
    <w:rsid w:val="00B854E4"/>
    <w:rsid w:val="00B863EB"/>
    <w:rsid w:val="00B87303"/>
    <w:rsid w:val="00B876E1"/>
    <w:rsid w:val="00B877D1"/>
    <w:rsid w:val="00B87988"/>
    <w:rsid w:val="00B87C17"/>
    <w:rsid w:val="00B9059E"/>
    <w:rsid w:val="00B905A2"/>
    <w:rsid w:val="00B9070F"/>
    <w:rsid w:val="00B90777"/>
    <w:rsid w:val="00B90D99"/>
    <w:rsid w:val="00B91152"/>
    <w:rsid w:val="00B9130B"/>
    <w:rsid w:val="00B91A45"/>
    <w:rsid w:val="00B923D8"/>
    <w:rsid w:val="00B92ACA"/>
    <w:rsid w:val="00B937C6"/>
    <w:rsid w:val="00B93A38"/>
    <w:rsid w:val="00B946AE"/>
    <w:rsid w:val="00B956A6"/>
    <w:rsid w:val="00B95ED5"/>
    <w:rsid w:val="00B96521"/>
    <w:rsid w:val="00B96594"/>
    <w:rsid w:val="00B96766"/>
    <w:rsid w:val="00B9699E"/>
    <w:rsid w:val="00B96E2D"/>
    <w:rsid w:val="00B97327"/>
    <w:rsid w:val="00BA0722"/>
    <w:rsid w:val="00BA0E89"/>
    <w:rsid w:val="00BA2324"/>
    <w:rsid w:val="00BA2BCD"/>
    <w:rsid w:val="00BA3112"/>
    <w:rsid w:val="00BA3379"/>
    <w:rsid w:val="00BA33F7"/>
    <w:rsid w:val="00BA3626"/>
    <w:rsid w:val="00BA39BA"/>
    <w:rsid w:val="00BA3B87"/>
    <w:rsid w:val="00BA4558"/>
    <w:rsid w:val="00BA4C9C"/>
    <w:rsid w:val="00BA4F30"/>
    <w:rsid w:val="00BA5093"/>
    <w:rsid w:val="00BA52C7"/>
    <w:rsid w:val="00BA5E0B"/>
    <w:rsid w:val="00BA61AE"/>
    <w:rsid w:val="00BA621B"/>
    <w:rsid w:val="00BA734D"/>
    <w:rsid w:val="00BA775B"/>
    <w:rsid w:val="00BB00D6"/>
    <w:rsid w:val="00BB0161"/>
    <w:rsid w:val="00BB068E"/>
    <w:rsid w:val="00BB162C"/>
    <w:rsid w:val="00BB1B1B"/>
    <w:rsid w:val="00BB1C93"/>
    <w:rsid w:val="00BB1F94"/>
    <w:rsid w:val="00BB2B71"/>
    <w:rsid w:val="00BB2DEA"/>
    <w:rsid w:val="00BB33CC"/>
    <w:rsid w:val="00BB35D7"/>
    <w:rsid w:val="00BB447F"/>
    <w:rsid w:val="00BB4E10"/>
    <w:rsid w:val="00BB4FDE"/>
    <w:rsid w:val="00BB5060"/>
    <w:rsid w:val="00BB536B"/>
    <w:rsid w:val="00BB5472"/>
    <w:rsid w:val="00BB54D0"/>
    <w:rsid w:val="00BB5A3B"/>
    <w:rsid w:val="00BB6010"/>
    <w:rsid w:val="00BB6BE9"/>
    <w:rsid w:val="00BB6C30"/>
    <w:rsid w:val="00BB6C76"/>
    <w:rsid w:val="00BB6DE2"/>
    <w:rsid w:val="00BB6F78"/>
    <w:rsid w:val="00BB70BE"/>
    <w:rsid w:val="00BB7835"/>
    <w:rsid w:val="00BB79B8"/>
    <w:rsid w:val="00BC0001"/>
    <w:rsid w:val="00BC0D15"/>
    <w:rsid w:val="00BC18BA"/>
    <w:rsid w:val="00BC1AAB"/>
    <w:rsid w:val="00BC1E72"/>
    <w:rsid w:val="00BC2654"/>
    <w:rsid w:val="00BC30B7"/>
    <w:rsid w:val="00BC33ED"/>
    <w:rsid w:val="00BC3575"/>
    <w:rsid w:val="00BC3A01"/>
    <w:rsid w:val="00BC3D13"/>
    <w:rsid w:val="00BC3EEB"/>
    <w:rsid w:val="00BC4F35"/>
    <w:rsid w:val="00BC546E"/>
    <w:rsid w:val="00BC5C06"/>
    <w:rsid w:val="00BC6892"/>
    <w:rsid w:val="00BC7E6F"/>
    <w:rsid w:val="00BD036A"/>
    <w:rsid w:val="00BD0A64"/>
    <w:rsid w:val="00BD0C4F"/>
    <w:rsid w:val="00BD2012"/>
    <w:rsid w:val="00BD212C"/>
    <w:rsid w:val="00BD2401"/>
    <w:rsid w:val="00BD253C"/>
    <w:rsid w:val="00BD297B"/>
    <w:rsid w:val="00BD2AB0"/>
    <w:rsid w:val="00BD341C"/>
    <w:rsid w:val="00BD3E8D"/>
    <w:rsid w:val="00BD422E"/>
    <w:rsid w:val="00BD5323"/>
    <w:rsid w:val="00BD5EB8"/>
    <w:rsid w:val="00BD612B"/>
    <w:rsid w:val="00BD64FD"/>
    <w:rsid w:val="00BD6BCF"/>
    <w:rsid w:val="00BD76C3"/>
    <w:rsid w:val="00BD7B25"/>
    <w:rsid w:val="00BD7EF0"/>
    <w:rsid w:val="00BE026B"/>
    <w:rsid w:val="00BE06F7"/>
    <w:rsid w:val="00BE0C4F"/>
    <w:rsid w:val="00BE0C6D"/>
    <w:rsid w:val="00BE0D58"/>
    <w:rsid w:val="00BE0F41"/>
    <w:rsid w:val="00BE14BA"/>
    <w:rsid w:val="00BE1B6F"/>
    <w:rsid w:val="00BE364D"/>
    <w:rsid w:val="00BE5F46"/>
    <w:rsid w:val="00BE66CA"/>
    <w:rsid w:val="00BE74E5"/>
    <w:rsid w:val="00BE7625"/>
    <w:rsid w:val="00BF020C"/>
    <w:rsid w:val="00BF037C"/>
    <w:rsid w:val="00BF03A4"/>
    <w:rsid w:val="00BF0A4D"/>
    <w:rsid w:val="00BF1116"/>
    <w:rsid w:val="00BF2641"/>
    <w:rsid w:val="00BF2E56"/>
    <w:rsid w:val="00BF3086"/>
    <w:rsid w:val="00BF3E4D"/>
    <w:rsid w:val="00BF3FB1"/>
    <w:rsid w:val="00BF43F8"/>
    <w:rsid w:val="00BF4E15"/>
    <w:rsid w:val="00BF5595"/>
    <w:rsid w:val="00BF56DB"/>
    <w:rsid w:val="00BF65CF"/>
    <w:rsid w:val="00BF7BDE"/>
    <w:rsid w:val="00BF7FBD"/>
    <w:rsid w:val="00C013CF"/>
    <w:rsid w:val="00C022EB"/>
    <w:rsid w:val="00C0276D"/>
    <w:rsid w:val="00C03255"/>
    <w:rsid w:val="00C034AE"/>
    <w:rsid w:val="00C03ECA"/>
    <w:rsid w:val="00C042BB"/>
    <w:rsid w:val="00C047B7"/>
    <w:rsid w:val="00C04D39"/>
    <w:rsid w:val="00C05619"/>
    <w:rsid w:val="00C05AD7"/>
    <w:rsid w:val="00C0656F"/>
    <w:rsid w:val="00C06779"/>
    <w:rsid w:val="00C069D2"/>
    <w:rsid w:val="00C06A6D"/>
    <w:rsid w:val="00C0759D"/>
    <w:rsid w:val="00C07A9D"/>
    <w:rsid w:val="00C10669"/>
    <w:rsid w:val="00C12A22"/>
    <w:rsid w:val="00C1415B"/>
    <w:rsid w:val="00C1533C"/>
    <w:rsid w:val="00C15C4D"/>
    <w:rsid w:val="00C15F5D"/>
    <w:rsid w:val="00C16013"/>
    <w:rsid w:val="00C16977"/>
    <w:rsid w:val="00C1706A"/>
    <w:rsid w:val="00C17864"/>
    <w:rsid w:val="00C17AA4"/>
    <w:rsid w:val="00C17D92"/>
    <w:rsid w:val="00C20150"/>
    <w:rsid w:val="00C2038B"/>
    <w:rsid w:val="00C2047B"/>
    <w:rsid w:val="00C2071D"/>
    <w:rsid w:val="00C20E7B"/>
    <w:rsid w:val="00C213E7"/>
    <w:rsid w:val="00C218E7"/>
    <w:rsid w:val="00C22030"/>
    <w:rsid w:val="00C226D7"/>
    <w:rsid w:val="00C228DB"/>
    <w:rsid w:val="00C22C96"/>
    <w:rsid w:val="00C23675"/>
    <w:rsid w:val="00C23882"/>
    <w:rsid w:val="00C23A9D"/>
    <w:rsid w:val="00C251DB"/>
    <w:rsid w:val="00C25361"/>
    <w:rsid w:val="00C25CFC"/>
    <w:rsid w:val="00C25E9C"/>
    <w:rsid w:val="00C26410"/>
    <w:rsid w:val="00C265EF"/>
    <w:rsid w:val="00C26849"/>
    <w:rsid w:val="00C26B06"/>
    <w:rsid w:val="00C26D60"/>
    <w:rsid w:val="00C26F48"/>
    <w:rsid w:val="00C305B2"/>
    <w:rsid w:val="00C3115A"/>
    <w:rsid w:val="00C316D9"/>
    <w:rsid w:val="00C31944"/>
    <w:rsid w:val="00C31981"/>
    <w:rsid w:val="00C31A62"/>
    <w:rsid w:val="00C31CFF"/>
    <w:rsid w:val="00C31DE1"/>
    <w:rsid w:val="00C32007"/>
    <w:rsid w:val="00C3288A"/>
    <w:rsid w:val="00C3352C"/>
    <w:rsid w:val="00C3357A"/>
    <w:rsid w:val="00C3375F"/>
    <w:rsid w:val="00C33AF3"/>
    <w:rsid w:val="00C33E93"/>
    <w:rsid w:val="00C33FF4"/>
    <w:rsid w:val="00C35389"/>
    <w:rsid w:val="00C360E9"/>
    <w:rsid w:val="00C36D4B"/>
    <w:rsid w:val="00C36FC9"/>
    <w:rsid w:val="00C403F7"/>
    <w:rsid w:val="00C40454"/>
    <w:rsid w:val="00C40606"/>
    <w:rsid w:val="00C40902"/>
    <w:rsid w:val="00C40AB2"/>
    <w:rsid w:val="00C412D0"/>
    <w:rsid w:val="00C414D7"/>
    <w:rsid w:val="00C4168B"/>
    <w:rsid w:val="00C41889"/>
    <w:rsid w:val="00C41E46"/>
    <w:rsid w:val="00C4249E"/>
    <w:rsid w:val="00C42F8E"/>
    <w:rsid w:val="00C4395C"/>
    <w:rsid w:val="00C441E8"/>
    <w:rsid w:val="00C44BCB"/>
    <w:rsid w:val="00C45252"/>
    <w:rsid w:val="00C4655E"/>
    <w:rsid w:val="00C465B6"/>
    <w:rsid w:val="00C46A56"/>
    <w:rsid w:val="00C47008"/>
    <w:rsid w:val="00C471DF"/>
    <w:rsid w:val="00C47420"/>
    <w:rsid w:val="00C47645"/>
    <w:rsid w:val="00C47722"/>
    <w:rsid w:val="00C51913"/>
    <w:rsid w:val="00C51A3B"/>
    <w:rsid w:val="00C51C98"/>
    <w:rsid w:val="00C51F8A"/>
    <w:rsid w:val="00C52260"/>
    <w:rsid w:val="00C528A9"/>
    <w:rsid w:val="00C52BAE"/>
    <w:rsid w:val="00C52E48"/>
    <w:rsid w:val="00C53A20"/>
    <w:rsid w:val="00C53C19"/>
    <w:rsid w:val="00C544DE"/>
    <w:rsid w:val="00C54599"/>
    <w:rsid w:val="00C54B29"/>
    <w:rsid w:val="00C55481"/>
    <w:rsid w:val="00C554CA"/>
    <w:rsid w:val="00C56D96"/>
    <w:rsid w:val="00C60032"/>
    <w:rsid w:val="00C60BD3"/>
    <w:rsid w:val="00C61334"/>
    <w:rsid w:val="00C613E2"/>
    <w:rsid w:val="00C61ECA"/>
    <w:rsid w:val="00C62222"/>
    <w:rsid w:val="00C6255F"/>
    <w:rsid w:val="00C6267A"/>
    <w:rsid w:val="00C62AEF"/>
    <w:rsid w:val="00C637DD"/>
    <w:rsid w:val="00C64152"/>
    <w:rsid w:val="00C6480F"/>
    <w:rsid w:val="00C648D1"/>
    <w:rsid w:val="00C64B56"/>
    <w:rsid w:val="00C64F48"/>
    <w:rsid w:val="00C65502"/>
    <w:rsid w:val="00C65794"/>
    <w:rsid w:val="00C657B3"/>
    <w:rsid w:val="00C6590F"/>
    <w:rsid w:val="00C65B36"/>
    <w:rsid w:val="00C66249"/>
    <w:rsid w:val="00C66B16"/>
    <w:rsid w:val="00C66CDA"/>
    <w:rsid w:val="00C672FA"/>
    <w:rsid w:val="00C67EF4"/>
    <w:rsid w:val="00C70075"/>
    <w:rsid w:val="00C70366"/>
    <w:rsid w:val="00C7037C"/>
    <w:rsid w:val="00C707D3"/>
    <w:rsid w:val="00C70F7E"/>
    <w:rsid w:val="00C71011"/>
    <w:rsid w:val="00C719B5"/>
    <w:rsid w:val="00C73255"/>
    <w:rsid w:val="00C73274"/>
    <w:rsid w:val="00C73B2B"/>
    <w:rsid w:val="00C73EAA"/>
    <w:rsid w:val="00C74172"/>
    <w:rsid w:val="00C74311"/>
    <w:rsid w:val="00C7494B"/>
    <w:rsid w:val="00C74E62"/>
    <w:rsid w:val="00C75F3D"/>
    <w:rsid w:val="00C7609F"/>
    <w:rsid w:val="00C7661E"/>
    <w:rsid w:val="00C76CBC"/>
    <w:rsid w:val="00C7704F"/>
    <w:rsid w:val="00C77301"/>
    <w:rsid w:val="00C77B5C"/>
    <w:rsid w:val="00C77CCD"/>
    <w:rsid w:val="00C77CD8"/>
    <w:rsid w:val="00C80DFA"/>
    <w:rsid w:val="00C81167"/>
    <w:rsid w:val="00C812B7"/>
    <w:rsid w:val="00C812F8"/>
    <w:rsid w:val="00C8197F"/>
    <w:rsid w:val="00C82D9C"/>
    <w:rsid w:val="00C8375A"/>
    <w:rsid w:val="00C83C22"/>
    <w:rsid w:val="00C84577"/>
    <w:rsid w:val="00C8534D"/>
    <w:rsid w:val="00C85665"/>
    <w:rsid w:val="00C86D8D"/>
    <w:rsid w:val="00C87E20"/>
    <w:rsid w:val="00C87F92"/>
    <w:rsid w:val="00C9097F"/>
    <w:rsid w:val="00C91378"/>
    <w:rsid w:val="00C91F33"/>
    <w:rsid w:val="00C9253A"/>
    <w:rsid w:val="00C9268A"/>
    <w:rsid w:val="00C92CEB"/>
    <w:rsid w:val="00C93C4F"/>
    <w:rsid w:val="00C94BF8"/>
    <w:rsid w:val="00C95266"/>
    <w:rsid w:val="00C9548F"/>
    <w:rsid w:val="00C955F3"/>
    <w:rsid w:val="00C95916"/>
    <w:rsid w:val="00C95F8A"/>
    <w:rsid w:val="00C9630A"/>
    <w:rsid w:val="00C9689F"/>
    <w:rsid w:val="00C97462"/>
    <w:rsid w:val="00C974D4"/>
    <w:rsid w:val="00C9756C"/>
    <w:rsid w:val="00C97879"/>
    <w:rsid w:val="00C97FD1"/>
    <w:rsid w:val="00C97FEE"/>
    <w:rsid w:val="00CA02FF"/>
    <w:rsid w:val="00CA0AE8"/>
    <w:rsid w:val="00CA11AF"/>
    <w:rsid w:val="00CA1899"/>
    <w:rsid w:val="00CA1F67"/>
    <w:rsid w:val="00CA2263"/>
    <w:rsid w:val="00CA3210"/>
    <w:rsid w:val="00CA327D"/>
    <w:rsid w:val="00CA37BC"/>
    <w:rsid w:val="00CA4172"/>
    <w:rsid w:val="00CA4173"/>
    <w:rsid w:val="00CA4ADE"/>
    <w:rsid w:val="00CA4D19"/>
    <w:rsid w:val="00CA501D"/>
    <w:rsid w:val="00CA5BD4"/>
    <w:rsid w:val="00CA68C4"/>
    <w:rsid w:val="00CA6F97"/>
    <w:rsid w:val="00CA6FA2"/>
    <w:rsid w:val="00CA704B"/>
    <w:rsid w:val="00CA7BD9"/>
    <w:rsid w:val="00CA7C5D"/>
    <w:rsid w:val="00CB0036"/>
    <w:rsid w:val="00CB0924"/>
    <w:rsid w:val="00CB0DE0"/>
    <w:rsid w:val="00CB12BB"/>
    <w:rsid w:val="00CB1E0E"/>
    <w:rsid w:val="00CB1F49"/>
    <w:rsid w:val="00CB25BC"/>
    <w:rsid w:val="00CB2618"/>
    <w:rsid w:val="00CB2C7A"/>
    <w:rsid w:val="00CB2E5A"/>
    <w:rsid w:val="00CB2F2B"/>
    <w:rsid w:val="00CB419A"/>
    <w:rsid w:val="00CB41B2"/>
    <w:rsid w:val="00CB4454"/>
    <w:rsid w:val="00CB45D0"/>
    <w:rsid w:val="00CB5040"/>
    <w:rsid w:val="00CB55F2"/>
    <w:rsid w:val="00CB570A"/>
    <w:rsid w:val="00CB57AC"/>
    <w:rsid w:val="00CB5B01"/>
    <w:rsid w:val="00CB61B4"/>
    <w:rsid w:val="00CB6460"/>
    <w:rsid w:val="00CB64E6"/>
    <w:rsid w:val="00CB79B0"/>
    <w:rsid w:val="00CB7CBA"/>
    <w:rsid w:val="00CB7D2E"/>
    <w:rsid w:val="00CC062F"/>
    <w:rsid w:val="00CC13D1"/>
    <w:rsid w:val="00CC1E4D"/>
    <w:rsid w:val="00CC2111"/>
    <w:rsid w:val="00CC2495"/>
    <w:rsid w:val="00CC25D7"/>
    <w:rsid w:val="00CC26F0"/>
    <w:rsid w:val="00CC2EFE"/>
    <w:rsid w:val="00CC3228"/>
    <w:rsid w:val="00CC35DF"/>
    <w:rsid w:val="00CC3B00"/>
    <w:rsid w:val="00CC5121"/>
    <w:rsid w:val="00CC5898"/>
    <w:rsid w:val="00CC6507"/>
    <w:rsid w:val="00CC6776"/>
    <w:rsid w:val="00CC6D1D"/>
    <w:rsid w:val="00CC6D38"/>
    <w:rsid w:val="00CC70D5"/>
    <w:rsid w:val="00CC7115"/>
    <w:rsid w:val="00CC765E"/>
    <w:rsid w:val="00CD04AB"/>
    <w:rsid w:val="00CD067F"/>
    <w:rsid w:val="00CD06DD"/>
    <w:rsid w:val="00CD0916"/>
    <w:rsid w:val="00CD1C8F"/>
    <w:rsid w:val="00CD2A94"/>
    <w:rsid w:val="00CD2CED"/>
    <w:rsid w:val="00CD36FB"/>
    <w:rsid w:val="00CD3D0B"/>
    <w:rsid w:val="00CD453A"/>
    <w:rsid w:val="00CD4747"/>
    <w:rsid w:val="00CD527B"/>
    <w:rsid w:val="00CD5B1A"/>
    <w:rsid w:val="00CD5D41"/>
    <w:rsid w:val="00CD6D35"/>
    <w:rsid w:val="00CD76AC"/>
    <w:rsid w:val="00CD7843"/>
    <w:rsid w:val="00CD78CE"/>
    <w:rsid w:val="00CD7970"/>
    <w:rsid w:val="00CD7F40"/>
    <w:rsid w:val="00CE00C4"/>
    <w:rsid w:val="00CE0485"/>
    <w:rsid w:val="00CE05D3"/>
    <w:rsid w:val="00CE18F6"/>
    <w:rsid w:val="00CE2121"/>
    <w:rsid w:val="00CE311B"/>
    <w:rsid w:val="00CE36B3"/>
    <w:rsid w:val="00CE3D22"/>
    <w:rsid w:val="00CE4EB6"/>
    <w:rsid w:val="00CE50EF"/>
    <w:rsid w:val="00CE57D5"/>
    <w:rsid w:val="00CE5DE6"/>
    <w:rsid w:val="00CE5F72"/>
    <w:rsid w:val="00CE6037"/>
    <w:rsid w:val="00CE66C2"/>
    <w:rsid w:val="00CE66CD"/>
    <w:rsid w:val="00CE69DF"/>
    <w:rsid w:val="00CE74E5"/>
    <w:rsid w:val="00CE7B35"/>
    <w:rsid w:val="00CF0113"/>
    <w:rsid w:val="00CF028B"/>
    <w:rsid w:val="00CF033F"/>
    <w:rsid w:val="00CF0610"/>
    <w:rsid w:val="00CF0E1F"/>
    <w:rsid w:val="00CF165A"/>
    <w:rsid w:val="00CF1A4A"/>
    <w:rsid w:val="00CF1BDE"/>
    <w:rsid w:val="00CF2313"/>
    <w:rsid w:val="00CF283C"/>
    <w:rsid w:val="00CF2F12"/>
    <w:rsid w:val="00CF2FF9"/>
    <w:rsid w:val="00CF30F0"/>
    <w:rsid w:val="00CF3ACB"/>
    <w:rsid w:val="00CF418F"/>
    <w:rsid w:val="00CF4230"/>
    <w:rsid w:val="00CF48AE"/>
    <w:rsid w:val="00CF4C6C"/>
    <w:rsid w:val="00CF6391"/>
    <w:rsid w:val="00CF657D"/>
    <w:rsid w:val="00CF6EEB"/>
    <w:rsid w:val="00CF76BB"/>
    <w:rsid w:val="00D003A7"/>
    <w:rsid w:val="00D003B1"/>
    <w:rsid w:val="00D011C2"/>
    <w:rsid w:val="00D016D0"/>
    <w:rsid w:val="00D017C7"/>
    <w:rsid w:val="00D01802"/>
    <w:rsid w:val="00D01CBD"/>
    <w:rsid w:val="00D01D5B"/>
    <w:rsid w:val="00D023AA"/>
    <w:rsid w:val="00D02C07"/>
    <w:rsid w:val="00D02E75"/>
    <w:rsid w:val="00D03446"/>
    <w:rsid w:val="00D0408C"/>
    <w:rsid w:val="00D04390"/>
    <w:rsid w:val="00D05CFE"/>
    <w:rsid w:val="00D069AA"/>
    <w:rsid w:val="00D06B9D"/>
    <w:rsid w:val="00D06C56"/>
    <w:rsid w:val="00D06F8F"/>
    <w:rsid w:val="00D073AC"/>
    <w:rsid w:val="00D073D0"/>
    <w:rsid w:val="00D07E65"/>
    <w:rsid w:val="00D07FB2"/>
    <w:rsid w:val="00D112DD"/>
    <w:rsid w:val="00D11F11"/>
    <w:rsid w:val="00D1253B"/>
    <w:rsid w:val="00D12DF7"/>
    <w:rsid w:val="00D12E27"/>
    <w:rsid w:val="00D13BBC"/>
    <w:rsid w:val="00D13E52"/>
    <w:rsid w:val="00D142DE"/>
    <w:rsid w:val="00D14662"/>
    <w:rsid w:val="00D14C9D"/>
    <w:rsid w:val="00D16B76"/>
    <w:rsid w:val="00D171EE"/>
    <w:rsid w:val="00D17478"/>
    <w:rsid w:val="00D17717"/>
    <w:rsid w:val="00D17948"/>
    <w:rsid w:val="00D17D78"/>
    <w:rsid w:val="00D203D6"/>
    <w:rsid w:val="00D20EC5"/>
    <w:rsid w:val="00D20F68"/>
    <w:rsid w:val="00D21EB8"/>
    <w:rsid w:val="00D22B98"/>
    <w:rsid w:val="00D22BA7"/>
    <w:rsid w:val="00D234C4"/>
    <w:rsid w:val="00D23563"/>
    <w:rsid w:val="00D23A73"/>
    <w:rsid w:val="00D23B47"/>
    <w:rsid w:val="00D24CCD"/>
    <w:rsid w:val="00D250CD"/>
    <w:rsid w:val="00D25A1F"/>
    <w:rsid w:val="00D26031"/>
    <w:rsid w:val="00D26423"/>
    <w:rsid w:val="00D266A9"/>
    <w:rsid w:val="00D26B74"/>
    <w:rsid w:val="00D26FAB"/>
    <w:rsid w:val="00D27D85"/>
    <w:rsid w:val="00D30025"/>
    <w:rsid w:val="00D30A43"/>
    <w:rsid w:val="00D30A93"/>
    <w:rsid w:val="00D30C6C"/>
    <w:rsid w:val="00D30E57"/>
    <w:rsid w:val="00D31757"/>
    <w:rsid w:val="00D31E62"/>
    <w:rsid w:val="00D32055"/>
    <w:rsid w:val="00D32711"/>
    <w:rsid w:val="00D33797"/>
    <w:rsid w:val="00D338F8"/>
    <w:rsid w:val="00D33932"/>
    <w:rsid w:val="00D34065"/>
    <w:rsid w:val="00D34FDE"/>
    <w:rsid w:val="00D352E0"/>
    <w:rsid w:val="00D3557F"/>
    <w:rsid w:val="00D36656"/>
    <w:rsid w:val="00D36661"/>
    <w:rsid w:val="00D36684"/>
    <w:rsid w:val="00D36A9A"/>
    <w:rsid w:val="00D373E2"/>
    <w:rsid w:val="00D37F6A"/>
    <w:rsid w:val="00D403E7"/>
    <w:rsid w:val="00D404BD"/>
    <w:rsid w:val="00D40875"/>
    <w:rsid w:val="00D40B82"/>
    <w:rsid w:val="00D4107F"/>
    <w:rsid w:val="00D410EA"/>
    <w:rsid w:val="00D41375"/>
    <w:rsid w:val="00D41D14"/>
    <w:rsid w:val="00D42279"/>
    <w:rsid w:val="00D42C77"/>
    <w:rsid w:val="00D42DCB"/>
    <w:rsid w:val="00D42F94"/>
    <w:rsid w:val="00D434DA"/>
    <w:rsid w:val="00D45A58"/>
    <w:rsid w:val="00D46181"/>
    <w:rsid w:val="00D467E7"/>
    <w:rsid w:val="00D46C64"/>
    <w:rsid w:val="00D46D89"/>
    <w:rsid w:val="00D47AE2"/>
    <w:rsid w:val="00D50669"/>
    <w:rsid w:val="00D507F2"/>
    <w:rsid w:val="00D50859"/>
    <w:rsid w:val="00D508C7"/>
    <w:rsid w:val="00D51191"/>
    <w:rsid w:val="00D51813"/>
    <w:rsid w:val="00D51A06"/>
    <w:rsid w:val="00D51B6D"/>
    <w:rsid w:val="00D51E99"/>
    <w:rsid w:val="00D51F5F"/>
    <w:rsid w:val="00D5223E"/>
    <w:rsid w:val="00D5232A"/>
    <w:rsid w:val="00D5238C"/>
    <w:rsid w:val="00D52B61"/>
    <w:rsid w:val="00D534D5"/>
    <w:rsid w:val="00D53D21"/>
    <w:rsid w:val="00D54547"/>
    <w:rsid w:val="00D54A07"/>
    <w:rsid w:val="00D54B88"/>
    <w:rsid w:val="00D54D5A"/>
    <w:rsid w:val="00D558C0"/>
    <w:rsid w:val="00D55F02"/>
    <w:rsid w:val="00D55FD6"/>
    <w:rsid w:val="00D56A6E"/>
    <w:rsid w:val="00D57412"/>
    <w:rsid w:val="00D57E96"/>
    <w:rsid w:val="00D57FED"/>
    <w:rsid w:val="00D60FC8"/>
    <w:rsid w:val="00D616BA"/>
    <w:rsid w:val="00D62329"/>
    <w:rsid w:val="00D62DF7"/>
    <w:rsid w:val="00D630DF"/>
    <w:rsid w:val="00D63399"/>
    <w:rsid w:val="00D64079"/>
    <w:rsid w:val="00D6430D"/>
    <w:rsid w:val="00D643EA"/>
    <w:rsid w:val="00D647F1"/>
    <w:rsid w:val="00D6484F"/>
    <w:rsid w:val="00D64B9C"/>
    <w:rsid w:val="00D65114"/>
    <w:rsid w:val="00D658D3"/>
    <w:rsid w:val="00D6672A"/>
    <w:rsid w:val="00D66C37"/>
    <w:rsid w:val="00D707A7"/>
    <w:rsid w:val="00D70811"/>
    <w:rsid w:val="00D71C2D"/>
    <w:rsid w:val="00D72B3A"/>
    <w:rsid w:val="00D7304A"/>
    <w:rsid w:val="00D7312D"/>
    <w:rsid w:val="00D734DA"/>
    <w:rsid w:val="00D738A5"/>
    <w:rsid w:val="00D73BAD"/>
    <w:rsid w:val="00D742C8"/>
    <w:rsid w:val="00D74969"/>
    <w:rsid w:val="00D74A80"/>
    <w:rsid w:val="00D755D4"/>
    <w:rsid w:val="00D7613D"/>
    <w:rsid w:val="00D768E7"/>
    <w:rsid w:val="00D76D02"/>
    <w:rsid w:val="00D777F9"/>
    <w:rsid w:val="00D77EC4"/>
    <w:rsid w:val="00D80214"/>
    <w:rsid w:val="00D80BEE"/>
    <w:rsid w:val="00D81628"/>
    <w:rsid w:val="00D81AF9"/>
    <w:rsid w:val="00D81C4D"/>
    <w:rsid w:val="00D8233F"/>
    <w:rsid w:val="00D83090"/>
    <w:rsid w:val="00D831EC"/>
    <w:rsid w:val="00D83706"/>
    <w:rsid w:val="00D83E8F"/>
    <w:rsid w:val="00D842D2"/>
    <w:rsid w:val="00D84600"/>
    <w:rsid w:val="00D8465E"/>
    <w:rsid w:val="00D84730"/>
    <w:rsid w:val="00D848CE"/>
    <w:rsid w:val="00D84B04"/>
    <w:rsid w:val="00D84BCC"/>
    <w:rsid w:val="00D84DB3"/>
    <w:rsid w:val="00D86126"/>
    <w:rsid w:val="00D862B1"/>
    <w:rsid w:val="00D86589"/>
    <w:rsid w:val="00D87543"/>
    <w:rsid w:val="00D87572"/>
    <w:rsid w:val="00D87929"/>
    <w:rsid w:val="00D87EB9"/>
    <w:rsid w:val="00D87ECA"/>
    <w:rsid w:val="00D90013"/>
    <w:rsid w:val="00D906F8"/>
    <w:rsid w:val="00D90E32"/>
    <w:rsid w:val="00D90F6E"/>
    <w:rsid w:val="00D91CF0"/>
    <w:rsid w:val="00D923C2"/>
    <w:rsid w:val="00D9253A"/>
    <w:rsid w:val="00D9281F"/>
    <w:rsid w:val="00D92A11"/>
    <w:rsid w:val="00D93238"/>
    <w:rsid w:val="00D9433B"/>
    <w:rsid w:val="00D94B3C"/>
    <w:rsid w:val="00D94DF1"/>
    <w:rsid w:val="00D95029"/>
    <w:rsid w:val="00D95ADF"/>
    <w:rsid w:val="00D95D3F"/>
    <w:rsid w:val="00D96295"/>
    <w:rsid w:val="00D967EF"/>
    <w:rsid w:val="00D9680B"/>
    <w:rsid w:val="00D96CFF"/>
    <w:rsid w:val="00DA0786"/>
    <w:rsid w:val="00DA07FA"/>
    <w:rsid w:val="00DA0A2B"/>
    <w:rsid w:val="00DA16C7"/>
    <w:rsid w:val="00DA2101"/>
    <w:rsid w:val="00DA2310"/>
    <w:rsid w:val="00DA2554"/>
    <w:rsid w:val="00DA26E3"/>
    <w:rsid w:val="00DA2B30"/>
    <w:rsid w:val="00DA313C"/>
    <w:rsid w:val="00DA3601"/>
    <w:rsid w:val="00DA419F"/>
    <w:rsid w:val="00DA4C12"/>
    <w:rsid w:val="00DA4C76"/>
    <w:rsid w:val="00DA660C"/>
    <w:rsid w:val="00DA665D"/>
    <w:rsid w:val="00DA66F5"/>
    <w:rsid w:val="00DA6EF6"/>
    <w:rsid w:val="00DA7B81"/>
    <w:rsid w:val="00DA7E20"/>
    <w:rsid w:val="00DB0043"/>
    <w:rsid w:val="00DB0C9B"/>
    <w:rsid w:val="00DB216A"/>
    <w:rsid w:val="00DB24AA"/>
    <w:rsid w:val="00DB254D"/>
    <w:rsid w:val="00DB25D9"/>
    <w:rsid w:val="00DB2800"/>
    <w:rsid w:val="00DB3E95"/>
    <w:rsid w:val="00DB4DF3"/>
    <w:rsid w:val="00DB4E73"/>
    <w:rsid w:val="00DB50A7"/>
    <w:rsid w:val="00DB5C58"/>
    <w:rsid w:val="00DB613D"/>
    <w:rsid w:val="00DB669C"/>
    <w:rsid w:val="00DB6B01"/>
    <w:rsid w:val="00DB6DA0"/>
    <w:rsid w:val="00DB70EA"/>
    <w:rsid w:val="00DB7C22"/>
    <w:rsid w:val="00DC016C"/>
    <w:rsid w:val="00DC079B"/>
    <w:rsid w:val="00DC1605"/>
    <w:rsid w:val="00DC18AD"/>
    <w:rsid w:val="00DC1D07"/>
    <w:rsid w:val="00DC1FA3"/>
    <w:rsid w:val="00DC269C"/>
    <w:rsid w:val="00DC2F82"/>
    <w:rsid w:val="00DC3EC8"/>
    <w:rsid w:val="00DC44A5"/>
    <w:rsid w:val="00DC4991"/>
    <w:rsid w:val="00DC5B84"/>
    <w:rsid w:val="00DC5BA8"/>
    <w:rsid w:val="00DC5C33"/>
    <w:rsid w:val="00DC5D49"/>
    <w:rsid w:val="00DC5FC1"/>
    <w:rsid w:val="00DC6C7B"/>
    <w:rsid w:val="00DC6C8C"/>
    <w:rsid w:val="00DC7ABB"/>
    <w:rsid w:val="00DC7F7E"/>
    <w:rsid w:val="00DD0C48"/>
    <w:rsid w:val="00DD106E"/>
    <w:rsid w:val="00DD1918"/>
    <w:rsid w:val="00DD211E"/>
    <w:rsid w:val="00DD346B"/>
    <w:rsid w:val="00DD34C1"/>
    <w:rsid w:val="00DD358B"/>
    <w:rsid w:val="00DD3751"/>
    <w:rsid w:val="00DD3A28"/>
    <w:rsid w:val="00DD443D"/>
    <w:rsid w:val="00DD45BA"/>
    <w:rsid w:val="00DD4BE3"/>
    <w:rsid w:val="00DD4EC6"/>
    <w:rsid w:val="00DD5F1D"/>
    <w:rsid w:val="00DD6004"/>
    <w:rsid w:val="00DD6A0F"/>
    <w:rsid w:val="00DD6BD5"/>
    <w:rsid w:val="00DD6BE5"/>
    <w:rsid w:val="00DD714A"/>
    <w:rsid w:val="00DD7C59"/>
    <w:rsid w:val="00DE1347"/>
    <w:rsid w:val="00DE1BA6"/>
    <w:rsid w:val="00DE2395"/>
    <w:rsid w:val="00DE2901"/>
    <w:rsid w:val="00DE2F08"/>
    <w:rsid w:val="00DE2FB1"/>
    <w:rsid w:val="00DE31FD"/>
    <w:rsid w:val="00DE3A23"/>
    <w:rsid w:val="00DE416B"/>
    <w:rsid w:val="00DE4B59"/>
    <w:rsid w:val="00DE4EEC"/>
    <w:rsid w:val="00DE5526"/>
    <w:rsid w:val="00DE5D66"/>
    <w:rsid w:val="00DE6166"/>
    <w:rsid w:val="00DE73B5"/>
    <w:rsid w:val="00DE7FEA"/>
    <w:rsid w:val="00DF0867"/>
    <w:rsid w:val="00DF098D"/>
    <w:rsid w:val="00DF0D12"/>
    <w:rsid w:val="00DF0F88"/>
    <w:rsid w:val="00DF1315"/>
    <w:rsid w:val="00DF159D"/>
    <w:rsid w:val="00DF1DB6"/>
    <w:rsid w:val="00DF1FE0"/>
    <w:rsid w:val="00DF29FD"/>
    <w:rsid w:val="00DF3741"/>
    <w:rsid w:val="00DF37DE"/>
    <w:rsid w:val="00DF4894"/>
    <w:rsid w:val="00DF4DAC"/>
    <w:rsid w:val="00DF4FC9"/>
    <w:rsid w:val="00DF5677"/>
    <w:rsid w:val="00DF5D3C"/>
    <w:rsid w:val="00DF5E8F"/>
    <w:rsid w:val="00DF61D8"/>
    <w:rsid w:val="00DF7208"/>
    <w:rsid w:val="00DF79F7"/>
    <w:rsid w:val="00E006C2"/>
    <w:rsid w:val="00E011B8"/>
    <w:rsid w:val="00E01A73"/>
    <w:rsid w:val="00E01A7C"/>
    <w:rsid w:val="00E01DEA"/>
    <w:rsid w:val="00E020F2"/>
    <w:rsid w:val="00E0236A"/>
    <w:rsid w:val="00E02A89"/>
    <w:rsid w:val="00E03195"/>
    <w:rsid w:val="00E03D72"/>
    <w:rsid w:val="00E03F05"/>
    <w:rsid w:val="00E03F3C"/>
    <w:rsid w:val="00E04259"/>
    <w:rsid w:val="00E046FB"/>
    <w:rsid w:val="00E04842"/>
    <w:rsid w:val="00E050AE"/>
    <w:rsid w:val="00E066FE"/>
    <w:rsid w:val="00E06C48"/>
    <w:rsid w:val="00E07825"/>
    <w:rsid w:val="00E07D83"/>
    <w:rsid w:val="00E07E7C"/>
    <w:rsid w:val="00E10F83"/>
    <w:rsid w:val="00E11070"/>
    <w:rsid w:val="00E116CA"/>
    <w:rsid w:val="00E11799"/>
    <w:rsid w:val="00E11A1A"/>
    <w:rsid w:val="00E11D98"/>
    <w:rsid w:val="00E11F8F"/>
    <w:rsid w:val="00E11F9D"/>
    <w:rsid w:val="00E12830"/>
    <w:rsid w:val="00E12D2E"/>
    <w:rsid w:val="00E12EC9"/>
    <w:rsid w:val="00E133D9"/>
    <w:rsid w:val="00E135EC"/>
    <w:rsid w:val="00E137B0"/>
    <w:rsid w:val="00E13840"/>
    <w:rsid w:val="00E13B7B"/>
    <w:rsid w:val="00E140FB"/>
    <w:rsid w:val="00E148E2"/>
    <w:rsid w:val="00E14998"/>
    <w:rsid w:val="00E15300"/>
    <w:rsid w:val="00E15DBF"/>
    <w:rsid w:val="00E16844"/>
    <w:rsid w:val="00E16D21"/>
    <w:rsid w:val="00E16FDC"/>
    <w:rsid w:val="00E17525"/>
    <w:rsid w:val="00E2035B"/>
    <w:rsid w:val="00E20EB0"/>
    <w:rsid w:val="00E2117A"/>
    <w:rsid w:val="00E2179A"/>
    <w:rsid w:val="00E21C1A"/>
    <w:rsid w:val="00E2333C"/>
    <w:rsid w:val="00E257FD"/>
    <w:rsid w:val="00E26C5E"/>
    <w:rsid w:val="00E274D2"/>
    <w:rsid w:val="00E278B9"/>
    <w:rsid w:val="00E27C3B"/>
    <w:rsid w:val="00E27FCF"/>
    <w:rsid w:val="00E302FE"/>
    <w:rsid w:val="00E3055F"/>
    <w:rsid w:val="00E309F4"/>
    <w:rsid w:val="00E30B22"/>
    <w:rsid w:val="00E30D82"/>
    <w:rsid w:val="00E30EB4"/>
    <w:rsid w:val="00E3107B"/>
    <w:rsid w:val="00E3126D"/>
    <w:rsid w:val="00E313DF"/>
    <w:rsid w:val="00E33653"/>
    <w:rsid w:val="00E34991"/>
    <w:rsid w:val="00E34FF4"/>
    <w:rsid w:val="00E35340"/>
    <w:rsid w:val="00E35600"/>
    <w:rsid w:val="00E35D02"/>
    <w:rsid w:val="00E36021"/>
    <w:rsid w:val="00E3621B"/>
    <w:rsid w:val="00E36409"/>
    <w:rsid w:val="00E36535"/>
    <w:rsid w:val="00E37A91"/>
    <w:rsid w:val="00E37E3D"/>
    <w:rsid w:val="00E40D20"/>
    <w:rsid w:val="00E40FA6"/>
    <w:rsid w:val="00E413B6"/>
    <w:rsid w:val="00E418DD"/>
    <w:rsid w:val="00E41C93"/>
    <w:rsid w:val="00E41D60"/>
    <w:rsid w:val="00E41E6B"/>
    <w:rsid w:val="00E41FD5"/>
    <w:rsid w:val="00E42506"/>
    <w:rsid w:val="00E425CE"/>
    <w:rsid w:val="00E42FB5"/>
    <w:rsid w:val="00E44B32"/>
    <w:rsid w:val="00E44E6D"/>
    <w:rsid w:val="00E450E6"/>
    <w:rsid w:val="00E45409"/>
    <w:rsid w:val="00E45FE9"/>
    <w:rsid w:val="00E463EB"/>
    <w:rsid w:val="00E464F9"/>
    <w:rsid w:val="00E466CF"/>
    <w:rsid w:val="00E4691F"/>
    <w:rsid w:val="00E46DED"/>
    <w:rsid w:val="00E46F50"/>
    <w:rsid w:val="00E47607"/>
    <w:rsid w:val="00E47C86"/>
    <w:rsid w:val="00E47D0D"/>
    <w:rsid w:val="00E47D4B"/>
    <w:rsid w:val="00E50305"/>
    <w:rsid w:val="00E5032F"/>
    <w:rsid w:val="00E50BFE"/>
    <w:rsid w:val="00E50F97"/>
    <w:rsid w:val="00E52227"/>
    <w:rsid w:val="00E52366"/>
    <w:rsid w:val="00E5242A"/>
    <w:rsid w:val="00E5263E"/>
    <w:rsid w:val="00E528DB"/>
    <w:rsid w:val="00E5389C"/>
    <w:rsid w:val="00E541F9"/>
    <w:rsid w:val="00E546B6"/>
    <w:rsid w:val="00E54AE1"/>
    <w:rsid w:val="00E550FD"/>
    <w:rsid w:val="00E5523A"/>
    <w:rsid w:val="00E5526D"/>
    <w:rsid w:val="00E552B4"/>
    <w:rsid w:val="00E55AFE"/>
    <w:rsid w:val="00E55BDC"/>
    <w:rsid w:val="00E55DD2"/>
    <w:rsid w:val="00E565CB"/>
    <w:rsid w:val="00E56A4A"/>
    <w:rsid w:val="00E56ABD"/>
    <w:rsid w:val="00E56E37"/>
    <w:rsid w:val="00E574EE"/>
    <w:rsid w:val="00E60130"/>
    <w:rsid w:val="00E6047C"/>
    <w:rsid w:val="00E60BE0"/>
    <w:rsid w:val="00E61889"/>
    <w:rsid w:val="00E6208F"/>
    <w:rsid w:val="00E629D0"/>
    <w:rsid w:val="00E62AD8"/>
    <w:rsid w:val="00E632AA"/>
    <w:rsid w:val="00E63353"/>
    <w:rsid w:val="00E63568"/>
    <w:rsid w:val="00E6399B"/>
    <w:rsid w:val="00E63CAF"/>
    <w:rsid w:val="00E63D4C"/>
    <w:rsid w:val="00E645B3"/>
    <w:rsid w:val="00E6573B"/>
    <w:rsid w:val="00E65A56"/>
    <w:rsid w:val="00E66D2C"/>
    <w:rsid w:val="00E67C79"/>
    <w:rsid w:val="00E7043F"/>
    <w:rsid w:val="00E7059B"/>
    <w:rsid w:val="00E706D9"/>
    <w:rsid w:val="00E707E6"/>
    <w:rsid w:val="00E70CBD"/>
    <w:rsid w:val="00E716C9"/>
    <w:rsid w:val="00E71FF2"/>
    <w:rsid w:val="00E7242F"/>
    <w:rsid w:val="00E7327C"/>
    <w:rsid w:val="00E73347"/>
    <w:rsid w:val="00E738FA"/>
    <w:rsid w:val="00E748A1"/>
    <w:rsid w:val="00E75423"/>
    <w:rsid w:val="00E75666"/>
    <w:rsid w:val="00E759B8"/>
    <w:rsid w:val="00E75A32"/>
    <w:rsid w:val="00E7639C"/>
    <w:rsid w:val="00E76C8D"/>
    <w:rsid w:val="00E77159"/>
    <w:rsid w:val="00E8020F"/>
    <w:rsid w:val="00E805F1"/>
    <w:rsid w:val="00E8085A"/>
    <w:rsid w:val="00E812BB"/>
    <w:rsid w:val="00E81316"/>
    <w:rsid w:val="00E818BC"/>
    <w:rsid w:val="00E828FE"/>
    <w:rsid w:val="00E82992"/>
    <w:rsid w:val="00E82DE6"/>
    <w:rsid w:val="00E83DAC"/>
    <w:rsid w:val="00E83FE0"/>
    <w:rsid w:val="00E84080"/>
    <w:rsid w:val="00E8473C"/>
    <w:rsid w:val="00E84DE8"/>
    <w:rsid w:val="00E85653"/>
    <w:rsid w:val="00E859C2"/>
    <w:rsid w:val="00E86105"/>
    <w:rsid w:val="00E86339"/>
    <w:rsid w:val="00E86782"/>
    <w:rsid w:val="00E86986"/>
    <w:rsid w:val="00E86E73"/>
    <w:rsid w:val="00E874DD"/>
    <w:rsid w:val="00E87AFF"/>
    <w:rsid w:val="00E903A3"/>
    <w:rsid w:val="00E906BE"/>
    <w:rsid w:val="00E90B0E"/>
    <w:rsid w:val="00E9225B"/>
    <w:rsid w:val="00E92773"/>
    <w:rsid w:val="00E93119"/>
    <w:rsid w:val="00E9368C"/>
    <w:rsid w:val="00E93B80"/>
    <w:rsid w:val="00E93FAD"/>
    <w:rsid w:val="00E946A0"/>
    <w:rsid w:val="00E946A1"/>
    <w:rsid w:val="00E95697"/>
    <w:rsid w:val="00E95994"/>
    <w:rsid w:val="00E95CC4"/>
    <w:rsid w:val="00E95FDB"/>
    <w:rsid w:val="00E961F3"/>
    <w:rsid w:val="00E9624B"/>
    <w:rsid w:val="00E96394"/>
    <w:rsid w:val="00E978E7"/>
    <w:rsid w:val="00EA0808"/>
    <w:rsid w:val="00EA0A47"/>
    <w:rsid w:val="00EA1291"/>
    <w:rsid w:val="00EA1468"/>
    <w:rsid w:val="00EA1E1E"/>
    <w:rsid w:val="00EA20AB"/>
    <w:rsid w:val="00EA277B"/>
    <w:rsid w:val="00EA2A0D"/>
    <w:rsid w:val="00EA2AFA"/>
    <w:rsid w:val="00EA373E"/>
    <w:rsid w:val="00EA41D3"/>
    <w:rsid w:val="00EA46BB"/>
    <w:rsid w:val="00EA558F"/>
    <w:rsid w:val="00EA5C2F"/>
    <w:rsid w:val="00EA6870"/>
    <w:rsid w:val="00EA6D2F"/>
    <w:rsid w:val="00EA6E0A"/>
    <w:rsid w:val="00EA703A"/>
    <w:rsid w:val="00EA7470"/>
    <w:rsid w:val="00EA7C87"/>
    <w:rsid w:val="00EB1166"/>
    <w:rsid w:val="00EB1354"/>
    <w:rsid w:val="00EB266E"/>
    <w:rsid w:val="00EB29A4"/>
    <w:rsid w:val="00EB3925"/>
    <w:rsid w:val="00EB4FDA"/>
    <w:rsid w:val="00EB52EE"/>
    <w:rsid w:val="00EB549D"/>
    <w:rsid w:val="00EB6659"/>
    <w:rsid w:val="00EB684B"/>
    <w:rsid w:val="00EB6B90"/>
    <w:rsid w:val="00EB6C79"/>
    <w:rsid w:val="00EB6F65"/>
    <w:rsid w:val="00EB7257"/>
    <w:rsid w:val="00EC0710"/>
    <w:rsid w:val="00EC0779"/>
    <w:rsid w:val="00EC08C6"/>
    <w:rsid w:val="00EC12AC"/>
    <w:rsid w:val="00EC17D7"/>
    <w:rsid w:val="00EC1853"/>
    <w:rsid w:val="00EC1A17"/>
    <w:rsid w:val="00EC1F30"/>
    <w:rsid w:val="00EC211B"/>
    <w:rsid w:val="00EC2258"/>
    <w:rsid w:val="00EC26FA"/>
    <w:rsid w:val="00EC2837"/>
    <w:rsid w:val="00EC2CDD"/>
    <w:rsid w:val="00EC2E73"/>
    <w:rsid w:val="00EC315D"/>
    <w:rsid w:val="00EC31DF"/>
    <w:rsid w:val="00EC3DA6"/>
    <w:rsid w:val="00EC4129"/>
    <w:rsid w:val="00EC4810"/>
    <w:rsid w:val="00EC4ACD"/>
    <w:rsid w:val="00EC4F55"/>
    <w:rsid w:val="00EC52E9"/>
    <w:rsid w:val="00EC56F3"/>
    <w:rsid w:val="00EC5888"/>
    <w:rsid w:val="00EC5C23"/>
    <w:rsid w:val="00EC5D49"/>
    <w:rsid w:val="00EC5D86"/>
    <w:rsid w:val="00EC6FF6"/>
    <w:rsid w:val="00EC7036"/>
    <w:rsid w:val="00EC75A3"/>
    <w:rsid w:val="00EC7608"/>
    <w:rsid w:val="00ED0764"/>
    <w:rsid w:val="00ED0B28"/>
    <w:rsid w:val="00ED0E10"/>
    <w:rsid w:val="00ED0F3D"/>
    <w:rsid w:val="00ED15F7"/>
    <w:rsid w:val="00ED16E3"/>
    <w:rsid w:val="00ED1845"/>
    <w:rsid w:val="00ED1A10"/>
    <w:rsid w:val="00ED2490"/>
    <w:rsid w:val="00ED26B0"/>
    <w:rsid w:val="00ED28A7"/>
    <w:rsid w:val="00ED31C0"/>
    <w:rsid w:val="00ED3290"/>
    <w:rsid w:val="00ED32A5"/>
    <w:rsid w:val="00ED33CE"/>
    <w:rsid w:val="00ED3C75"/>
    <w:rsid w:val="00ED49D2"/>
    <w:rsid w:val="00ED5792"/>
    <w:rsid w:val="00ED62BF"/>
    <w:rsid w:val="00ED631F"/>
    <w:rsid w:val="00ED661D"/>
    <w:rsid w:val="00ED6CF0"/>
    <w:rsid w:val="00ED7895"/>
    <w:rsid w:val="00ED7BFD"/>
    <w:rsid w:val="00ED7D92"/>
    <w:rsid w:val="00EE04D1"/>
    <w:rsid w:val="00EE0837"/>
    <w:rsid w:val="00EE151D"/>
    <w:rsid w:val="00EE1C71"/>
    <w:rsid w:val="00EE1F14"/>
    <w:rsid w:val="00EE221C"/>
    <w:rsid w:val="00EE262A"/>
    <w:rsid w:val="00EE300A"/>
    <w:rsid w:val="00EE36F0"/>
    <w:rsid w:val="00EE39CD"/>
    <w:rsid w:val="00EE3F9D"/>
    <w:rsid w:val="00EE434D"/>
    <w:rsid w:val="00EE4A1D"/>
    <w:rsid w:val="00EE4A33"/>
    <w:rsid w:val="00EE4CC8"/>
    <w:rsid w:val="00EE4F8D"/>
    <w:rsid w:val="00EE58C7"/>
    <w:rsid w:val="00EE6C24"/>
    <w:rsid w:val="00EE7BE2"/>
    <w:rsid w:val="00EF0207"/>
    <w:rsid w:val="00EF0D3C"/>
    <w:rsid w:val="00EF11B4"/>
    <w:rsid w:val="00EF155A"/>
    <w:rsid w:val="00EF16AF"/>
    <w:rsid w:val="00EF1848"/>
    <w:rsid w:val="00EF1AAD"/>
    <w:rsid w:val="00EF1AEF"/>
    <w:rsid w:val="00EF1F3B"/>
    <w:rsid w:val="00EF203D"/>
    <w:rsid w:val="00EF2218"/>
    <w:rsid w:val="00EF2E09"/>
    <w:rsid w:val="00EF2F7A"/>
    <w:rsid w:val="00EF38DC"/>
    <w:rsid w:val="00EF3D14"/>
    <w:rsid w:val="00EF40EE"/>
    <w:rsid w:val="00EF4AAA"/>
    <w:rsid w:val="00EF4C0D"/>
    <w:rsid w:val="00EF4FAA"/>
    <w:rsid w:val="00EF5368"/>
    <w:rsid w:val="00EF5726"/>
    <w:rsid w:val="00EF58B1"/>
    <w:rsid w:val="00EF5D00"/>
    <w:rsid w:val="00EF610E"/>
    <w:rsid w:val="00EF6115"/>
    <w:rsid w:val="00EF6CCC"/>
    <w:rsid w:val="00EF6D7C"/>
    <w:rsid w:val="00EF70D0"/>
    <w:rsid w:val="00EF7AA4"/>
    <w:rsid w:val="00EF7AD8"/>
    <w:rsid w:val="00EF7C29"/>
    <w:rsid w:val="00F002E6"/>
    <w:rsid w:val="00F00B85"/>
    <w:rsid w:val="00F00E7B"/>
    <w:rsid w:val="00F0132B"/>
    <w:rsid w:val="00F02686"/>
    <w:rsid w:val="00F029B1"/>
    <w:rsid w:val="00F02AD4"/>
    <w:rsid w:val="00F0306D"/>
    <w:rsid w:val="00F03266"/>
    <w:rsid w:val="00F032E3"/>
    <w:rsid w:val="00F03375"/>
    <w:rsid w:val="00F0377E"/>
    <w:rsid w:val="00F03A6D"/>
    <w:rsid w:val="00F03F5D"/>
    <w:rsid w:val="00F041F4"/>
    <w:rsid w:val="00F045AD"/>
    <w:rsid w:val="00F045B3"/>
    <w:rsid w:val="00F04D67"/>
    <w:rsid w:val="00F0573F"/>
    <w:rsid w:val="00F05B08"/>
    <w:rsid w:val="00F05E47"/>
    <w:rsid w:val="00F06216"/>
    <w:rsid w:val="00F0635E"/>
    <w:rsid w:val="00F0751F"/>
    <w:rsid w:val="00F10393"/>
    <w:rsid w:val="00F106BA"/>
    <w:rsid w:val="00F11751"/>
    <w:rsid w:val="00F11795"/>
    <w:rsid w:val="00F119F7"/>
    <w:rsid w:val="00F11B3A"/>
    <w:rsid w:val="00F1201B"/>
    <w:rsid w:val="00F12BAC"/>
    <w:rsid w:val="00F13DD5"/>
    <w:rsid w:val="00F1466C"/>
    <w:rsid w:val="00F14D24"/>
    <w:rsid w:val="00F15176"/>
    <w:rsid w:val="00F161C3"/>
    <w:rsid w:val="00F1633F"/>
    <w:rsid w:val="00F163A4"/>
    <w:rsid w:val="00F16C6D"/>
    <w:rsid w:val="00F17073"/>
    <w:rsid w:val="00F1707B"/>
    <w:rsid w:val="00F170E6"/>
    <w:rsid w:val="00F1713E"/>
    <w:rsid w:val="00F173A2"/>
    <w:rsid w:val="00F174AD"/>
    <w:rsid w:val="00F176BC"/>
    <w:rsid w:val="00F176C9"/>
    <w:rsid w:val="00F1771D"/>
    <w:rsid w:val="00F177BC"/>
    <w:rsid w:val="00F17A2B"/>
    <w:rsid w:val="00F206B4"/>
    <w:rsid w:val="00F20AB2"/>
    <w:rsid w:val="00F212B6"/>
    <w:rsid w:val="00F2177B"/>
    <w:rsid w:val="00F21855"/>
    <w:rsid w:val="00F21FFC"/>
    <w:rsid w:val="00F22473"/>
    <w:rsid w:val="00F22811"/>
    <w:rsid w:val="00F22FF9"/>
    <w:rsid w:val="00F2305B"/>
    <w:rsid w:val="00F230AC"/>
    <w:rsid w:val="00F23407"/>
    <w:rsid w:val="00F23594"/>
    <w:rsid w:val="00F23C43"/>
    <w:rsid w:val="00F242DB"/>
    <w:rsid w:val="00F24AA9"/>
    <w:rsid w:val="00F24D62"/>
    <w:rsid w:val="00F255AA"/>
    <w:rsid w:val="00F26050"/>
    <w:rsid w:val="00F26556"/>
    <w:rsid w:val="00F26842"/>
    <w:rsid w:val="00F26E50"/>
    <w:rsid w:val="00F276DB"/>
    <w:rsid w:val="00F27938"/>
    <w:rsid w:val="00F27B19"/>
    <w:rsid w:val="00F27B49"/>
    <w:rsid w:val="00F27EA8"/>
    <w:rsid w:val="00F30108"/>
    <w:rsid w:val="00F30CE0"/>
    <w:rsid w:val="00F30E79"/>
    <w:rsid w:val="00F30E8D"/>
    <w:rsid w:val="00F31DF4"/>
    <w:rsid w:val="00F32201"/>
    <w:rsid w:val="00F32487"/>
    <w:rsid w:val="00F32820"/>
    <w:rsid w:val="00F32E12"/>
    <w:rsid w:val="00F33810"/>
    <w:rsid w:val="00F33A2F"/>
    <w:rsid w:val="00F34B37"/>
    <w:rsid w:val="00F34EF9"/>
    <w:rsid w:val="00F350CD"/>
    <w:rsid w:val="00F35254"/>
    <w:rsid w:val="00F352F5"/>
    <w:rsid w:val="00F35480"/>
    <w:rsid w:val="00F35F87"/>
    <w:rsid w:val="00F37153"/>
    <w:rsid w:val="00F408F0"/>
    <w:rsid w:val="00F40AC7"/>
    <w:rsid w:val="00F410D9"/>
    <w:rsid w:val="00F4159D"/>
    <w:rsid w:val="00F41E4D"/>
    <w:rsid w:val="00F42CF9"/>
    <w:rsid w:val="00F42EE2"/>
    <w:rsid w:val="00F437CB"/>
    <w:rsid w:val="00F43915"/>
    <w:rsid w:val="00F43C45"/>
    <w:rsid w:val="00F44B0F"/>
    <w:rsid w:val="00F44ED4"/>
    <w:rsid w:val="00F44ED7"/>
    <w:rsid w:val="00F4531C"/>
    <w:rsid w:val="00F4557A"/>
    <w:rsid w:val="00F45649"/>
    <w:rsid w:val="00F45901"/>
    <w:rsid w:val="00F46B75"/>
    <w:rsid w:val="00F47439"/>
    <w:rsid w:val="00F4749D"/>
    <w:rsid w:val="00F47E53"/>
    <w:rsid w:val="00F50C05"/>
    <w:rsid w:val="00F50C19"/>
    <w:rsid w:val="00F50DAB"/>
    <w:rsid w:val="00F51676"/>
    <w:rsid w:val="00F51797"/>
    <w:rsid w:val="00F5192D"/>
    <w:rsid w:val="00F51BB7"/>
    <w:rsid w:val="00F54393"/>
    <w:rsid w:val="00F54A7F"/>
    <w:rsid w:val="00F54DC1"/>
    <w:rsid w:val="00F54E1F"/>
    <w:rsid w:val="00F54E3D"/>
    <w:rsid w:val="00F55201"/>
    <w:rsid w:val="00F553B0"/>
    <w:rsid w:val="00F55FD2"/>
    <w:rsid w:val="00F5665F"/>
    <w:rsid w:val="00F56B2C"/>
    <w:rsid w:val="00F56E80"/>
    <w:rsid w:val="00F5715C"/>
    <w:rsid w:val="00F57361"/>
    <w:rsid w:val="00F57466"/>
    <w:rsid w:val="00F57CE8"/>
    <w:rsid w:val="00F6058F"/>
    <w:rsid w:val="00F60C61"/>
    <w:rsid w:val="00F61096"/>
    <w:rsid w:val="00F61287"/>
    <w:rsid w:val="00F61778"/>
    <w:rsid w:val="00F6244D"/>
    <w:rsid w:val="00F62856"/>
    <w:rsid w:val="00F6311C"/>
    <w:rsid w:val="00F633E3"/>
    <w:rsid w:val="00F6377A"/>
    <w:rsid w:val="00F63B56"/>
    <w:rsid w:val="00F63C29"/>
    <w:rsid w:val="00F64555"/>
    <w:rsid w:val="00F64CFC"/>
    <w:rsid w:val="00F65147"/>
    <w:rsid w:val="00F65636"/>
    <w:rsid w:val="00F66B47"/>
    <w:rsid w:val="00F676E1"/>
    <w:rsid w:val="00F700BC"/>
    <w:rsid w:val="00F70192"/>
    <w:rsid w:val="00F704F8"/>
    <w:rsid w:val="00F70834"/>
    <w:rsid w:val="00F70B88"/>
    <w:rsid w:val="00F70BFD"/>
    <w:rsid w:val="00F70C7A"/>
    <w:rsid w:val="00F7152D"/>
    <w:rsid w:val="00F723F2"/>
    <w:rsid w:val="00F723FD"/>
    <w:rsid w:val="00F729C7"/>
    <w:rsid w:val="00F73055"/>
    <w:rsid w:val="00F732EF"/>
    <w:rsid w:val="00F73492"/>
    <w:rsid w:val="00F746A3"/>
    <w:rsid w:val="00F748BA"/>
    <w:rsid w:val="00F75525"/>
    <w:rsid w:val="00F76961"/>
    <w:rsid w:val="00F76CFC"/>
    <w:rsid w:val="00F774CB"/>
    <w:rsid w:val="00F77604"/>
    <w:rsid w:val="00F77E2C"/>
    <w:rsid w:val="00F801EA"/>
    <w:rsid w:val="00F80AEA"/>
    <w:rsid w:val="00F80EB0"/>
    <w:rsid w:val="00F80FB7"/>
    <w:rsid w:val="00F817BB"/>
    <w:rsid w:val="00F829FB"/>
    <w:rsid w:val="00F82A16"/>
    <w:rsid w:val="00F831C2"/>
    <w:rsid w:val="00F83CAB"/>
    <w:rsid w:val="00F83DAE"/>
    <w:rsid w:val="00F83F45"/>
    <w:rsid w:val="00F851EC"/>
    <w:rsid w:val="00F866CB"/>
    <w:rsid w:val="00F86E28"/>
    <w:rsid w:val="00F874D6"/>
    <w:rsid w:val="00F878C8"/>
    <w:rsid w:val="00F90455"/>
    <w:rsid w:val="00F90674"/>
    <w:rsid w:val="00F90757"/>
    <w:rsid w:val="00F90F75"/>
    <w:rsid w:val="00F9154B"/>
    <w:rsid w:val="00F91F3B"/>
    <w:rsid w:val="00F9209E"/>
    <w:rsid w:val="00F92557"/>
    <w:rsid w:val="00F94189"/>
    <w:rsid w:val="00F941A3"/>
    <w:rsid w:val="00F94C71"/>
    <w:rsid w:val="00F957B3"/>
    <w:rsid w:val="00F9614B"/>
    <w:rsid w:val="00F96815"/>
    <w:rsid w:val="00F96935"/>
    <w:rsid w:val="00F97ED9"/>
    <w:rsid w:val="00FA013D"/>
    <w:rsid w:val="00FA0520"/>
    <w:rsid w:val="00FA09EF"/>
    <w:rsid w:val="00FA0CDC"/>
    <w:rsid w:val="00FA17DE"/>
    <w:rsid w:val="00FA28F2"/>
    <w:rsid w:val="00FA294B"/>
    <w:rsid w:val="00FA320E"/>
    <w:rsid w:val="00FA36E1"/>
    <w:rsid w:val="00FA41DF"/>
    <w:rsid w:val="00FA4311"/>
    <w:rsid w:val="00FA524C"/>
    <w:rsid w:val="00FA54E9"/>
    <w:rsid w:val="00FA574E"/>
    <w:rsid w:val="00FA695A"/>
    <w:rsid w:val="00FA6D71"/>
    <w:rsid w:val="00FA7359"/>
    <w:rsid w:val="00FA7417"/>
    <w:rsid w:val="00FB05EE"/>
    <w:rsid w:val="00FB0664"/>
    <w:rsid w:val="00FB087F"/>
    <w:rsid w:val="00FB0C22"/>
    <w:rsid w:val="00FB1052"/>
    <w:rsid w:val="00FB1519"/>
    <w:rsid w:val="00FB1B13"/>
    <w:rsid w:val="00FB1BA5"/>
    <w:rsid w:val="00FB206B"/>
    <w:rsid w:val="00FB24FD"/>
    <w:rsid w:val="00FB2A98"/>
    <w:rsid w:val="00FB2F8D"/>
    <w:rsid w:val="00FB31CA"/>
    <w:rsid w:val="00FB3206"/>
    <w:rsid w:val="00FB3222"/>
    <w:rsid w:val="00FB3C62"/>
    <w:rsid w:val="00FB3E9F"/>
    <w:rsid w:val="00FB59DD"/>
    <w:rsid w:val="00FB67D7"/>
    <w:rsid w:val="00FB6958"/>
    <w:rsid w:val="00FB696C"/>
    <w:rsid w:val="00FB6E69"/>
    <w:rsid w:val="00FB6EB5"/>
    <w:rsid w:val="00FB6FC7"/>
    <w:rsid w:val="00FC1112"/>
    <w:rsid w:val="00FC118E"/>
    <w:rsid w:val="00FC17FA"/>
    <w:rsid w:val="00FC1A82"/>
    <w:rsid w:val="00FC1AEE"/>
    <w:rsid w:val="00FC215F"/>
    <w:rsid w:val="00FC2178"/>
    <w:rsid w:val="00FC2898"/>
    <w:rsid w:val="00FC335B"/>
    <w:rsid w:val="00FC3895"/>
    <w:rsid w:val="00FC39BC"/>
    <w:rsid w:val="00FC46A3"/>
    <w:rsid w:val="00FC49AE"/>
    <w:rsid w:val="00FC4D8C"/>
    <w:rsid w:val="00FC5443"/>
    <w:rsid w:val="00FC5F1F"/>
    <w:rsid w:val="00FC6620"/>
    <w:rsid w:val="00FC6D7E"/>
    <w:rsid w:val="00FC735B"/>
    <w:rsid w:val="00FC75D4"/>
    <w:rsid w:val="00FC7D6D"/>
    <w:rsid w:val="00FD008B"/>
    <w:rsid w:val="00FD022F"/>
    <w:rsid w:val="00FD0A8F"/>
    <w:rsid w:val="00FD0E01"/>
    <w:rsid w:val="00FD1368"/>
    <w:rsid w:val="00FD2004"/>
    <w:rsid w:val="00FD216E"/>
    <w:rsid w:val="00FD2821"/>
    <w:rsid w:val="00FD2A5A"/>
    <w:rsid w:val="00FD2FB1"/>
    <w:rsid w:val="00FD30C0"/>
    <w:rsid w:val="00FD323A"/>
    <w:rsid w:val="00FD359E"/>
    <w:rsid w:val="00FD4489"/>
    <w:rsid w:val="00FD48BC"/>
    <w:rsid w:val="00FD5094"/>
    <w:rsid w:val="00FD52CD"/>
    <w:rsid w:val="00FD574E"/>
    <w:rsid w:val="00FD62E7"/>
    <w:rsid w:val="00FD682D"/>
    <w:rsid w:val="00FD73CA"/>
    <w:rsid w:val="00FE09AD"/>
    <w:rsid w:val="00FE0B60"/>
    <w:rsid w:val="00FE151D"/>
    <w:rsid w:val="00FE157A"/>
    <w:rsid w:val="00FE1AEF"/>
    <w:rsid w:val="00FE1CDE"/>
    <w:rsid w:val="00FE1D5B"/>
    <w:rsid w:val="00FE20CC"/>
    <w:rsid w:val="00FE2D22"/>
    <w:rsid w:val="00FE33CD"/>
    <w:rsid w:val="00FE3580"/>
    <w:rsid w:val="00FE395F"/>
    <w:rsid w:val="00FE410F"/>
    <w:rsid w:val="00FE435B"/>
    <w:rsid w:val="00FE43D8"/>
    <w:rsid w:val="00FE4FD1"/>
    <w:rsid w:val="00FE5BC0"/>
    <w:rsid w:val="00FE60CB"/>
    <w:rsid w:val="00FE6AE7"/>
    <w:rsid w:val="00FE6D30"/>
    <w:rsid w:val="00FE7110"/>
    <w:rsid w:val="00FF09DE"/>
    <w:rsid w:val="00FF194B"/>
    <w:rsid w:val="00FF1E41"/>
    <w:rsid w:val="00FF2F81"/>
    <w:rsid w:val="00FF35CF"/>
    <w:rsid w:val="00FF3D14"/>
    <w:rsid w:val="00FF41DA"/>
    <w:rsid w:val="00FF4350"/>
    <w:rsid w:val="00FF4949"/>
    <w:rsid w:val="00FF4B7C"/>
    <w:rsid w:val="00FF5727"/>
    <w:rsid w:val="00FF59C7"/>
    <w:rsid w:val="00FF5BCF"/>
    <w:rsid w:val="00FF5EEF"/>
    <w:rsid w:val="00FF68F5"/>
    <w:rsid w:val="00FF6A64"/>
    <w:rsid w:val="00FF6F4E"/>
    <w:rsid w:val="00FF7112"/>
    <w:rsid w:val="00FF762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7CAC58"/>
  <w15:docId w15:val="{E13B6648-F3F1-AC41-8C87-98FAF57E84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4289C"/>
    <w:rPr>
      <w:lang w:val="en-GB"/>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uiPriority w:val="34"/>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5B0E4F"/>
    <w:pPr>
      <w:spacing w:line="240" w:lineRule="auto"/>
    </w:pPr>
    <w:rPr>
      <w:sz w:val="20"/>
      <w:szCs w:val="20"/>
    </w:rPr>
  </w:style>
  <w:style w:type="character" w:customStyle="1" w:styleId="TextkomenteChar">
    <w:name w:val="Text komentáře Char"/>
    <w:basedOn w:val="Standardnpsmoodstavce"/>
    <w:link w:val="Textkomente"/>
    <w:rsid w:val="005B0E4F"/>
    <w:rPr>
      <w:sz w:val="20"/>
      <w:szCs w:val="20"/>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 w:type="character" w:styleId="Hypertextovodkaz">
    <w:name w:val="Hyperlink"/>
    <w:basedOn w:val="Standardnpsmoodstavce"/>
    <w:uiPriority w:val="99"/>
    <w:semiHidden/>
    <w:unhideWhenUsed/>
    <w:rsid w:val="0029520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0352354">
      <w:bodyDiv w:val="1"/>
      <w:marLeft w:val="0"/>
      <w:marRight w:val="0"/>
      <w:marTop w:val="0"/>
      <w:marBottom w:val="0"/>
      <w:divBdr>
        <w:top w:val="none" w:sz="0" w:space="0" w:color="auto"/>
        <w:left w:val="none" w:sz="0" w:space="0" w:color="auto"/>
        <w:bottom w:val="none" w:sz="0" w:space="0" w:color="auto"/>
        <w:right w:val="none" w:sz="0" w:space="0" w:color="auto"/>
      </w:divBdr>
    </w:div>
    <w:div w:id="1976250759">
      <w:bodyDiv w:val="1"/>
      <w:marLeft w:val="0"/>
      <w:marRight w:val="0"/>
      <w:marTop w:val="0"/>
      <w:marBottom w:val="0"/>
      <w:divBdr>
        <w:top w:val="none" w:sz="0" w:space="0" w:color="auto"/>
        <w:left w:val="none" w:sz="0" w:space="0" w:color="auto"/>
        <w:bottom w:val="none" w:sz="0" w:space="0" w:color="auto"/>
        <w:right w:val="none" w:sz="0" w:space="0" w:color="auto"/>
      </w:divBdr>
      <w:divsChild>
        <w:div w:id="1510213145">
          <w:marLeft w:val="28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header" Target="header7.xml"/><Relationship Id="rId39" Type="http://schemas.openxmlformats.org/officeDocument/2006/relationships/image" Target="media/image19.png"/><Relationship Id="rId21" Type="http://schemas.openxmlformats.org/officeDocument/2006/relationships/image" Target="media/image7.png"/><Relationship Id="rId34" Type="http://schemas.openxmlformats.org/officeDocument/2006/relationships/image" Target="media/image16.svg"/><Relationship Id="rId42" Type="http://schemas.openxmlformats.org/officeDocument/2006/relationships/image" Target="media/image21.png"/><Relationship Id="rId47" Type="http://schemas.openxmlformats.org/officeDocument/2006/relationships/header" Target="header14.xml"/><Relationship Id="rId50" Type="http://schemas.openxmlformats.org/officeDocument/2006/relationships/header" Target="header15.xml"/><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svg"/><Relationship Id="rId29" Type="http://schemas.openxmlformats.org/officeDocument/2006/relationships/header" Target="header8.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header" Target="header9.xml"/><Relationship Id="rId37" Type="http://schemas.openxmlformats.org/officeDocument/2006/relationships/image" Target="media/image18.svg"/><Relationship Id="rId40" Type="http://schemas.openxmlformats.org/officeDocument/2006/relationships/image" Target="media/image20.svg"/><Relationship Id="rId45" Type="http://schemas.openxmlformats.org/officeDocument/2006/relationships/image" Target="media/image23.png"/><Relationship Id="rId53" Type="http://schemas.openxmlformats.org/officeDocument/2006/relationships/header" Target="header16.xml"/><Relationship Id="rId5" Type="http://schemas.openxmlformats.org/officeDocument/2006/relationships/settings" Target="settings.xml"/><Relationship Id="rId10" Type="http://schemas.openxmlformats.org/officeDocument/2006/relationships/footer" Target="footer1.xml"/><Relationship Id="rId19" Type="http://schemas.openxmlformats.org/officeDocument/2006/relationships/image" Target="media/image6.svg"/><Relationship Id="rId31" Type="http://schemas.openxmlformats.org/officeDocument/2006/relationships/image" Target="media/image14.svg"/><Relationship Id="rId44" Type="http://schemas.openxmlformats.org/officeDocument/2006/relationships/header" Target="header13.xml"/><Relationship Id="rId52" Type="http://schemas.openxmlformats.org/officeDocument/2006/relationships/image" Target="media/image28.sv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2.svg"/><Relationship Id="rId22" Type="http://schemas.openxmlformats.org/officeDocument/2006/relationships/image" Target="media/image8.svg"/><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header" Target="header10.xml"/><Relationship Id="rId43" Type="http://schemas.openxmlformats.org/officeDocument/2006/relationships/image" Target="media/image22.svg"/><Relationship Id="rId48" Type="http://schemas.openxmlformats.org/officeDocument/2006/relationships/image" Target="media/image25.png"/><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10.svg"/><Relationship Id="rId33" Type="http://schemas.openxmlformats.org/officeDocument/2006/relationships/image" Target="media/image15.png"/><Relationship Id="rId38" Type="http://schemas.openxmlformats.org/officeDocument/2006/relationships/header" Target="header11.xml"/><Relationship Id="rId46" Type="http://schemas.openxmlformats.org/officeDocument/2006/relationships/image" Target="media/image24.svg"/><Relationship Id="rId20" Type="http://schemas.openxmlformats.org/officeDocument/2006/relationships/header" Target="header5.xml"/><Relationship Id="rId41" Type="http://schemas.openxmlformats.org/officeDocument/2006/relationships/header" Target="header12.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eader" Target="header6.xml"/><Relationship Id="rId28" Type="http://schemas.openxmlformats.org/officeDocument/2006/relationships/image" Target="media/image12.svg"/><Relationship Id="rId36" Type="http://schemas.openxmlformats.org/officeDocument/2006/relationships/image" Target="media/image17.png"/><Relationship Id="rId49" Type="http://schemas.openxmlformats.org/officeDocument/2006/relationships/image" Target="media/image26.sv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2C7A82F-7EED-4DB2-8042-2EEB1D9C2B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10536</Words>
  <Characters>51948</Characters>
  <Application>Microsoft Office Word</Application>
  <DocSecurity>4</DocSecurity>
  <Lines>1731</Lines>
  <Paragraphs>476</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Option combinations</vt:lpstr>
      <vt:lpstr>Option combinations</vt:lpstr>
    </vt:vector>
  </TitlesOfParts>
  <Company>Institute of Economic Studies, Charles University</Company>
  <LinksUpToDate>false</LinksUpToDate>
  <CharactersWithSpaces>62008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Option combinations</dc:title>
  <dc:subject>FI - TALKING SLIDES</dc:subject>
  <dc:creator>Dědek Oldřich</dc:creator>
  <cp:keywords>docxFI_TSL17</cp:keywords>
  <dc:description>Financial markets instruments</dc:description>
  <cp:lastModifiedBy>Oldrich DEDEK</cp:lastModifiedBy>
  <cp:revision>2</cp:revision>
  <cp:lastPrinted>2015-03-13T10:04:00Z</cp:lastPrinted>
  <dcterms:created xsi:type="dcterms:W3CDTF">2026-02-19T08:27:00Z</dcterms:created>
  <dcterms:modified xsi:type="dcterms:W3CDTF">2026-02-19T08:27:00Z</dcterms:modified>
  <cp:category>O.D. Lecturing Legacy</cp:category>
  <cp:contentStatus>OD Web</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547b6b26-648c-4be2-b2b9-67742bd9aced</vt:lpwstr>
  </property>
</Properties>
</file>